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ED0" w:rsidRDefault="0024338A" w:rsidP="0024338A">
      <w:pPr>
        <w:jc w:val="center"/>
        <w:rPr>
          <w:b/>
          <w:bCs/>
          <w:i/>
          <w:iCs/>
          <w:sz w:val="28"/>
          <w:szCs w:val="28"/>
        </w:rPr>
      </w:pPr>
      <w:r w:rsidRPr="00D3383E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80.25pt" o:ole="">
            <v:imagedata r:id="rId6" o:title=""/>
          </v:shape>
          <o:OLEObject Type="Embed" ProgID="MSPhotoEd.3" ShapeID="_x0000_i1025" DrawAspect="Content" ObjectID="_1781092243" r:id="rId7"/>
        </w:object>
      </w:r>
    </w:p>
    <w:p w:rsidR="00BA1ED0" w:rsidRPr="000079B9" w:rsidRDefault="00BA1ED0" w:rsidP="0024338A">
      <w:pPr>
        <w:pStyle w:val="ConsPlusTitle"/>
        <w:jc w:val="center"/>
        <w:outlineLvl w:val="0"/>
        <w:rPr>
          <w:rFonts w:ascii="Liberation Serif" w:hAnsi="Liberation Serif" w:cs="Liberation Serif"/>
          <w:szCs w:val="28"/>
        </w:rPr>
      </w:pPr>
      <w:r w:rsidRPr="000079B9">
        <w:rPr>
          <w:rFonts w:ascii="Liberation Serif" w:hAnsi="Liberation Serif" w:cs="Liberation Serif"/>
          <w:szCs w:val="28"/>
        </w:rPr>
        <w:t>Российская Федерация</w:t>
      </w:r>
    </w:p>
    <w:p w:rsidR="00BA1ED0" w:rsidRPr="000079B9" w:rsidRDefault="00BA1ED0" w:rsidP="00BA1ED0">
      <w:pPr>
        <w:pStyle w:val="ConsPlusTitle"/>
        <w:jc w:val="center"/>
        <w:outlineLvl w:val="0"/>
        <w:rPr>
          <w:rFonts w:ascii="Liberation Serif" w:hAnsi="Liberation Serif" w:cs="Liberation Serif"/>
          <w:szCs w:val="28"/>
        </w:rPr>
      </w:pPr>
      <w:r w:rsidRPr="000079B9">
        <w:rPr>
          <w:rFonts w:ascii="Liberation Serif" w:hAnsi="Liberation Serif" w:cs="Liberation Serif"/>
          <w:szCs w:val="28"/>
        </w:rPr>
        <w:t>Свердловская область</w:t>
      </w:r>
    </w:p>
    <w:p w:rsidR="00BA1ED0" w:rsidRPr="000079B9" w:rsidRDefault="00BA1ED0" w:rsidP="00BA1ED0">
      <w:pPr>
        <w:pStyle w:val="ConsPlusTitle"/>
        <w:jc w:val="center"/>
        <w:outlineLvl w:val="0"/>
        <w:rPr>
          <w:rFonts w:ascii="Liberation Serif" w:hAnsi="Liberation Serif" w:cs="Liberation Serif"/>
          <w:szCs w:val="28"/>
        </w:rPr>
      </w:pPr>
    </w:p>
    <w:p w:rsidR="00BA1ED0" w:rsidRPr="000079B9" w:rsidRDefault="00BA1ED0" w:rsidP="00BA1ED0">
      <w:pPr>
        <w:pStyle w:val="ConsPlusTitle"/>
        <w:jc w:val="center"/>
        <w:outlineLvl w:val="0"/>
        <w:rPr>
          <w:rFonts w:ascii="Liberation Serif" w:hAnsi="Liberation Serif" w:cs="Liberation Serif"/>
          <w:szCs w:val="28"/>
        </w:rPr>
      </w:pPr>
      <w:r w:rsidRPr="000079B9">
        <w:rPr>
          <w:rFonts w:ascii="Liberation Serif" w:hAnsi="Liberation Serif" w:cs="Liberation Serif"/>
          <w:szCs w:val="28"/>
        </w:rPr>
        <w:t>АДМИНИСТРАЦИЯ ПЫШМИНСКОГО ГОРОДСКОГО ОКРУГА</w:t>
      </w:r>
    </w:p>
    <w:p w:rsidR="00BA1ED0" w:rsidRPr="000079B9" w:rsidRDefault="00BA1ED0" w:rsidP="00BA1ED0">
      <w:pPr>
        <w:pStyle w:val="ConsPlusTitle"/>
        <w:jc w:val="center"/>
        <w:outlineLvl w:val="0"/>
        <w:rPr>
          <w:rFonts w:ascii="Liberation Serif" w:hAnsi="Liberation Serif" w:cs="Liberation Serif"/>
          <w:szCs w:val="28"/>
        </w:rPr>
      </w:pPr>
    </w:p>
    <w:p w:rsidR="00BA1ED0" w:rsidRPr="000079B9" w:rsidRDefault="00BA1ED0" w:rsidP="00BA1ED0">
      <w:pPr>
        <w:pStyle w:val="ConsPlusTitle"/>
        <w:jc w:val="center"/>
        <w:outlineLvl w:val="0"/>
        <w:rPr>
          <w:rFonts w:ascii="Liberation Serif" w:hAnsi="Liberation Serif" w:cs="Liberation Serif"/>
          <w:szCs w:val="28"/>
        </w:rPr>
      </w:pPr>
      <w:r w:rsidRPr="000079B9">
        <w:rPr>
          <w:rFonts w:ascii="Liberation Serif" w:hAnsi="Liberation Serif" w:cs="Liberation Serif"/>
          <w:szCs w:val="28"/>
        </w:rPr>
        <w:t>ПОСТАНОВЛЕНИЕ</w:t>
      </w:r>
    </w:p>
    <w:p w:rsidR="00BA1ED0" w:rsidRPr="000079B9" w:rsidRDefault="00BA1ED0" w:rsidP="00BA1ED0">
      <w:pPr>
        <w:pStyle w:val="ConsPlusTitle"/>
        <w:jc w:val="center"/>
        <w:outlineLvl w:val="0"/>
        <w:rPr>
          <w:rFonts w:ascii="Liberation Serif" w:hAnsi="Liberation Serif" w:cs="Liberation Serif"/>
          <w:szCs w:val="28"/>
        </w:rPr>
      </w:pPr>
    </w:p>
    <w:p w:rsidR="00BA1ED0" w:rsidRPr="000079B9" w:rsidRDefault="00BA1ED0" w:rsidP="00BA1ED0">
      <w:pPr>
        <w:pStyle w:val="ConsPlusTitle"/>
        <w:jc w:val="center"/>
        <w:rPr>
          <w:rFonts w:ascii="Liberation Serif" w:hAnsi="Liberation Serif" w:cs="Liberation Serif"/>
          <w:szCs w:val="28"/>
        </w:rPr>
      </w:pPr>
      <w:r w:rsidRPr="000079B9">
        <w:rPr>
          <w:rFonts w:ascii="Liberation Serif" w:hAnsi="Liberation Serif" w:cs="Liberation Serif"/>
          <w:szCs w:val="28"/>
        </w:rPr>
        <w:t xml:space="preserve">от </w:t>
      </w:r>
      <w:r w:rsidR="001E69C8">
        <w:rPr>
          <w:rFonts w:ascii="Liberation Serif" w:hAnsi="Liberation Serif" w:cs="Liberation Serif"/>
          <w:szCs w:val="28"/>
        </w:rPr>
        <w:t>30.09.2015</w:t>
      </w:r>
      <w:r w:rsidRPr="000079B9">
        <w:rPr>
          <w:rFonts w:ascii="Liberation Serif" w:hAnsi="Liberation Serif" w:cs="Liberation Serif"/>
          <w:szCs w:val="28"/>
        </w:rPr>
        <w:t xml:space="preserve">                                                                                          № </w:t>
      </w:r>
      <w:r w:rsidR="001E69C8">
        <w:rPr>
          <w:rFonts w:ascii="Liberation Serif" w:hAnsi="Liberation Serif" w:cs="Liberation Serif"/>
          <w:szCs w:val="28"/>
        </w:rPr>
        <w:t>560</w:t>
      </w:r>
    </w:p>
    <w:p w:rsidR="00BA1ED0" w:rsidRPr="000079B9" w:rsidRDefault="00BA1ED0" w:rsidP="00BA1ED0">
      <w:pPr>
        <w:pStyle w:val="ConsPlusTitle"/>
        <w:jc w:val="center"/>
        <w:rPr>
          <w:rFonts w:ascii="Liberation Serif" w:hAnsi="Liberation Serif" w:cs="Liberation Serif"/>
          <w:szCs w:val="28"/>
        </w:rPr>
      </w:pPr>
    </w:p>
    <w:p w:rsidR="00BA1ED0" w:rsidRPr="000079B9" w:rsidRDefault="00BA1ED0" w:rsidP="00BA1ED0">
      <w:pPr>
        <w:pStyle w:val="ConsPlusTitle"/>
        <w:jc w:val="center"/>
        <w:rPr>
          <w:rFonts w:ascii="Liberation Serif" w:hAnsi="Liberation Serif" w:cs="Liberation Serif"/>
          <w:szCs w:val="28"/>
        </w:rPr>
      </w:pPr>
      <w:proofErr w:type="spellStart"/>
      <w:r w:rsidRPr="000079B9">
        <w:rPr>
          <w:rFonts w:ascii="Liberation Serif" w:hAnsi="Liberation Serif" w:cs="Liberation Serif"/>
          <w:szCs w:val="28"/>
        </w:rPr>
        <w:t>р.п</w:t>
      </w:r>
      <w:proofErr w:type="spellEnd"/>
      <w:r w:rsidRPr="000079B9">
        <w:rPr>
          <w:rFonts w:ascii="Liberation Serif" w:hAnsi="Liberation Serif" w:cs="Liberation Serif"/>
          <w:szCs w:val="28"/>
        </w:rPr>
        <w:t>. Пышма</w:t>
      </w:r>
    </w:p>
    <w:p w:rsidR="00BA1ED0" w:rsidRPr="000079B9" w:rsidRDefault="00BA1ED0" w:rsidP="00BA539B">
      <w:pPr>
        <w:pStyle w:val="a8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0079B9" w:rsidRDefault="000079B9" w:rsidP="000079B9">
      <w:pPr>
        <w:spacing w:after="0" w:line="229" w:lineRule="auto"/>
        <w:ind w:left="609" w:right="523" w:firstLine="38"/>
        <w:jc w:val="center"/>
        <w:rPr>
          <w:rFonts w:ascii="Liberation Serif" w:eastAsia="Times New Roman" w:hAnsi="Liberation Serif" w:cs="Liberation Serif"/>
          <w:color w:val="000000"/>
          <w:sz w:val="28"/>
          <w:szCs w:val="28"/>
        </w:rPr>
      </w:pPr>
      <w:bookmarkStart w:id="0" w:name="_GoBack"/>
      <w:r w:rsidRPr="000079B9">
        <w:rPr>
          <w:rFonts w:ascii="Liberation Serif" w:eastAsia="Times New Roman" w:hAnsi="Liberation Serif" w:cs="Liberation Serif"/>
          <w:b/>
          <w:color w:val="000000"/>
          <w:sz w:val="28"/>
          <w:szCs w:val="28"/>
        </w:rPr>
        <w:t xml:space="preserve">О Порядке </w:t>
      </w:r>
      <w:proofErr w:type="gramStart"/>
      <w:r w:rsidRPr="000079B9">
        <w:rPr>
          <w:rFonts w:ascii="Liberation Serif" w:eastAsia="Times New Roman" w:hAnsi="Liberation Serif" w:cs="Liberation Serif"/>
          <w:b/>
          <w:color w:val="000000"/>
          <w:sz w:val="28"/>
          <w:szCs w:val="28"/>
        </w:rPr>
        <w:t>проведения оценки регулирующего воздействия проектов муниципальных нормативных правовых актов</w:t>
      </w:r>
      <w:proofErr w:type="gramEnd"/>
      <w:r w:rsidRPr="000079B9">
        <w:rPr>
          <w:rFonts w:ascii="Liberation Serif" w:eastAsia="Times New Roman" w:hAnsi="Liberation Serif" w:cs="Liberation Serif"/>
          <w:b/>
          <w:color w:val="000000"/>
          <w:sz w:val="28"/>
          <w:szCs w:val="28"/>
        </w:rPr>
        <w:t xml:space="preserve"> и порядке проведения экспертизы муниципальных нормативных правовых актов</w:t>
      </w:r>
      <w:r>
        <w:rPr>
          <w:rFonts w:ascii="Liberation Serif" w:eastAsia="Times New Roman" w:hAnsi="Liberation Serif" w:cs="Liberation Serif"/>
          <w:b/>
          <w:color w:val="000000"/>
          <w:sz w:val="28"/>
          <w:szCs w:val="28"/>
        </w:rPr>
        <w:t xml:space="preserve"> </w:t>
      </w:r>
      <w:r w:rsidRPr="000079B9">
        <w:rPr>
          <w:rFonts w:ascii="Liberation Serif" w:eastAsia="Times New Roman" w:hAnsi="Liberation Serif" w:cs="Liberation Serif"/>
          <w:color w:val="000000"/>
          <w:sz w:val="28"/>
          <w:szCs w:val="28"/>
        </w:rPr>
        <w:t>(в ред. 25.11.2016)</w:t>
      </w:r>
    </w:p>
    <w:p w:rsidR="000079B9" w:rsidRDefault="000079B9" w:rsidP="000079B9">
      <w:pPr>
        <w:spacing w:after="0" w:line="229" w:lineRule="auto"/>
        <w:ind w:left="609" w:right="523" w:firstLine="38"/>
        <w:jc w:val="center"/>
        <w:rPr>
          <w:rFonts w:ascii="Liberation Serif" w:eastAsia="Times New Roman" w:hAnsi="Liberation Serif" w:cs="Liberation Serif"/>
          <w:b/>
          <w:color w:val="0070C0"/>
          <w:sz w:val="28"/>
          <w:szCs w:val="28"/>
        </w:rPr>
      </w:pPr>
      <w:r>
        <w:rPr>
          <w:rFonts w:ascii="Liberation Serif" w:eastAsia="Times New Roman" w:hAnsi="Liberation Serif" w:cs="Liberation Serif"/>
          <w:b/>
          <w:color w:val="0070C0"/>
          <w:sz w:val="28"/>
          <w:szCs w:val="28"/>
        </w:rPr>
        <w:t>Список изменяющих документов от 25.11.2016 № 629</w:t>
      </w:r>
    </w:p>
    <w:bookmarkEnd w:id="0"/>
    <w:p w:rsidR="000079B9" w:rsidRPr="000079B9" w:rsidRDefault="000079B9" w:rsidP="000079B9">
      <w:pPr>
        <w:spacing w:after="0" w:line="229" w:lineRule="auto"/>
        <w:ind w:left="609" w:right="523" w:firstLine="38"/>
        <w:jc w:val="center"/>
        <w:rPr>
          <w:rFonts w:ascii="Liberation Serif" w:eastAsia="Times New Roman" w:hAnsi="Liberation Serif" w:cs="Liberation Serif"/>
          <w:b/>
          <w:color w:val="0070C0"/>
          <w:sz w:val="28"/>
          <w:szCs w:val="28"/>
        </w:rPr>
      </w:pPr>
    </w:p>
    <w:p w:rsidR="000079B9" w:rsidRPr="000079B9" w:rsidRDefault="000079B9" w:rsidP="000079B9">
      <w:pPr>
        <w:spacing w:after="29" w:line="250" w:lineRule="auto"/>
        <w:ind w:left="33" w:right="14" w:firstLine="547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</w:rPr>
      </w:pPr>
      <w:r w:rsidRPr="000079B9">
        <w:rPr>
          <w:rFonts w:ascii="Liberation Serif" w:eastAsia="Times New Roman" w:hAnsi="Liberation Serif" w:cs="Liberation Serif"/>
          <w:color w:val="000000"/>
          <w:sz w:val="28"/>
          <w:szCs w:val="28"/>
        </w:rPr>
        <w:t xml:space="preserve">Во исполнение Федерального закона от 06.10.2003 </w:t>
      </w:r>
      <w:r w:rsidRPr="000079B9">
        <w:rPr>
          <w:rFonts w:ascii="Liberation Serif" w:eastAsia="Times New Roman" w:hAnsi="Liberation Serif" w:cs="Liberation Serif"/>
          <w:color w:val="000000"/>
          <w:sz w:val="28"/>
          <w:szCs w:val="28"/>
          <w:lang w:val="en-US"/>
        </w:rPr>
        <w:t>N</w:t>
      </w:r>
      <w:r w:rsidRPr="000079B9">
        <w:rPr>
          <w:rFonts w:ascii="Liberation Serif" w:eastAsia="Times New Roman" w:hAnsi="Liberation Serif" w:cs="Liberation Serif"/>
          <w:color w:val="000000"/>
          <w:sz w:val="28"/>
          <w:szCs w:val="28"/>
        </w:rPr>
        <w:t>2131-(</w:t>
      </w:r>
      <w:r w:rsidRPr="000079B9">
        <w:rPr>
          <w:rFonts w:ascii="Liberation Serif" w:eastAsia="Times New Roman" w:hAnsi="Liberation Serif" w:cs="Liberation Serif"/>
          <w:color w:val="000000"/>
          <w:sz w:val="28"/>
          <w:szCs w:val="28"/>
          <w:lang w:val="en-US"/>
        </w:rPr>
        <w:t>D</w:t>
      </w:r>
      <w:r w:rsidRPr="000079B9">
        <w:rPr>
          <w:rFonts w:ascii="Liberation Serif" w:eastAsia="Times New Roman" w:hAnsi="Liberation Serif" w:cs="Liberation Serif"/>
          <w:color w:val="000000"/>
          <w:sz w:val="28"/>
          <w:szCs w:val="28"/>
        </w:rPr>
        <w:t>3 «Об общих принципах организации местного самоуправления в Российской Федерации», Закона Свердловской области от 14.07.2014 -У2 74-03 «Об оценке регулирующего воздействия проектов нормативных правовых актов Свердловской области и проектов муниципальных нормативных правовых актов и экспертизе нормативных правовых актов Свердловской области и муниципальных нормативных правовых актов»,</w:t>
      </w:r>
    </w:p>
    <w:p w:rsidR="00BA539B" w:rsidRPr="000079B9" w:rsidRDefault="0024338A" w:rsidP="000079B9">
      <w:pPr>
        <w:pStyle w:val="a8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ПОСТАНОВЛЯЮ</w:t>
      </w:r>
      <w:r w:rsidR="00BA539B" w:rsidRPr="000079B9">
        <w:rPr>
          <w:rFonts w:ascii="Liberation Serif" w:hAnsi="Liberation Serif" w:cs="Liberation Serif"/>
          <w:sz w:val="28"/>
          <w:szCs w:val="28"/>
        </w:rPr>
        <w:t>:</w:t>
      </w:r>
    </w:p>
    <w:p w:rsidR="0024338A" w:rsidRPr="000079B9" w:rsidRDefault="0024338A" w:rsidP="000079B9">
      <w:pPr>
        <w:pStyle w:val="a8"/>
        <w:ind w:firstLine="708"/>
        <w:jc w:val="both"/>
        <w:rPr>
          <w:rFonts w:ascii="Liberation Serif" w:hAnsi="Liberation Serif" w:cs="Liberation Serif"/>
          <w:sz w:val="28"/>
          <w:szCs w:val="28"/>
          <w:lang w:val="en-US"/>
        </w:rPr>
      </w:pPr>
      <w:r w:rsidRPr="000079B9">
        <w:rPr>
          <w:rFonts w:ascii="Liberation Serif" w:hAnsi="Liberation Serif" w:cs="Liberation Serif"/>
          <w:sz w:val="28"/>
          <w:szCs w:val="28"/>
          <w:lang w:val="en-US"/>
        </w:rPr>
        <w:t>1. Утвердить:</w:t>
      </w:r>
    </w:p>
    <w:p w:rsidR="0024338A" w:rsidRPr="000079B9" w:rsidRDefault="0024338A" w:rsidP="000079B9">
      <w:pPr>
        <w:pStyle w:val="a8"/>
        <w:numPr>
          <w:ilvl w:val="1"/>
          <w:numId w:val="7"/>
        </w:numPr>
        <w:tabs>
          <w:tab w:val="left" w:pos="709"/>
        </w:tabs>
        <w:ind w:left="0"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Порядок проведения оценки регулирующего воздействия проектов муниципальных нормативных правовых актов (приложение 1);</w:t>
      </w:r>
    </w:p>
    <w:p w:rsidR="0024338A" w:rsidRPr="000079B9" w:rsidRDefault="0024338A" w:rsidP="000079B9">
      <w:pPr>
        <w:pStyle w:val="a8"/>
        <w:numPr>
          <w:ilvl w:val="1"/>
          <w:numId w:val="7"/>
        </w:numPr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 xml:space="preserve"> Порядок проведения экспертизы муниципальных нормативных правовых актов (приложение №2).</w:t>
      </w:r>
    </w:p>
    <w:p w:rsidR="0024338A" w:rsidRPr="000079B9" w:rsidRDefault="0024338A" w:rsidP="000079B9">
      <w:pPr>
        <w:pStyle w:val="a8"/>
        <w:numPr>
          <w:ilvl w:val="0"/>
          <w:numId w:val="6"/>
        </w:numPr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Назначить уполномоченным органом по проведению оценки регулирующего воздействия проектов нормативных правовых актов и экспертизы нормативных правовых актов комитет по экономике и инвестиционной политике администрации Пышминского городского округа (Ульянов И.В.).</w:t>
      </w:r>
    </w:p>
    <w:p w:rsidR="0024338A" w:rsidRPr="000079B9" w:rsidRDefault="0024338A" w:rsidP="000079B9">
      <w:pPr>
        <w:pStyle w:val="a8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З. Назначить должностным лицом, курирующим сферу внедрения института оценки регулирующего воздействия на территории Пышминского городского округа заместителя главы администрации Пышминского городского округа по организации управления Кузеванову А.В.</w:t>
      </w:r>
    </w:p>
    <w:p w:rsidR="0024338A" w:rsidRPr="000079B9" w:rsidRDefault="0024338A" w:rsidP="000079B9">
      <w:pPr>
        <w:pStyle w:val="a8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lastRenderedPageBreak/>
        <w:t xml:space="preserve">4. Установить, что официальным сайтом в информационно-телекоммуникационной сети Интернет для целей оценки регулирующего воздействия проектов нормативных правовых актов и экспертизы нормативных правовых актов является официальный сайт Пышминского городского округа (далее - официальный сайт). </w:t>
      </w:r>
    </w:p>
    <w:p w:rsidR="0024338A" w:rsidRPr="000079B9" w:rsidRDefault="0024338A" w:rsidP="000079B9">
      <w:pPr>
        <w:pStyle w:val="a8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5. Заместителю главы администрации Пышминского городского округа по организации управления Кузевановой А.В. в срок до 20 декабря 2015 года:</w:t>
      </w:r>
    </w:p>
    <w:p w:rsidR="0024338A" w:rsidRPr="000079B9" w:rsidRDefault="0024338A" w:rsidP="000079B9">
      <w:pPr>
        <w:pStyle w:val="a8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5.1. разработать методику проведения оценки регулирующего воздействия проектов нормативных правовых актов и экспертизы нормативных правовых актов;</w:t>
      </w:r>
    </w:p>
    <w:p w:rsidR="0024338A" w:rsidRPr="000079B9" w:rsidRDefault="0024338A" w:rsidP="000079B9">
      <w:pPr>
        <w:pStyle w:val="a8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5.2. подготовить проект распоряжения администрации Пышминского городского округа о внесении изменений в Положение о комитете по экономике и инвестиционной политике администрации Пышминского городского округа, в должностные инструкции сотрудников, участвующих в оценке регулирующего воздействия проектов нормативных правовых актов и экспертизе нормативных правовых актов.</w:t>
      </w:r>
    </w:p>
    <w:p w:rsidR="0024338A" w:rsidRPr="000079B9" w:rsidRDefault="0024338A" w:rsidP="000079B9">
      <w:pPr>
        <w:pStyle w:val="a8"/>
        <w:numPr>
          <w:ilvl w:val="0"/>
          <w:numId w:val="4"/>
        </w:numPr>
        <w:ind w:left="0"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Организационно-правовому отделу администрации Пышминского городского округа (Леонтьева С.И.) с 01.01.2016 осуществлять информационно-техническое сопровождение процедуры оценки регулирующего воздействия проектов нормативных правовых актов и экспертизы нормативных правовых актов на официальном сайте Пышминского городского округа.</w:t>
      </w:r>
    </w:p>
    <w:p w:rsidR="0024338A" w:rsidRPr="000079B9" w:rsidRDefault="0024338A" w:rsidP="000079B9">
      <w:pPr>
        <w:pStyle w:val="a8"/>
        <w:numPr>
          <w:ilvl w:val="0"/>
          <w:numId w:val="4"/>
        </w:numPr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Настоящее постановление вступает в силу с 1 января 2016 года, за исключением пунктов 5, 8, 9, вступающих в силу со дня издания постановления.</w:t>
      </w:r>
    </w:p>
    <w:p w:rsidR="0024338A" w:rsidRPr="000079B9" w:rsidRDefault="0024338A" w:rsidP="000079B9">
      <w:pPr>
        <w:pStyle w:val="a8"/>
        <w:numPr>
          <w:ilvl w:val="0"/>
          <w:numId w:val="4"/>
        </w:numPr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Опубликовать настоящее постановление в газете «Пышминские вести» и разместить на официальном сайте Пышминского городского округа.</w:t>
      </w:r>
    </w:p>
    <w:p w:rsidR="0024338A" w:rsidRPr="000079B9" w:rsidRDefault="0024338A" w:rsidP="000079B9">
      <w:pPr>
        <w:pStyle w:val="a8"/>
        <w:numPr>
          <w:ilvl w:val="0"/>
          <w:numId w:val="4"/>
        </w:numPr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Контроль за выполнением настоящего постановления возложить на заместителя главы администрации Пышминского городского округа по организации управления А.В. Кузеванову.</w:t>
      </w:r>
    </w:p>
    <w:p w:rsidR="0024338A" w:rsidRPr="000079B9" w:rsidRDefault="0024338A" w:rsidP="000079B9">
      <w:pPr>
        <w:pStyle w:val="a8"/>
        <w:jc w:val="both"/>
        <w:rPr>
          <w:rFonts w:ascii="Liberation Serif" w:hAnsi="Liberation Serif" w:cs="Liberation Serif"/>
          <w:sz w:val="28"/>
          <w:szCs w:val="28"/>
        </w:rPr>
      </w:pPr>
    </w:p>
    <w:p w:rsidR="000079B9" w:rsidRPr="000079B9" w:rsidRDefault="000079B9" w:rsidP="000079B9">
      <w:pPr>
        <w:pStyle w:val="a8"/>
        <w:jc w:val="both"/>
        <w:rPr>
          <w:rFonts w:ascii="Liberation Serif" w:hAnsi="Liberation Serif" w:cs="Liberation Serif"/>
          <w:sz w:val="28"/>
          <w:szCs w:val="28"/>
        </w:rPr>
      </w:pPr>
    </w:p>
    <w:p w:rsidR="0024338A" w:rsidRPr="000079B9" w:rsidRDefault="002A20A6" w:rsidP="000079B9">
      <w:pPr>
        <w:jc w:val="both"/>
        <w:rPr>
          <w:rFonts w:ascii="Liberation Serif" w:hAnsi="Liberation Serif" w:cs="Liberation Serif"/>
          <w:sz w:val="28"/>
          <w:szCs w:val="28"/>
        </w:rPr>
        <w:sectPr w:rsidR="0024338A" w:rsidRPr="000079B9" w:rsidSect="000079B9">
          <w:type w:val="continuous"/>
          <w:pgSz w:w="11900" w:h="16840"/>
          <w:pgMar w:top="1134" w:right="567" w:bottom="1134" w:left="1418" w:header="720" w:footer="720" w:gutter="0"/>
          <w:cols w:space="720"/>
        </w:sectPr>
      </w:pPr>
      <w:r>
        <w:rPr>
          <w:rFonts w:ascii="Liberation Serif" w:hAnsi="Liberation Serif" w:cs="Liberation Serif"/>
          <w:sz w:val="28"/>
          <w:szCs w:val="28"/>
        </w:rPr>
        <w:t>Глава</w:t>
      </w:r>
      <w:r w:rsidR="0024338A" w:rsidRPr="000079B9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                             </w:t>
      </w:r>
      <w:r w:rsidR="000079B9" w:rsidRPr="000079B9">
        <w:rPr>
          <w:rFonts w:ascii="Liberation Serif" w:hAnsi="Liberation Serif" w:cs="Liberation Serif"/>
          <w:sz w:val="28"/>
          <w:szCs w:val="28"/>
        </w:rPr>
        <w:t xml:space="preserve">        </w:t>
      </w:r>
      <w:r w:rsidR="000079B9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 xml:space="preserve">          В.В. Соколов</w:t>
      </w:r>
    </w:p>
    <w:p w:rsidR="0027533C" w:rsidRPr="000079B9" w:rsidRDefault="0027533C" w:rsidP="000079B9">
      <w:pPr>
        <w:pStyle w:val="ConsPlusNormal"/>
        <w:widowControl/>
        <w:ind w:firstLine="0"/>
        <w:outlineLvl w:val="0"/>
        <w:rPr>
          <w:rFonts w:ascii="Liberation Serif" w:hAnsi="Liberation Serif" w:cs="Liberation Serif"/>
          <w:sz w:val="28"/>
          <w:szCs w:val="28"/>
        </w:rPr>
      </w:pPr>
    </w:p>
    <w:p w:rsidR="00376250" w:rsidRPr="000079B9" w:rsidRDefault="00376250" w:rsidP="00376250">
      <w:pPr>
        <w:pStyle w:val="ConsPlusNormal"/>
        <w:widowControl/>
        <w:ind w:firstLine="0"/>
        <w:jc w:val="right"/>
        <w:outlineLvl w:val="0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Приложение № 1</w:t>
      </w:r>
    </w:p>
    <w:p w:rsidR="00376250" w:rsidRPr="000079B9" w:rsidRDefault="00376250" w:rsidP="00376250">
      <w:pPr>
        <w:pStyle w:val="ConsPlusNormal"/>
        <w:widowControl/>
        <w:ind w:firstLine="0"/>
        <w:jc w:val="right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 xml:space="preserve"> к постановлению администрации </w:t>
      </w:r>
    </w:p>
    <w:p w:rsidR="00376250" w:rsidRPr="000079B9" w:rsidRDefault="00376250" w:rsidP="00376250">
      <w:pPr>
        <w:pStyle w:val="ConsPlusNormal"/>
        <w:widowControl/>
        <w:ind w:firstLine="0"/>
        <w:jc w:val="right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</w:p>
    <w:p w:rsidR="00376250" w:rsidRPr="000079B9" w:rsidRDefault="00376250" w:rsidP="00376250">
      <w:pPr>
        <w:pStyle w:val="ConsPlusNormal"/>
        <w:widowControl/>
        <w:ind w:firstLine="0"/>
        <w:jc w:val="right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от _______________ № ________</w:t>
      </w:r>
    </w:p>
    <w:p w:rsidR="00376250" w:rsidRPr="000079B9" w:rsidRDefault="00376250" w:rsidP="00376250">
      <w:pPr>
        <w:pStyle w:val="ConsPlusTitle"/>
        <w:jc w:val="center"/>
        <w:rPr>
          <w:rFonts w:ascii="Liberation Serif" w:hAnsi="Liberation Serif" w:cs="Liberation Serif"/>
          <w:szCs w:val="28"/>
        </w:rPr>
      </w:pPr>
    </w:p>
    <w:p w:rsidR="00376250" w:rsidRPr="000079B9" w:rsidRDefault="00376250" w:rsidP="00376250">
      <w:pPr>
        <w:pStyle w:val="ConsPlusTitle"/>
        <w:jc w:val="center"/>
        <w:rPr>
          <w:rFonts w:ascii="Liberation Serif" w:hAnsi="Liberation Serif" w:cs="Liberation Serif"/>
          <w:szCs w:val="28"/>
        </w:rPr>
      </w:pPr>
      <w:r w:rsidRPr="000079B9">
        <w:rPr>
          <w:rFonts w:ascii="Liberation Serif" w:hAnsi="Liberation Serif" w:cs="Liberation Serif"/>
          <w:szCs w:val="28"/>
        </w:rPr>
        <w:t>ПОРЯДОК</w:t>
      </w:r>
    </w:p>
    <w:p w:rsidR="00376250" w:rsidRPr="000079B9" w:rsidRDefault="00376250" w:rsidP="00376250">
      <w:pPr>
        <w:pStyle w:val="ConsPlusTitle"/>
        <w:jc w:val="center"/>
        <w:rPr>
          <w:rFonts w:ascii="Liberation Serif" w:hAnsi="Liberation Serif" w:cs="Liberation Serif"/>
          <w:szCs w:val="28"/>
        </w:rPr>
      </w:pPr>
      <w:r w:rsidRPr="000079B9">
        <w:rPr>
          <w:rFonts w:ascii="Liberation Serif" w:hAnsi="Liberation Serif" w:cs="Liberation Serif"/>
          <w:szCs w:val="28"/>
        </w:rPr>
        <w:t>ПРОВЕДЕНИЯ ОЦЕНКИ РЕГУЛИРУЮЩЕГО ВОЗДЕЙСТВИЯ ПРОЕКТОВ</w:t>
      </w:r>
    </w:p>
    <w:p w:rsidR="00376250" w:rsidRPr="000079B9" w:rsidRDefault="00376250" w:rsidP="00376250">
      <w:pPr>
        <w:pStyle w:val="ConsPlusTitle"/>
        <w:jc w:val="center"/>
        <w:rPr>
          <w:rFonts w:ascii="Liberation Serif" w:hAnsi="Liberation Serif" w:cs="Liberation Serif"/>
          <w:szCs w:val="28"/>
        </w:rPr>
      </w:pPr>
      <w:r w:rsidRPr="000079B9">
        <w:rPr>
          <w:rFonts w:ascii="Liberation Serif" w:hAnsi="Liberation Serif" w:cs="Liberation Serif"/>
          <w:szCs w:val="28"/>
        </w:rPr>
        <w:t>МУНИЦИПАЛЬНЫХ НОРМАТИВНЫХ ПРАВОВЫХ АКТОВ</w:t>
      </w:r>
    </w:p>
    <w:p w:rsidR="00376250" w:rsidRPr="000079B9" w:rsidRDefault="00376250" w:rsidP="00376250">
      <w:pPr>
        <w:pStyle w:val="ConsPlusNormal"/>
        <w:ind w:firstLine="0"/>
        <w:jc w:val="both"/>
        <w:rPr>
          <w:rFonts w:ascii="Liberation Serif" w:hAnsi="Liberation Serif" w:cs="Liberation Serif"/>
          <w:sz w:val="28"/>
          <w:szCs w:val="28"/>
        </w:rPr>
      </w:pP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1. Порядок проведения оценки регулирующего воздействия проектов муниципальных нормативных правовых актов (далее - Порядок) определяет процедуру проведения оценки регулирующего воздействия проектов</w:t>
      </w:r>
      <w:r w:rsidR="0027533C" w:rsidRPr="000079B9">
        <w:rPr>
          <w:rFonts w:ascii="Liberation Serif" w:hAnsi="Liberation Serif" w:cs="Liberation Serif"/>
          <w:sz w:val="28"/>
          <w:szCs w:val="28"/>
        </w:rPr>
        <w:t xml:space="preserve"> муниципальных</w:t>
      </w:r>
      <w:r w:rsidRPr="000079B9">
        <w:rPr>
          <w:rFonts w:ascii="Liberation Serif" w:hAnsi="Liberation Serif" w:cs="Liberation Serif"/>
          <w:sz w:val="28"/>
          <w:szCs w:val="28"/>
        </w:rPr>
        <w:t xml:space="preserve"> нормативных п</w:t>
      </w:r>
      <w:r w:rsidR="0027533C" w:rsidRPr="000079B9">
        <w:rPr>
          <w:rFonts w:ascii="Liberation Serif" w:hAnsi="Liberation Serif" w:cs="Liberation Serif"/>
          <w:sz w:val="28"/>
          <w:szCs w:val="28"/>
        </w:rPr>
        <w:t>равовых актов Пышминского городского</w:t>
      </w:r>
      <w:r w:rsidRPr="000079B9">
        <w:rPr>
          <w:rFonts w:ascii="Liberation Serif" w:hAnsi="Liberation Serif" w:cs="Liberation Serif"/>
          <w:sz w:val="28"/>
          <w:szCs w:val="28"/>
        </w:rPr>
        <w:t xml:space="preserve"> округ</w:t>
      </w:r>
      <w:r w:rsidR="0027533C" w:rsidRPr="000079B9">
        <w:rPr>
          <w:rFonts w:ascii="Liberation Serif" w:hAnsi="Liberation Serif" w:cs="Liberation Serif"/>
          <w:sz w:val="28"/>
          <w:szCs w:val="28"/>
        </w:rPr>
        <w:t>а</w:t>
      </w:r>
      <w:r w:rsidRPr="000079B9">
        <w:rPr>
          <w:rFonts w:ascii="Liberation Serif" w:hAnsi="Liberation Serif" w:cs="Liberation Serif"/>
          <w:sz w:val="28"/>
          <w:szCs w:val="28"/>
        </w:rPr>
        <w:t xml:space="preserve"> (далее - проекты нормативных правовых актов), в том числе порядок проведения публичных консультаций по проектам нормативных правовых актов и порядок использования результатов проведения оценки регулирующего воздействия проектов нормативных правовых актов.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bookmarkStart w:id="1" w:name="P41"/>
      <w:bookmarkEnd w:id="1"/>
      <w:r w:rsidRPr="000079B9">
        <w:rPr>
          <w:rFonts w:ascii="Liberation Serif" w:hAnsi="Liberation Serif" w:cs="Liberation Serif"/>
          <w:sz w:val="28"/>
          <w:szCs w:val="28"/>
        </w:rPr>
        <w:t>2. Оценка регулирующего воздействия проектов нормативных правовых актов проводится с целью выявления положений: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1) вводящих избыточные обязанности, запреты и ограничения для субъектов предпринимательской и инвестиционной деятельности или способствующих их введению;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2) способствующих возникновению необоснованных расходов субъектов предпринимательской и инвестиционной деятельности;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3) способствующих возникновению необоснованных рас</w:t>
      </w:r>
      <w:r w:rsidR="0027533C" w:rsidRPr="000079B9">
        <w:rPr>
          <w:rFonts w:ascii="Liberation Serif" w:hAnsi="Liberation Serif" w:cs="Liberation Serif"/>
          <w:sz w:val="28"/>
          <w:szCs w:val="28"/>
        </w:rPr>
        <w:t>ходов бюджета  Пышминского городского</w:t>
      </w:r>
      <w:r w:rsidR="00AA4CC7" w:rsidRPr="000079B9">
        <w:rPr>
          <w:rFonts w:ascii="Liberation Serif" w:hAnsi="Liberation Serif" w:cs="Liberation Serif"/>
          <w:sz w:val="28"/>
          <w:szCs w:val="28"/>
        </w:rPr>
        <w:t xml:space="preserve"> округ</w:t>
      </w:r>
      <w:r w:rsidR="0027533C" w:rsidRPr="000079B9">
        <w:rPr>
          <w:rFonts w:ascii="Liberation Serif" w:hAnsi="Liberation Serif" w:cs="Liberation Serif"/>
          <w:sz w:val="28"/>
          <w:szCs w:val="28"/>
        </w:rPr>
        <w:t>а</w:t>
      </w:r>
      <w:r w:rsidRPr="000079B9">
        <w:rPr>
          <w:rFonts w:ascii="Liberation Serif" w:hAnsi="Liberation Serif" w:cs="Liberation Serif"/>
          <w:sz w:val="28"/>
          <w:szCs w:val="28"/>
        </w:rPr>
        <w:t>.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3. Оценке регулирующего воздействия подлежат устанавливающие новые или изменяющие ранее предусмотренные нормативными правовыми актами обязанности для субъектов предпринимательской и инвестиционной деятельности, проекты следующих нормативных правовых актов:</w:t>
      </w:r>
    </w:p>
    <w:p w:rsidR="00376250" w:rsidRPr="000079B9" w:rsidRDefault="00EA0CDF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1) решений Думы Пышминского городского округа</w:t>
      </w:r>
      <w:r w:rsidR="00376250" w:rsidRPr="000079B9">
        <w:rPr>
          <w:rFonts w:ascii="Liberation Serif" w:hAnsi="Liberation Serif" w:cs="Liberation Serif"/>
          <w:sz w:val="28"/>
          <w:szCs w:val="28"/>
        </w:rPr>
        <w:t>;</w:t>
      </w:r>
    </w:p>
    <w:p w:rsidR="00376250" w:rsidRPr="000079B9" w:rsidRDefault="00EA0CDF" w:rsidP="0027533C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2) постановлений а</w:t>
      </w:r>
      <w:r w:rsidR="00376250" w:rsidRPr="000079B9">
        <w:rPr>
          <w:rFonts w:ascii="Liberation Serif" w:hAnsi="Liberation Serif" w:cs="Liberation Serif"/>
          <w:sz w:val="28"/>
          <w:szCs w:val="28"/>
        </w:rPr>
        <w:t>дминист</w:t>
      </w:r>
      <w:r w:rsidRPr="000079B9">
        <w:rPr>
          <w:rFonts w:ascii="Liberation Serif" w:hAnsi="Liberation Serif" w:cs="Liberation Serif"/>
          <w:sz w:val="28"/>
          <w:szCs w:val="28"/>
        </w:rPr>
        <w:t>рации Пышминского городского округа</w:t>
      </w:r>
      <w:r w:rsidR="00376250" w:rsidRPr="000079B9">
        <w:rPr>
          <w:rFonts w:ascii="Liberation Serif" w:hAnsi="Liberation Serif" w:cs="Liberation Serif"/>
          <w:sz w:val="28"/>
          <w:szCs w:val="28"/>
        </w:rPr>
        <w:t>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4. Не подлежат оценке регулирующего воздействия:</w:t>
      </w:r>
    </w:p>
    <w:p w:rsidR="00376250" w:rsidRPr="000079B9" w:rsidRDefault="00EA0CDF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1) проекты решений Думы Пышминского городского округа</w:t>
      </w:r>
      <w:r w:rsidR="00376250" w:rsidRPr="000079B9">
        <w:rPr>
          <w:rFonts w:ascii="Liberation Serif" w:hAnsi="Liberation Serif" w:cs="Liberation Serif"/>
          <w:sz w:val="28"/>
          <w:szCs w:val="28"/>
        </w:rPr>
        <w:t>, устанавливающих, изменяющих, приостанавливающих, отменяющих местные налоги и сборы;</w:t>
      </w:r>
    </w:p>
    <w:p w:rsidR="00376250" w:rsidRPr="000079B9" w:rsidRDefault="00EA0CDF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2) проекты решений</w:t>
      </w:r>
      <w:r w:rsidR="0027533C" w:rsidRPr="000079B9">
        <w:rPr>
          <w:rFonts w:ascii="Liberation Serif" w:hAnsi="Liberation Serif" w:cs="Liberation Serif"/>
          <w:sz w:val="28"/>
          <w:szCs w:val="28"/>
        </w:rPr>
        <w:t xml:space="preserve"> Думы</w:t>
      </w:r>
      <w:r w:rsidRPr="000079B9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376250" w:rsidRPr="000079B9">
        <w:rPr>
          <w:rFonts w:ascii="Liberation Serif" w:hAnsi="Liberation Serif" w:cs="Liberation Serif"/>
          <w:sz w:val="28"/>
          <w:szCs w:val="28"/>
        </w:rPr>
        <w:t>, регулирующих бюджетны</w:t>
      </w:r>
      <w:r w:rsidRPr="000079B9">
        <w:rPr>
          <w:rFonts w:ascii="Liberation Serif" w:hAnsi="Liberation Serif" w:cs="Liberation Serif"/>
          <w:sz w:val="28"/>
          <w:szCs w:val="28"/>
        </w:rPr>
        <w:t>е правоотношения.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5. Оценка регулирующего воздействия проектов нормативных правовых актов осуществляется органом местного самоуправления, отраслевым (функц</w:t>
      </w:r>
      <w:r w:rsidR="00EA0CDF" w:rsidRPr="000079B9">
        <w:rPr>
          <w:rFonts w:ascii="Liberation Serif" w:hAnsi="Liberation Serif" w:cs="Liberation Serif"/>
          <w:sz w:val="28"/>
          <w:szCs w:val="28"/>
        </w:rPr>
        <w:t>иональным)</w:t>
      </w:r>
      <w:r w:rsidR="00112F85" w:rsidRPr="000079B9">
        <w:rPr>
          <w:rFonts w:ascii="Liberation Serif" w:hAnsi="Liberation Serif" w:cs="Liberation Serif"/>
          <w:sz w:val="28"/>
          <w:szCs w:val="28"/>
        </w:rPr>
        <w:t>, территориальным</w:t>
      </w:r>
      <w:r w:rsidR="00EA0CDF" w:rsidRPr="000079B9">
        <w:rPr>
          <w:rFonts w:ascii="Liberation Serif" w:hAnsi="Liberation Serif" w:cs="Liberation Serif"/>
          <w:sz w:val="28"/>
          <w:szCs w:val="28"/>
        </w:rPr>
        <w:t xml:space="preserve"> органом администрации Пышминского городского округа</w:t>
      </w:r>
      <w:r w:rsidRPr="000079B9">
        <w:rPr>
          <w:rFonts w:ascii="Liberation Serif" w:hAnsi="Liberation Serif" w:cs="Liberation Serif"/>
          <w:sz w:val="28"/>
          <w:szCs w:val="28"/>
        </w:rPr>
        <w:t>, являющимся разработчиком проекта нормативного правового акта (далее - Разработчик).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lastRenderedPageBreak/>
        <w:t>6. Нормативное и методическое обеспечение деятельности по проведению публичных консультаций по проектам нормативных правовых актов и подготовке заключений об оценке регулирующего воздействия проектов нормативных правовых актов осуществляется уполномочен</w:t>
      </w:r>
      <w:r w:rsidR="00112F85" w:rsidRPr="000079B9">
        <w:rPr>
          <w:rFonts w:ascii="Liberation Serif" w:hAnsi="Liberation Serif" w:cs="Liberation Serif"/>
          <w:sz w:val="28"/>
          <w:szCs w:val="28"/>
        </w:rPr>
        <w:t>ным структурным подразделением а</w:t>
      </w:r>
      <w:r w:rsidRPr="000079B9">
        <w:rPr>
          <w:rFonts w:ascii="Liberation Serif" w:hAnsi="Liberation Serif" w:cs="Liberation Serif"/>
          <w:sz w:val="28"/>
          <w:szCs w:val="28"/>
        </w:rPr>
        <w:t>дминист</w:t>
      </w:r>
      <w:r w:rsidR="00112F85" w:rsidRPr="000079B9">
        <w:rPr>
          <w:rFonts w:ascii="Liberation Serif" w:hAnsi="Liberation Serif" w:cs="Liberation Serif"/>
          <w:sz w:val="28"/>
          <w:szCs w:val="28"/>
        </w:rPr>
        <w:t>рации Пышминского городского округа</w:t>
      </w:r>
      <w:r w:rsidRPr="000079B9">
        <w:rPr>
          <w:rFonts w:ascii="Liberation Serif" w:hAnsi="Liberation Serif" w:cs="Liberation Serif"/>
          <w:sz w:val="28"/>
          <w:szCs w:val="28"/>
        </w:rPr>
        <w:t xml:space="preserve"> (далее - Уполномоченное подразделение).</w:t>
      </w:r>
    </w:p>
    <w:p w:rsidR="00376250" w:rsidRPr="000079B9" w:rsidRDefault="001655BC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В соответствии с постановлением а</w:t>
      </w:r>
      <w:r w:rsidR="00376250" w:rsidRPr="000079B9">
        <w:rPr>
          <w:rFonts w:ascii="Liberation Serif" w:hAnsi="Liberation Serif" w:cs="Liberation Serif"/>
          <w:sz w:val="28"/>
          <w:szCs w:val="28"/>
        </w:rPr>
        <w:t>дминист</w:t>
      </w:r>
      <w:r w:rsidRPr="000079B9">
        <w:rPr>
          <w:rFonts w:ascii="Liberation Serif" w:hAnsi="Liberation Serif" w:cs="Liberation Serif"/>
          <w:sz w:val="28"/>
          <w:szCs w:val="28"/>
        </w:rPr>
        <w:t>рации Пышминского городского округа</w:t>
      </w:r>
      <w:r w:rsidR="00376250" w:rsidRPr="000079B9">
        <w:rPr>
          <w:rFonts w:ascii="Liberation Serif" w:hAnsi="Liberation Serif" w:cs="Liberation Serif"/>
          <w:sz w:val="28"/>
          <w:szCs w:val="28"/>
        </w:rPr>
        <w:t xml:space="preserve"> Уполномоченным подразделением являе</w:t>
      </w:r>
      <w:r w:rsidR="00E6756B" w:rsidRPr="000079B9">
        <w:rPr>
          <w:rFonts w:ascii="Liberation Serif" w:hAnsi="Liberation Serif" w:cs="Liberation Serif"/>
          <w:sz w:val="28"/>
          <w:szCs w:val="28"/>
        </w:rPr>
        <w:t>тся комитет по экономике и инвестиционной политике а</w:t>
      </w:r>
      <w:r w:rsidR="00376250" w:rsidRPr="000079B9">
        <w:rPr>
          <w:rFonts w:ascii="Liberation Serif" w:hAnsi="Liberation Serif" w:cs="Liberation Serif"/>
          <w:sz w:val="28"/>
          <w:szCs w:val="28"/>
        </w:rPr>
        <w:t>дминист</w:t>
      </w:r>
      <w:r w:rsidR="00E6756B" w:rsidRPr="000079B9">
        <w:rPr>
          <w:rFonts w:ascii="Liberation Serif" w:hAnsi="Liberation Serif" w:cs="Liberation Serif"/>
          <w:sz w:val="28"/>
          <w:szCs w:val="28"/>
        </w:rPr>
        <w:t>рации Пышминского городского округа</w:t>
      </w:r>
      <w:r w:rsidR="00376250" w:rsidRPr="000079B9">
        <w:rPr>
          <w:rFonts w:ascii="Liberation Serif" w:hAnsi="Liberation Serif" w:cs="Liberation Serif"/>
          <w:sz w:val="28"/>
          <w:szCs w:val="28"/>
        </w:rPr>
        <w:t>.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7. Методика проведения оценки регулирующего воздействия проектов нормативных правовых актов утверждается пос</w:t>
      </w:r>
      <w:r w:rsidR="00E6756B" w:rsidRPr="000079B9">
        <w:rPr>
          <w:rFonts w:ascii="Liberation Serif" w:hAnsi="Liberation Serif" w:cs="Liberation Serif"/>
          <w:sz w:val="28"/>
          <w:szCs w:val="28"/>
        </w:rPr>
        <w:t>тановлением а</w:t>
      </w:r>
      <w:r w:rsidRPr="000079B9">
        <w:rPr>
          <w:rFonts w:ascii="Liberation Serif" w:hAnsi="Liberation Serif" w:cs="Liberation Serif"/>
          <w:sz w:val="28"/>
          <w:szCs w:val="28"/>
        </w:rPr>
        <w:t>дминист</w:t>
      </w:r>
      <w:r w:rsidR="00E6756B" w:rsidRPr="000079B9">
        <w:rPr>
          <w:rFonts w:ascii="Liberation Serif" w:hAnsi="Liberation Serif" w:cs="Liberation Serif"/>
          <w:sz w:val="28"/>
          <w:szCs w:val="28"/>
        </w:rPr>
        <w:t>рации Пышминского городского округа</w:t>
      </w:r>
      <w:r w:rsidRPr="000079B9">
        <w:rPr>
          <w:rFonts w:ascii="Liberation Serif" w:hAnsi="Liberation Serif" w:cs="Liberation Serif"/>
          <w:sz w:val="28"/>
          <w:szCs w:val="28"/>
        </w:rPr>
        <w:t>.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8. Официальным сайтом для целей оценки регулирующего воздействия проектов нормативных правовых актов в информационно-телекоммуникационной сети Интернет является официальн</w:t>
      </w:r>
      <w:r w:rsidR="0027533C" w:rsidRPr="000079B9">
        <w:rPr>
          <w:rFonts w:ascii="Liberation Serif" w:hAnsi="Liberation Serif" w:cs="Liberation Serif"/>
          <w:sz w:val="28"/>
          <w:szCs w:val="28"/>
        </w:rPr>
        <w:t>ый сайт Пышминского городского</w:t>
      </w:r>
      <w:r w:rsidR="001B7B3B" w:rsidRPr="000079B9">
        <w:rPr>
          <w:rFonts w:ascii="Liberation Serif" w:hAnsi="Liberation Serif" w:cs="Liberation Serif"/>
          <w:sz w:val="28"/>
          <w:szCs w:val="28"/>
        </w:rPr>
        <w:t xml:space="preserve"> округ</w:t>
      </w:r>
      <w:r w:rsidR="0027533C" w:rsidRPr="000079B9">
        <w:rPr>
          <w:rFonts w:ascii="Liberation Serif" w:hAnsi="Liberation Serif" w:cs="Liberation Serif"/>
          <w:sz w:val="28"/>
          <w:szCs w:val="28"/>
        </w:rPr>
        <w:t>а</w:t>
      </w:r>
      <w:r w:rsidR="001B7B3B" w:rsidRPr="000079B9">
        <w:rPr>
          <w:rFonts w:ascii="Liberation Serif" w:hAnsi="Liberation Serif" w:cs="Liberation Serif"/>
          <w:sz w:val="28"/>
          <w:szCs w:val="28"/>
        </w:rPr>
        <w:t>http://пышминский-го.рф/</w:t>
      </w:r>
      <w:r w:rsidRPr="000079B9">
        <w:rPr>
          <w:rFonts w:ascii="Liberation Serif" w:hAnsi="Liberation Serif" w:cs="Liberation Serif"/>
          <w:sz w:val="28"/>
          <w:szCs w:val="28"/>
        </w:rPr>
        <w:t xml:space="preserve"> (далее - официальный сайт).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bookmarkStart w:id="2" w:name="P58"/>
      <w:bookmarkEnd w:id="2"/>
      <w:r w:rsidRPr="000079B9">
        <w:rPr>
          <w:rFonts w:ascii="Liberation Serif" w:hAnsi="Liberation Serif" w:cs="Liberation Serif"/>
          <w:sz w:val="28"/>
          <w:szCs w:val="28"/>
        </w:rPr>
        <w:t>9. Оценка регулирующего воздействия проектов нормативных правовых актов проводится с учетом степени регулирующего воздействия положений проекта нормативного правового акта: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1) высокая степень регулирующего воздействия - проект нормативного правового акта содержит положения, устанавливающие новые обязанности для субъектов предпринимательской и инвестиционной деятельности, а также положения, приводящие к возникновению новых расходов у субъектов предпринимательской и инвестиционной деятельности;</w:t>
      </w:r>
    </w:p>
    <w:p w:rsidR="00376250" w:rsidRPr="000079B9" w:rsidRDefault="001B7B3B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2) средняя</w:t>
      </w:r>
      <w:r w:rsidR="00376250" w:rsidRPr="000079B9">
        <w:rPr>
          <w:rFonts w:ascii="Liberation Serif" w:hAnsi="Liberation Serif" w:cs="Liberation Serif"/>
          <w:sz w:val="28"/>
          <w:szCs w:val="28"/>
        </w:rPr>
        <w:t xml:space="preserve"> степень регулирующего воздействия - проект нормативного правового акта содержит положения, изменяющие ранее предусмотренные обязанности для субъектов предпринимательской и инвестиционной деятельности, а также положения, приводящие к увеличению ранее предусмотренных расходов у субъектов предпринимательско</w:t>
      </w:r>
      <w:r w:rsidRPr="000079B9">
        <w:rPr>
          <w:rFonts w:ascii="Liberation Serif" w:hAnsi="Liberation Serif" w:cs="Liberation Serif"/>
          <w:sz w:val="28"/>
          <w:szCs w:val="28"/>
        </w:rPr>
        <w:t>й и инвестиционной деятельности;</w:t>
      </w:r>
    </w:p>
    <w:p w:rsidR="001B7B3B" w:rsidRPr="000079B9" w:rsidRDefault="001B7B3B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 xml:space="preserve">3) низкая степень регулирующего воздействия - проект акта не содержит положения, предусмотренные </w:t>
      </w:r>
      <w:hyperlink w:anchor="P55" w:history="1">
        <w:r w:rsidRPr="000079B9">
          <w:rPr>
            <w:rFonts w:ascii="Liberation Serif" w:hAnsi="Liberation Serif" w:cs="Liberation Serif"/>
            <w:sz w:val="28"/>
            <w:szCs w:val="28"/>
          </w:rPr>
          <w:t>подпунктами 1</w:t>
        </w:r>
      </w:hyperlink>
      <w:r w:rsidRPr="000079B9">
        <w:rPr>
          <w:rFonts w:ascii="Liberation Serif" w:hAnsi="Liberation Serif" w:cs="Liberation Serif"/>
          <w:sz w:val="28"/>
          <w:szCs w:val="28"/>
        </w:rPr>
        <w:t xml:space="preserve"> и </w:t>
      </w:r>
      <w:hyperlink w:anchor="P56" w:history="1">
        <w:r w:rsidRPr="000079B9">
          <w:rPr>
            <w:rFonts w:ascii="Liberation Serif" w:hAnsi="Liberation Serif" w:cs="Liberation Serif"/>
            <w:sz w:val="28"/>
            <w:szCs w:val="28"/>
          </w:rPr>
          <w:t>2</w:t>
        </w:r>
      </w:hyperlink>
      <w:r w:rsidRPr="000079B9">
        <w:rPr>
          <w:rFonts w:ascii="Liberation Serif" w:hAnsi="Liberation Serif" w:cs="Liberation Serif"/>
          <w:sz w:val="28"/>
          <w:szCs w:val="28"/>
        </w:rPr>
        <w:t xml:space="preserve"> настоящего пункта, однако подлежит оценке регулирующего воздействия в соответствии с</w:t>
      </w:r>
      <w:r w:rsidR="003238F4" w:rsidRPr="000079B9">
        <w:rPr>
          <w:rFonts w:ascii="Liberation Serif" w:hAnsi="Liberation Serif" w:cs="Liberation Serif"/>
          <w:sz w:val="28"/>
          <w:szCs w:val="28"/>
        </w:rPr>
        <w:t xml:space="preserve"> пунктом</w:t>
      </w:r>
      <w:hyperlink w:anchor="P50" w:history="1">
        <w:r w:rsidRPr="000079B9">
          <w:rPr>
            <w:rFonts w:ascii="Liberation Serif" w:hAnsi="Liberation Serif" w:cs="Liberation Serif"/>
            <w:sz w:val="28"/>
            <w:szCs w:val="28"/>
          </w:rPr>
          <w:t>3</w:t>
        </w:r>
      </w:hyperlink>
      <w:r w:rsidRPr="000079B9">
        <w:rPr>
          <w:rFonts w:ascii="Liberation Serif" w:hAnsi="Liberation Serif" w:cs="Liberation Serif"/>
          <w:sz w:val="28"/>
          <w:szCs w:val="28"/>
        </w:rPr>
        <w:t xml:space="preserve"> настоящего Порядка.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10. Стадиями проведения оценки регулирующего воздействия проекта нормативного правового акта являются: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1) подготовка Разработчиком проекта нормативного правового акта, проекта заключения об оценке регулирующего воздействия проекта нормативного правового акта;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2) проведение Разработчиком публичных консультаций по проекту нормативного правового акта и подготовка Разработчиком заключения об оценке регулирующего воздействия проекта нормативного правового акта;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3) подготовка Уполномоченным подразделением экспертного заключения об оценке регулирующего воздействия проекта нормативного правового акта.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 xml:space="preserve">11. Проект заключения об оценке регулирующего воздействия проекта </w:t>
      </w:r>
      <w:r w:rsidRPr="000079B9">
        <w:rPr>
          <w:rFonts w:ascii="Liberation Serif" w:hAnsi="Liberation Serif" w:cs="Liberation Serif"/>
          <w:sz w:val="28"/>
          <w:szCs w:val="28"/>
        </w:rPr>
        <w:lastRenderedPageBreak/>
        <w:t>нормативного правового акта должен содержать следующие сведения: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 xml:space="preserve">1) степень регулирующего воздействия проекта нормативного правового акта в соответствии с </w:t>
      </w:r>
      <w:hyperlink w:anchor="P58" w:history="1">
        <w:r w:rsidRPr="000079B9">
          <w:rPr>
            <w:rFonts w:ascii="Liberation Serif" w:hAnsi="Liberation Serif" w:cs="Liberation Serif"/>
            <w:sz w:val="28"/>
            <w:szCs w:val="28"/>
          </w:rPr>
          <w:t>пунктом 9</w:t>
        </w:r>
      </w:hyperlink>
      <w:r w:rsidRPr="000079B9">
        <w:rPr>
          <w:rFonts w:ascii="Liberation Serif" w:hAnsi="Liberation Serif" w:cs="Liberation Serif"/>
          <w:sz w:val="28"/>
          <w:szCs w:val="28"/>
        </w:rPr>
        <w:t xml:space="preserve"> настоящего Порядка;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2) описание проблемы, на решение которой направлено муниципальное регулирование, оценку негативных эффектов, возникающих в связи с наличием рассматриваемой проблемы;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3) описание предлагаемого способа муниципального регулирования, иных возможных способов решения проблемы;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4) ссылку на нормативные правовые акты или их отдельные положения, в соответствии с которыми осуществляется муниципальное регулирование;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5) сведения об основных группах субъектов предпринимательской, инвестиционной деятельности, иных группах, включая органы местного самоуправления, муниципальные организации, отношения с участием которых предлагается урегулировать проектом нормативного правового акта, оценку количества таких субъектов (при наличии возможности в получении и (или) сборе статистической информации);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6) перечень новых функций, полномочий, прав и обязанностей органов местного самоуправления, муниципальных учреждений, либо характеристику изменения содержания существующих функций, полномочий, прав и обязанностей для таких субъектов;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7) перечень новых обязанностей, запретов и ограничений для субъектов предпринимательской и инвестиционной деятельности либо характеристику изменений содержания существующих обязанностей, запретов и ограничений для таких субъектов;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8) оценку соответствующих расходов (доходов) бюджетов бюджетной системы Российской Федерации, возникающих при муниципальном регулировании;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9) оценку расходов субъектов предпринимательской и инвестиционной деятельности в случае, когда реализация нормативного правового акта будет способствовать возникновению таких расходов;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10) ожидаемые результаты и риски решения проблемы предложенным способом регулирования, риски негативных последствий;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11) описание методов контроля эффективности выбранного способа достижения цели регулирования;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12) необходимые для достижения заявленных целей регулирования организационно-технические, методологические, информационные и иные мероприятия;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13) предполагаемая дата вступления в силу проекта нормативного правового акта, необходимость установления переходного периода, отсрочки вступления в силу, распространения на ранее возникшие отношения;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14) иные сведения, которые, по мнению Разработчика, позволяют оценить обоснованность предлагаемого способа регулирования.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12. До начала процедуры публичных консультаций Разработчик проводит согласование проекта нормативного правового акта:</w:t>
      </w:r>
    </w:p>
    <w:p w:rsidR="00376250" w:rsidRPr="000079B9" w:rsidRDefault="001B7B3B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1) с организационно-правовым отделом а</w:t>
      </w:r>
      <w:r w:rsidR="00376250" w:rsidRPr="000079B9">
        <w:rPr>
          <w:rFonts w:ascii="Liberation Serif" w:hAnsi="Liberation Serif" w:cs="Liberation Serif"/>
          <w:sz w:val="28"/>
          <w:szCs w:val="28"/>
        </w:rPr>
        <w:t>дминист</w:t>
      </w:r>
      <w:r w:rsidRPr="000079B9">
        <w:rPr>
          <w:rFonts w:ascii="Liberation Serif" w:hAnsi="Liberation Serif" w:cs="Liberation Serif"/>
          <w:sz w:val="28"/>
          <w:szCs w:val="28"/>
        </w:rPr>
        <w:t xml:space="preserve">рации Пышминского </w:t>
      </w:r>
      <w:r w:rsidRPr="000079B9">
        <w:rPr>
          <w:rFonts w:ascii="Liberation Serif" w:hAnsi="Liberation Serif" w:cs="Liberation Serif"/>
          <w:sz w:val="28"/>
          <w:szCs w:val="28"/>
        </w:rPr>
        <w:lastRenderedPageBreak/>
        <w:t>городского округа</w:t>
      </w:r>
      <w:r w:rsidR="00376250" w:rsidRPr="000079B9">
        <w:rPr>
          <w:rFonts w:ascii="Liberation Serif" w:hAnsi="Liberation Serif" w:cs="Liberation Serif"/>
          <w:sz w:val="28"/>
          <w:szCs w:val="28"/>
        </w:rPr>
        <w:t xml:space="preserve"> на предмет отнесения проекта нормативного правового акта к акту, в отношении которого должна быть проведена процедура оценки регулирующего воздействия в соответствии с действующим законодательством и настоящим Порядком;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 xml:space="preserve">2) с Уполномоченным подразделением на предмет соответствия проекта нормативного правового акта степени регулирующего воздействия в соответствии с </w:t>
      </w:r>
      <w:hyperlink w:anchor="P58" w:history="1">
        <w:r w:rsidRPr="000079B9">
          <w:rPr>
            <w:rFonts w:ascii="Liberation Serif" w:hAnsi="Liberation Serif" w:cs="Liberation Serif"/>
            <w:sz w:val="28"/>
            <w:szCs w:val="28"/>
          </w:rPr>
          <w:t>пунктом 9</w:t>
        </w:r>
      </w:hyperlink>
      <w:r w:rsidRPr="000079B9">
        <w:rPr>
          <w:rFonts w:ascii="Liberation Serif" w:hAnsi="Liberation Serif" w:cs="Liberation Serif"/>
          <w:sz w:val="28"/>
          <w:szCs w:val="28"/>
        </w:rPr>
        <w:t xml:space="preserve"> настоящего Порядка.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bookmarkStart w:id="3" w:name="P83"/>
      <w:bookmarkEnd w:id="3"/>
      <w:r w:rsidRPr="000079B9">
        <w:rPr>
          <w:rFonts w:ascii="Liberation Serif" w:hAnsi="Liberation Serif" w:cs="Liberation Serif"/>
          <w:sz w:val="28"/>
          <w:szCs w:val="28"/>
        </w:rPr>
        <w:t>13. С целью проведения публичных консультаций Разработчик размещает на официальном сайте уведомление о проведении публичных консультаций по проекту нормативного правового акта, проект нормативного правового акта и проект заключения об оценке регулирующего воздействия проекта нормативного правового акта.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14. Уведомление о проведении публичных консультаций по проекту нормативного правового акта должно содержать следующие сведения: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1) вид, наименование и планируемый срок вступления в силу проекта нормативного правового акта, полный электронный адрес размещения на официальном сайте;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2) сведения о Разработчике проекта нормативного правового акта, в том числе фактический адрес его местонахождения, номера телефонов, адреса электронной почты;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 xml:space="preserve">3) степень регулирующего воздействия проекта нормативного правового акта в соответствии с </w:t>
      </w:r>
      <w:hyperlink w:anchor="P58" w:history="1">
        <w:r w:rsidRPr="000079B9">
          <w:rPr>
            <w:rFonts w:ascii="Liberation Serif" w:hAnsi="Liberation Serif" w:cs="Liberation Serif"/>
            <w:sz w:val="28"/>
            <w:szCs w:val="28"/>
          </w:rPr>
          <w:t>пунктом 9</w:t>
        </w:r>
      </w:hyperlink>
      <w:r w:rsidRPr="000079B9">
        <w:rPr>
          <w:rFonts w:ascii="Liberation Serif" w:hAnsi="Liberation Serif" w:cs="Liberation Serif"/>
          <w:sz w:val="28"/>
          <w:szCs w:val="28"/>
        </w:rPr>
        <w:t xml:space="preserve"> настоящего Порядка;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4) срок проведения публичных консультаций;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5) способ направления участниками публичных консультаций мнений и предложений.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15. Для максимального учета интересов групп при проведении оценки регулирующего воздействия проекта нормативного правового акта, Разработчик одновременно с размещением уведомления на официальном сайте направляет такие уведомления: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1) Уполномоченному подразделению;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2) органам местного самоуправления, отраслевым (функциональным)</w:t>
      </w:r>
      <w:r w:rsidR="001B7B3B" w:rsidRPr="000079B9">
        <w:rPr>
          <w:rFonts w:ascii="Liberation Serif" w:hAnsi="Liberation Serif" w:cs="Liberation Serif"/>
          <w:sz w:val="28"/>
          <w:szCs w:val="28"/>
        </w:rPr>
        <w:t>, территориальным органам а</w:t>
      </w:r>
      <w:r w:rsidRPr="000079B9">
        <w:rPr>
          <w:rFonts w:ascii="Liberation Serif" w:hAnsi="Liberation Serif" w:cs="Liberation Serif"/>
          <w:sz w:val="28"/>
          <w:szCs w:val="28"/>
        </w:rPr>
        <w:t>дминист</w:t>
      </w:r>
      <w:r w:rsidR="001B7B3B" w:rsidRPr="000079B9">
        <w:rPr>
          <w:rFonts w:ascii="Liberation Serif" w:hAnsi="Liberation Serif" w:cs="Liberation Serif"/>
          <w:sz w:val="28"/>
          <w:szCs w:val="28"/>
        </w:rPr>
        <w:t xml:space="preserve">рации Пышминского городского округа, </w:t>
      </w:r>
      <w:r w:rsidRPr="000079B9">
        <w:rPr>
          <w:rFonts w:ascii="Liberation Serif" w:hAnsi="Liberation Serif" w:cs="Liberation Serif"/>
          <w:sz w:val="28"/>
          <w:szCs w:val="28"/>
        </w:rPr>
        <w:t>к компетенции которых относятся выносимые на рассмотрение вопросы;</w:t>
      </w:r>
    </w:p>
    <w:p w:rsidR="00376250" w:rsidRPr="000079B9" w:rsidRDefault="001B7B3B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3) Думе Пышминского городского округа</w:t>
      </w:r>
      <w:r w:rsidR="00376250" w:rsidRPr="000079B9">
        <w:rPr>
          <w:rFonts w:ascii="Liberation Serif" w:hAnsi="Liberation Serif" w:cs="Liberation Serif"/>
          <w:sz w:val="28"/>
          <w:szCs w:val="28"/>
        </w:rPr>
        <w:t xml:space="preserve"> в случае, если оценка регулирующего воздействия проводится в отн</w:t>
      </w:r>
      <w:r w:rsidR="003238F4" w:rsidRPr="000079B9">
        <w:rPr>
          <w:rFonts w:ascii="Liberation Serif" w:hAnsi="Liberation Serif" w:cs="Liberation Serif"/>
          <w:sz w:val="28"/>
          <w:szCs w:val="28"/>
        </w:rPr>
        <w:t>ошении проекта решения Думы Пышминского городского округа</w:t>
      </w:r>
      <w:r w:rsidR="00376250" w:rsidRPr="000079B9">
        <w:rPr>
          <w:rFonts w:ascii="Liberation Serif" w:hAnsi="Liberation Serif" w:cs="Liberation Serif"/>
          <w:sz w:val="28"/>
          <w:szCs w:val="28"/>
        </w:rPr>
        <w:t>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4) общественным и экспертным организациям, с которыми заключены соглашения о взаимодействии при проведении оценки регулирующего воздействия, для подготовки этими организациями заключений в сроки, отведенные для проведения публичных консультаций.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Разработчик вправе направить уведомление о проведении публичных консультаций по проекту нормативного правового акта иным организациям, к компетенции которых относится исследуемая сфера общественных отношений.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 xml:space="preserve">16. Срок проведения публичных консультаций по проекту нормативного правового акта устанавливается с учетом степени регулирующего воздействия </w:t>
      </w:r>
      <w:r w:rsidRPr="000079B9">
        <w:rPr>
          <w:rFonts w:ascii="Liberation Serif" w:hAnsi="Liberation Serif" w:cs="Liberation Serif"/>
          <w:sz w:val="28"/>
          <w:szCs w:val="28"/>
        </w:rPr>
        <w:lastRenderedPageBreak/>
        <w:t xml:space="preserve">положений, содержащихся в проекте, и не может составлять со дня размещения на официальном сайте документов, указанных в </w:t>
      </w:r>
      <w:r w:rsidR="003238F4" w:rsidRPr="000079B9">
        <w:rPr>
          <w:rFonts w:ascii="Liberation Serif" w:hAnsi="Liberation Serif" w:cs="Liberation Serif"/>
          <w:sz w:val="28"/>
          <w:szCs w:val="28"/>
        </w:rPr>
        <w:t xml:space="preserve">пункте 13 </w:t>
      </w:r>
      <w:r w:rsidRPr="000079B9">
        <w:rPr>
          <w:rFonts w:ascii="Liberation Serif" w:hAnsi="Liberation Serif" w:cs="Liberation Serif"/>
          <w:sz w:val="28"/>
          <w:szCs w:val="28"/>
        </w:rPr>
        <w:t>настоящего Порядка, более 30 рабочих дней и менее:</w:t>
      </w:r>
    </w:p>
    <w:p w:rsidR="00376250" w:rsidRPr="000079B9" w:rsidRDefault="003238F4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- 20</w:t>
      </w:r>
      <w:r w:rsidR="00376250" w:rsidRPr="000079B9">
        <w:rPr>
          <w:rFonts w:ascii="Liberation Serif" w:hAnsi="Liberation Serif" w:cs="Liberation Serif"/>
          <w:sz w:val="28"/>
          <w:szCs w:val="28"/>
        </w:rPr>
        <w:t xml:space="preserve"> рабочих дней - для проектов нормативных правовых актов, содержащих положения, имеющие высокую степень регулирующего воздействия;</w:t>
      </w:r>
    </w:p>
    <w:p w:rsidR="003238F4" w:rsidRPr="000079B9" w:rsidRDefault="003238F4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- 15 рабочих дней - для проектов нормативных правовых актов, содержащих положения, имеющие среднюю степень регулирующего воздействия;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- 10 рабочих дней - для проектов нормативных правовых актов, содержащих положения, имеющие низкую степень регулирующего воздействия.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17. Разработчик вправе продлить срок проведения публичных консультаций по проекту нормативного правового акта в пределах максимального срока для проведения публичных консультаций, в случаях: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1) допущения технических или процедурных ошибок при размещении информации на официальном сайте;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2) отсутствия поступивших предложений в отведенные для публичных консультаций сроки.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Информация об основаниях и сроке такого продления размещается на официальном сайте.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18. Разработчик рассматривает все предложения, поступившие в установленный срок в связи с проведением публичных консультаций по проекту нормативного правового акта, и формирует сводку предложений, поступивших от участников публичных консультаций по проекту нормативного правового акта.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bookmarkStart w:id="4" w:name="P104"/>
      <w:bookmarkEnd w:id="4"/>
      <w:r w:rsidRPr="000079B9">
        <w:rPr>
          <w:rFonts w:ascii="Liberation Serif" w:hAnsi="Liberation Serif" w:cs="Liberation Serif"/>
          <w:sz w:val="28"/>
          <w:szCs w:val="28"/>
        </w:rPr>
        <w:t>19. Разработчик в течение 15 рабочих дней с даты окончания публичных консультаций по проекту нормативного правового акта осуществляет подготовку итоговой редакции проекта нормативного правового акта, заключения об оценке регулирующего воздействия проекта нормативного правового акта, сводки предложений с указанием сведений (информации) об учете или причинах отклонения поступивших от участников публичных консультаций предложений, размещает указанные документы на официальном сайте, а также направляет их в Уполномоченное подразделение для получения экспертного заключения о проведении оценки регулирующего воздействия проекта нормативного правового акта.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 xml:space="preserve">20. По результатам публичных консультаций по проекту нормативного правового акта, при выявлении в проекте нормативного правового акта положений, указанных в </w:t>
      </w:r>
      <w:hyperlink w:anchor="P41" w:history="1">
        <w:r w:rsidRPr="000079B9">
          <w:rPr>
            <w:rFonts w:ascii="Liberation Serif" w:hAnsi="Liberation Serif" w:cs="Liberation Serif"/>
            <w:sz w:val="28"/>
            <w:szCs w:val="28"/>
          </w:rPr>
          <w:t>пункте 2</w:t>
        </w:r>
      </w:hyperlink>
      <w:r w:rsidRPr="000079B9">
        <w:rPr>
          <w:rFonts w:ascii="Liberation Serif" w:hAnsi="Liberation Serif" w:cs="Liberation Serif"/>
          <w:sz w:val="28"/>
          <w:szCs w:val="28"/>
        </w:rPr>
        <w:t xml:space="preserve"> настоящего Порядка, Разработчиком может быть принято решение об отказе в принятии такого нормативного правового акта.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В этом случае соответствующая информация размещается на официальном сайте в течение 5 рабочих дней с даты окончания публичных консультаций по проекту нормативного правового акта.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bookmarkStart w:id="5" w:name="P107"/>
      <w:bookmarkEnd w:id="5"/>
      <w:r w:rsidRPr="000079B9">
        <w:rPr>
          <w:rFonts w:ascii="Liberation Serif" w:hAnsi="Liberation Serif" w:cs="Liberation Serif"/>
          <w:sz w:val="28"/>
          <w:szCs w:val="28"/>
        </w:rPr>
        <w:t xml:space="preserve">21. Уполномоченное подразделение в течение 5 рабочих дней со дня поступления документов, указанных в </w:t>
      </w:r>
      <w:hyperlink w:anchor="P104" w:history="1">
        <w:r w:rsidRPr="000079B9">
          <w:rPr>
            <w:rFonts w:ascii="Liberation Serif" w:hAnsi="Liberation Serif" w:cs="Liberation Serif"/>
            <w:sz w:val="28"/>
            <w:szCs w:val="28"/>
          </w:rPr>
          <w:t>пункте 19</w:t>
        </w:r>
      </w:hyperlink>
      <w:r w:rsidRPr="000079B9">
        <w:rPr>
          <w:rFonts w:ascii="Liberation Serif" w:hAnsi="Liberation Serif" w:cs="Liberation Serif"/>
          <w:sz w:val="28"/>
          <w:szCs w:val="28"/>
        </w:rPr>
        <w:t xml:space="preserve"> настоящего Порядка, осуществляет подготовку экспертного заключения о проведении оценки регулирующего воздействия проекта нормативного правового акта (далее - экспертное заключение), направляет экспертное заключение Разработчику для прохождения процедуры согласования проекта нормативного правового акта и </w:t>
      </w:r>
      <w:r w:rsidRPr="000079B9">
        <w:rPr>
          <w:rFonts w:ascii="Liberation Serif" w:hAnsi="Liberation Serif" w:cs="Liberation Serif"/>
          <w:sz w:val="28"/>
          <w:szCs w:val="28"/>
        </w:rPr>
        <w:lastRenderedPageBreak/>
        <w:t>размещает экспертное заключение на официальном сайте.</w:t>
      </w:r>
    </w:p>
    <w:p w:rsidR="00376250" w:rsidRPr="000079B9" w:rsidRDefault="00376250" w:rsidP="0037625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22. Экспертное заключение должно содержать выводы о соблюдении Разработчиком настоящего Порядка, достаточности обоснования решения проблемы предложенным способом регулирования.</w:t>
      </w:r>
    </w:p>
    <w:p w:rsidR="00376250" w:rsidRPr="000079B9" w:rsidRDefault="00376250" w:rsidP="003238F4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 xml:space="preserve">23. Разногласия, возникшие при проведении оценки регулирующего воздействия проекта нормативного правового акта между Разработчиком, Уполномоченным подразделением, общественными и экспертными организациями, с которыми заключены соглашения о взаимодействии при проведении оценки регулирующего воздействия, рассматриваются на заседаниях рабочей группы по оценке регулирующего воздействия </w:t>
      </w:r>
      <w:r w:rsidR="00B5554A" w:rsidRPr="000079B9">
        <w:rPr>
          <w:rFonts w:ascii="Liberation Serif" w:hAnsi="Liberation Serif" w:cs="Liberation Serif"/>
          <w:sz w:val="28"/>
          <w:szCs w:val="28"/>
        </w:rPr>
        <w:t>в  Пышминском городском</w:t>
      </w:r>
      <w:r w:rsidR="003238F4" w:rsidRPr="000079B9">
        <w:rPr>
          <w:rFonts w:ascii="Liberation Serif" w:hAnsi="Liberation Serif" w:cs="Liberation Serif"/>
          <w:sz w:val="28"/>
          <w:szCs w:val="28"/>
        </w:rPr>
        <w:t xml:space="preserve"> округ</w:t>
      </w:r>
      <w:r w:rsidR="00B5554A" w:rsidRPr="000079B9">
        <w:rPr>
          <w:rFonts w:ascii="Liberation Serif" w:hAnsi="Liberation Serif" w:cs="Liberation Serif"/>
          <w:sz w:val="28"/>
          <w:szCs w:val="28"/>
        </w:rPr>
        <w:t>е</w:t>
      </w:r>
      <w:r w:rsidRPr="000079B9">
        <w:rPr>
          <w:rFonts w:ascii="Liberation Serif" w:hAnsi="Liberation Serif" w:cs="Liberation Serif"/>
          <w:sz w:val="28"/>
          <w:szCs w:val="28"/>
        </w:rPr>
        <w:t xml:space="preserve">, иных согласительных совещаниях, проводимых в сроки, отведенные для подготовки заключения об оценке регулирующего воздействия проекта нормативного правового акта и экспертного заключения в соответствии с </w:t>
      </w:r>
      <w:hyperlink w:anchor="P104" w:history="1">
        <w:r w:rsidRPr="000079B9">
          <w:rPr>
            <w:rFonts w:ascii="Liberation Serif" w:hAnsi="Liberation Serif" w:cs="Liberation Serif"/>
            <w:sz w:val="28"/>
            <w:szCs w:val="28"/>
          </w:rPr>
          <w:t>пунктами 19</w:t>
        </w:r>
      </w:hyperlink>
      <w:r w:rsidRPr="000079B9">
        <w:rPr>
          <w:rFonts w:ascii="Liberation Serif" w:hAnsi="Liberation Serif" w:cs="Liberation Serif"/>
          <w:sz w:val="28"/>
          <w:szCs w:val="28"/>
        </w:rPr>
        <w:t xml:space="preserve"> и </w:t>
      </w:r>
      <w:hyperlink w:anchor="P107" w:history="1">
        <w:r w:rsidRPr="000079B9">
          <w:rPr>
            <w:rFonts w:ascii="Liberation Serif" w:hAnsi="Liberation Serif" w:cs="Liberation Serif"/>
            <w:sz w:val="28"/>
            <w:szCs w:val="28"/>
          </w:rPr>
          <w:t>21</w:t>
        </w:r>
      </w:hyperlink>
      <w:r w:rsidRPr="000079B9">
        <w:rPr>
          <w:rFonts w:ascii="Liberation Serif" w:hAnsi="Liberation Serif" w:cs="Liberation Serif"/>
          <w:sz w:val="28"/>
          <w:szCs w:val="28"/>
        </w:rPr>
        <w:t xml:space="preserve"> настоящего Порядка.</w:t>
      </w:r>
    </w:p>
    <w:p w:rsidR="003238F4" w:rsidRPr="000079B9" w:rsidRDefault="003238F4" w:rsidP="003238F4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3238F4" w:rsidRPr="000079B9" w:rsidRDefault="003238F4" w:rsidP="003238F4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3238F4" w:rsidRPr="000079B9" w:rsidRDefault="003238F4" w:rsidP="003238F4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3238F4" w:rsidRPr="000079B9" w:rsidRDefault="003238F4" w:rsidP="003238F4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3238F4" w:rsidRPr="000079B9" w:rsidRDefault="003238F4" w:rsidP="003238F4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3238F4" w:rsidRPr="000079B9" w:rsidRDefault="003238F4" w:rsidP="003238F4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3238F4" w:rsidRPr="000079B9" w:rsidRDefault="003238F4" w:rsidP="003238F4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3238F4" w:rsidRPr="000079B9" w:rsidRDefault="003238F4" w:rsidP="003238F4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3238F4" w:rsidRPr="000079B9" w:rsidRDefault="003238F4" w:rsidP="003238F4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3238F4" w:rsidRPr="000079B9" w:rsidRDefault="003238F4" w:rsidP="003238F4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27533C" w:rsidRPr="000079B9" w:rsidRDefault="0027533C" w:rsidP="003238F4">
      <w:pPr>
        <w:pStyle w:val="ConsPlusNormal"/>
        <w:widowControl/>
        <w:ind w:firstLine="0"/>
        <w:jc w:val="right"/>
        <w:outlineLvl w:val="0"/>
        <w:rPr>
          <w:rFonts w:ascii="Liberation Serif" w:hAnsi="Liberation Serif" w:cs="Liberation Serif"/>
          <w:sz w:val="28"/>
          <w:szCs w:val="28"/>
        </w:rPr>
      </w:pPr>
    </w:p>
    <w:p w:rsidR="0027533C" w:rsidRPr="000079B9" w:rsidRDefault="0027533C" w:rsidP="003238F4">
      <w:pPr>
        <w:pStyle w:val="ConsPlusNormal"/>
        <w:widowControl/>
        <w:ind w:firstLine="0"/>
        <w:jc w:val="right"/>
        <w:outlineLvl w:val="0"/>
        <w:rPr>
          <w:rFonts w:ascii="Liberation Serif" w:hAnsi="Liberation Serif" w:cs="Liberation Serif"/>
          <w:sz w:val="28"/>
          <w:szCs w:val="28"/>
        </w:rPr>
      </w:pPr>
    </w:p>
    <w:p w:rsidR="0027533C" w:rsidRPr="000079B9" w:rsidRDefault="0027533C" w:rsidP="003238F4">
      <w:pPr>
        <w:pStyle w:val="ConsPlusNormal"/>
        <w:widowControl/>
        <w:ind w:firstLine="0"/>
        <w:jc w:val="right"/>
        <w:outlineLvl w:val="0"/>
        <w:rPr>
          <w:rFonts w:ascii="Liberation Serif" w:hAnsi="Liberation Serif" w:cs="Liberation Serif"/>
          <w:sz w:val="28"/>
          <w:szCs w:val="28"/>
        </w:rPr>
      </w:pPr>
    </w:p>
    <w:p w:rsidR="0027533C" w:rsidRPr="000079B9" w:rsidRDefault="0027533C" w:rsidP="003238F4">
      <w:pPr>
        <w:pStyle w:val="ConsPlusNormal"/>
        <w:widowControl/>
        <w:ind w:firstLine="0"/>
        <w:jc w:val="right"/>
        <w:outlineLvl w:val="0"/>
        <w:rPr>
          <w:rFonts w:ascii="Liberation Serif" w:hAnsi="Liberation Serif" w:cs="Liberation Serif"/>
          <w:sz w:val="28"/>
          <w:szCs w:val="28"/>
        </w:rPr>
      </w:pPr>
    </w:p>
    <w:p w:rsidR="000079B9" w:rsidRDefault="000079B9" w:rsidP="000079B9">
      <w:pPr>
        <w:pStyle w:val="ConsPlusNormal"/>
        <w:widowControl/>
        <w:ind w:firstLine="0"/>
        <w:jc w:val="center"/>
        <w:outlineLvl w:val="0"/>
        <w:rPr>
          <w:rFonts w:ascii="Liberation Serif" w:hAnsi="Liberation Serif" w:cs="Liberation Serif"/>
          <w:sz w:val="28"/>
          <w:szCs w:val="28"/>
        </w:rPr>
        <w:sectPr w:rsidR="000079B9" w:rsidSect="000079B9">
          <w:type w:val="continuous"/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27533C" w:rsidRPr="000079B9" w:rsidRDefault="0027533C" w:rsidP="000079B9">
      <w:pPr>
        <w:pStyle w:val="ConsPlusNormal"/>
        <w:widowControl/>
        <w:ind w:firstLine="0"/>
        <w:outlineLvl w:val="0"/>
        <w:rPr>
          <w:rFonts w:ascii="Liberation Serif" w:hAnsi="Liberation Serif" w:cs="Liberation Serif"/>
          <w:sz w:val="28"/>
          <w:szCs w:val="28"/>
        </w:rPr>
      </w:pPr>
    </w:p>
    <w:p w:rsidR="003238F4" w:rsidRPr="000079B9" w:rsidRDefault="003238F4" w:rsidP="003238F4">
      <w:pPr>
        <w:pStyle w:val="ConsPlusNormal"/>
        <w:widowControl/>
        <w:ind w:firstLine="0"/>
        <w:jc w:val="right"/>
        <w:outlineLvl w:val="0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Приложение № 2</w:t>
      </w:r>
    </w:p>
    <w:p w:rsidR="003238F4" w:rsidRPr="000079B9" w:rsidRDefault="003238F4" w:rsidP="003238F4">
      <w:pPr>
        <w:pStyle w:val="ConsPlusNormal"/>
        <w:widowControl/>
        <w:ind w:firstLine="0"/>
        <w:jc w:val="right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 xml:space="preserve"> к постановлению администрации </w:t>
      </w:r>
    </w:p>
    <w:p w:rsidR="003238F4" w:rsidRPr="000079B9" w:rsidRDefault="003238F4" w:rsidP="003238F4">
      <w:pPr>
        <w:pStyle w:val="ConsPlusNormal"/>
        <w:widowControl/>
        <w:ind w:firstLine="0"/>
        <w:jc w:val="right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</w:p>
    <w:p w:rsidR="003238F4" w:rsidRPr="000079B9" w:rsidRDefault="003238F4" w:rsidP="003238F4">
      <w:pPr>
        <w:pStyle w:val="ConsPlusNormal"/>
        <w:widowControl/>
        <w:ind w:firstLine="0"/>
        <w:jc w:val="right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от _______________ № ________</w:t>
      </w:r>
    </w:p>
    <w:p w:rsidR="003238F4" w:rsidRPr="000079B9" w:rsidRDefault="003238F4" w:rsidP="003238F4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3238F4" w:rsidRPr="000079B9" w:rsidRDefault="003238F4" w:rsidP="003238F4">
      <w:pPr>
        <w:pStyle w:val="ConsPlusTitle"/>
        <w:jc w:val="center"/>
        <w:rPr>
          <w:rFonts w:ascii="Liberation Serif" w:hAnsi="Liberation Serif" w:cs="Liberation Serif"/>
          <w:szCs w:val="28"/>
        </w:rPr>
      </w:pPr>
      <w:r w:rsidRPr="000079B9">
        <w:rPr>
          <w:rFonts w:ascii="Liberation Serif" w:hAnsi="Liberation Serif" w:cs="Liberation Serif"/>
          <w:szCs w:val="28"/>
        </w:rPr>
        <w:t>ПОРЯДОК</w:t>
      </w:r>
    </w:p>
    <w:p w:rsidR="003238F4" w:rsidRPr="000079B9" w:rsidRDefault="003238F4" w:rsidP="003238F4">
      <w:pPr>
        <w:pStyle w:val="ConsPlusTitle"/>
        <w:jc w:val="center"/>
        <w:rPr>
          <w:rFonts w:ascii="Liberation Serif" w:hAnsi="Liberation Serif" w:cs="Liberation Serif"/>
          <w:szCs w:val="28"/>
        </w:rPr>
      </w:pPr>
      <w:r w:rsidRPr="000079B9">
        <w:rPr>
          <w:rFonts w:ascii="Liberation Serif" w:hAnsi="Liberation Serif" w:cs="Liberation Serif"/>
          <w:szCs w:val="28"/>
        </w:rPr>
        <w:t>ПРОВЕДЕНИЯ ЭКСПЕРТИЗЫ</w:t>
      </w:r>
    </w:p>
    <w:p w:rsidR="003238F4" w:rsidRPr="000079B9" w:rsidRDefault="003238F4" w:rsidP="003238F4">
      <w:pPr>
        <w:pStyle w:val="ConsPlusTitle"/>
        <w:jc w:val="center"/>
        <w:rPr>
          <w:rFonts w:ascii="Liberation Serif" w:hAnsi="Liberation Serif" w:cs="Liberation Serif"/>
          <w:szCs w:val="28"/>
        </w:rPr>
      </w:pPr>
      <w:r w:rsidRPr="000079B9">
        <w:rPr>
          <w:rFonts w:ascii="Liberation Serif" w:hAnsi="Liberation Serif" w:cs="Liberation Serif"/>
          <w:szCs w:val="28"/>
        </w:rPr>
        <w:t>МУНИЦИПАЛЬНЫХ НОРМАТИВНЫХ ПРАВОВЫХ АКТОВ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1. Порядок проведения экспертизы муниципальных нормативных правовых актов (далее - Порядок), определяет процедуру проведения экспертизы</w:t>
      </w:r>
      <w:r w:rsidR="00B5554A" w:rsidRPr="000079B9">
        <w:rPr>
          <w:rFonts w:ascii="Liberation Serif" w:hAnsi="Liberation Serif" w:cs="Liberation Serif"/>
          <w:sz w:val="28"/>
          <w:szCs w:val="28"/>
        </w:rPr>
        <w:t xml:space="preserve"> муниципальных</w:t>
      </w:r>
      <w:r w:rsidRPr="000079B9">
        <w:rPr>
          <w:rFonts w:ascii="Liberation Serif" w:hAnsi="Liberation Serif" w:cs="Liberation Serif"/>
          <w:sz w:val="28"/>
          <w:szCs w:val="28"/>
        </w:rPr>
        <w:t xml:space="preserve"> нормативных п</w:t>
      </w:r>
      <w:r w:rsidR="00B5554A" w:rsidRPr="000079B9">
        <w:rPr>
          <w:rFonts w:ascii="Liberation Serif" w:hAnsi="Liberation Serif" w:cs="Liberation Serif"/>
          <w:sz w:val="28"/>
          <w:szCs w:val="28"/>
        </w:rPr>
        <w:t>равовых актов Пышминского городского</w:t>
      </w:r>
      <w:r w:rsidR="00D37095" w:rsidRPr="000079B9">
        <w:rPr>
          <w:rFonts w:ascii="Liberation Serif" w:hAnsi="Liberation Serif" w:cs="Liberation Serif"/>
          <w:sz w:val="28"/>
          <w:szCs w:val="28"/>
        </w:rPr>
        <w:t xml:space="preserve"> округ</w:t>
      </w:r>
      <w:r w:rsidR="00B5554A" w:rsidRPr="000079B9">
        <w:rPr>
          <w:rFonts w:ascii="Liberation Serif" w:hAnsi="Liberation Serif" w:cs="Liberation Serif"/>
          <w:sz w:val="28"/>
          <w:szCs w:val="28"/>
        </w:rPr>
        <w:t>а</w:t>
      </w:r>
      <w:r w:rsidRPr="000079B9">
        <w:rPr>
          <w:rFonts w:ascii="Liberation Serif" w:hAnsi="Liberation Serif" w:cs="Liberation Serif"/>
          <w:sz w:val="28"/>
          <w:szCs w:val="28"/>
        </w:rPr>
        <w:t xml:space="preserve"> (далее - нормативные правовые акты) в соответствии с годовыми планами, в том числе порядок утверждения таких планов, порядок проведения публичных консультаций по нормативным правовым актам и порядок использования результатов экспертизы нормативных правовых актов.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bookmarkStart w:id="6" w:name="P128"/>
      <w:bookmarkEnd w:id="6"/>
      <w:r w:rsidRPr="000079B9">
        <w:rPr>
          <w:rFonts w:ascii="Liberation Serif" w:hAnsi="Liberation Serif" w:cs="Liberation Serif"/>
          <w:sz w:val="28"/>
          <w:szCs w:val="28"/>
        </w:rPr>
        <w:t>2. Экспертиза нормативных правовых актов проводится с целью выявления положений, необоснованно затрудняющих осуществление предпринимательской и инвестиционной деятельности.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 xml:space="preserve">3. Экспертизе подлежат </w:t>
      </w:r>
      <w:r w:rsidR="000079B9" w:rsidRPr="000079B9">
        <w:rPr>
          <w:rFonts w:ascii="Liberation Serif" w:hAnsi="Liberation Serif" w:cs="Liberation Serif"/>
          <w:sz w:val="28"/>
          <w:szCs w:val="28"/>
        </w:rPr>
        <w:t>затрагивающие вопросы осуществления предпринимательской и инвестиционной деятельности,</w:t>
      </w:r>
      <w:r w:rsidRPr="000079B9">
        <w:rPr>
          <w:rFonts w:ascii="Liberation Serif" w:hAnsi="Liberation Serif" w:cs="Liberation Serif"/>
          <w:sz w:val="28"/>
          <w:szCs w:val="28"/>
        </w:rPr>
        <w:t xml:space="preserve"> следующие нормативные правовые акты:</w:t>
      </w:r>
    </w:p>
    <w:p w:rsidR="003238F4" w:rsidRPr="000079B9" w:rsidRDefault="00D37095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1) решения Думы Пышминского городского округа</w:t>
      </w:r>
      <w:r w:rsidR="003238F4" w:rsidRPr="000079B9">
        <w:rPr>
          <w:rFonts w:ascii="Liberation Serif" w:hAnsi="Liberation Serif" w:cs="Liberation Serif"/>
          <w:sz w:val="28"/>
          <w:szCs w:val="28"/>
        </w:rPr>
        <w:t>;</w:t>
      </w:r>
    </w:p>
    <w:p w:rsidR="003238F4" w:rsidRPr="000079B9" w:rsidRDefault="00D37095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2) постановления а</w:t>
      </w:r>
      <w:r w:rsidR="003238F4" w:rsidRPr="000079B9">
        <w:rPr>
          <w:rFonts w:ascii="Liberation Serif" w:hAnsi="Liberation Serif" w:cs="Liberation Serif"/>
          <w:sz w:val="28"/>
          <w:szCs w:val="28"/>
        </w:rPr>
        <w:t>дминист</w:t>
      </w:r>
      <w:r w:rsidRPr="000079B9">
        <w:rPr>
          <w:rFonts w:ascii="Liberation Serif" w:hAnsi="Liberation Serif" w:cs="Liberation Serif"/>
          <w:sz w:val="28"/>
          <w:szCs w:val="28"/>
        </w:rPr>
        <w:t>рации Пышминского городского округа</w:t>
      </w:r>
      <w:r w:rsidR="003238F4" w:rsidRPr="000079B9">
        <w:rPr>
          <w:rFonts w:ascii="Liberation Serif" w:hAnsi="Liberation Serif" w:cs="Liberation Serif"/>
          <w:sz w:val="28"/>
          <w:szCs w:val="28"/>
        </w:rPr>
        <w:t>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4. Нормативное и методическое обеспечение деятельности по проведению публичных консультаций по нормативным правовым актам и подготовке заключений о результатах экспертизы нормативных правовых актов осуществляется уполномочен</w:t>
      </w:r>
      <w:r w:rsidR="00D37095" w:rsidRPr="000079B9">
        <w:rPr>
          <w:rFonts w:ascii="Liberation Serif" w:hAnsi="Liberation Serif" w:cs="Liberation Serif"/>
          <w:sz w:val="28"/>
          <w:szCs w:val="28"/>
        </w:rPr>
        <w:t>ным структурным подразделением а</w:t>
      </w:r>
      <w:r w:rsidRPr="000079B9">
        <w:rPr>
          <w:rFonts w:ascii="Liberation Serif" w:hAnsi="Liberation Serif" w:cs="Liberation Serif"/>
          <w:sz w:val="28"/>
          <w:szCs w:val="28"/>
        </w:rPr>
        <w:t>дминист</w:t>
      </w:r>
      <w:r w:rsidR="00D37095" w:rsidRPr="000079B9">
        <w:rPr>
          <w:rFonts w:ascii="Liberation Serif" w:hAnsi="Liberation Serif" w:cs="Liberation Serif"/>
          <w:sz w:val="28"/>
          <w:szCs w:val="28"/>
        </w:rPr>
        <w:t>рации Пышминского городского округа</w:t>
      </w:r>
      <w:r w:rsidRPr="000079B9">
        <w:rPr>
          <w:rFonts w:ascii="Liberation Serif" w:hAnsi="Liberation Serif" w:cs="Liberation Serif"/>
          <w:sz w:val="28"/>
          <w:szCs w:val="28"/>
        </w:rPr>
        <w:t xml:space="preserve"> (далее - Уполномоченное подразделение).</w:t>
      </w:r>
    </w:p>
    <w:p w:rsidR="003238F4" w:rsidRPr="000079B9" w:rsidRDefault="00D37095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В соответствии с постановлением администрации Пышминского городского округа</w:t>
      </w:r>
      <w:r w:rsidR="003238F4" w:rsidRPr="000079B9">
        <w:rPr>
          <w:rFonts w:ascii="Liberation Serif" w:hAnsi="Liberation Serif" w:cs="Liberation Serif"/>
          <w:sz w:val="28"/>
          <w:szCs w:val="28"/>
        </w:rPr>
        <w:t xml:space="preserve"> Уполномоченным подразделением являе</w:t>
      </w:r>
      <w:r w:rsidRPr="000079B9">
        <w:rPr>
          <w:rFonts w:ascii="Liberation Serif" w:hAnsi="Liberation Serif" w:cs="Liberation Serif"/>
          <w:sz w:val="28"/>
          <w:szCs w:val="28"/>
        </w:rPr>
        <w:t>тся комитет по экономике и инвестиционной политике а</w:t>
      </w:r>
      <w:r w:rsidR="003238F4" w:rsidRPr="000079B9">
        <w:rPr>
          <w:rFonts w:ascii="Liberation Serif" w:hAnsi="Liberation Serif" w:cs="Liberation Serif"/>
          <w:sz w:val="28"/>
          <w:szCs w:val="28"/>
        </w:rPr>
        <w:t>дминист</w:t>
      </w:r>
      <w:r w:rsidRPr="000079B9">
        <w:rPr>
          <w:rFonts w:ascii="Liberation Serif" w:hAnsi="Liberation Serif" w:cs="Liberation Serif"/>
          <w:sz w:val="28"/>
          <w:szCs w:val="28"/>
        </w:rPr>
        <w:t>рации Пышминского городского округа</w:t>
      </w:r>
      <w:r w:rsidR="003238F4" w:rsidRPr="000079B9">
        <w:rPr>
          <w:rFonts w:ascii="Liberation Serif" w:hAnsi="Liberation Serif" w:cs="Liberation Serif"/>
          <w:sz w:val="28"/>
          <w:szCs w:val="28"/>
        </w:rPr>
        <w:t>.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5. Экспертиза нормативных правовых актов осуществляется Уполномоченным подразделением во взаимодействии с органом местного самоуправления, отраслевым (функциональным)</w:t>
      </w:r>
      <w:r w:rsidR="00D37095" w:rsidRPr="000079B9">
        <w:rPr>
          <w:rFonts w:ascii="Liberation Serif" w:hAnsi="Liberation Serif" w:cs="Liberation Serif"/>
          <w:sz w:val="28"/>
          <w:szCs w:val="28"/>
        </w:rPr>
        <w:t>, территориальным органом а</w:t>
      </w:r>
      <w:r w:rsidRPr="000079B9">
        <w:rPr>
          <w:rFonts w:ascii="Liberation Serif" w:hAnsi="Liberation Serif" w:cs="Liberation Serif"/>
          <w:sz w:val="28"/>
          <w:szCs w:val="28"/>
        </w:rPr>
        <w:t>дминист</w:t>
      </w:r>
      <w:r w:rsidR="00D37095" w:rsidRPr="000079B9">
        <w:rPr>
          <w:rFonts w:ascii="Liberation Serif" w:hAnsi="Liberation Serif" w:cs="Liberation Serif"/>
          <w:sz w:val="28"/>
          <w:szCs w:val="28"/>
        </w:rPr>
        <w:t>рации Пышминского городского округа</w:t>
      </w:r>
      <w:r w:rsidRPr="000079B9">
        <w:rPr>
          <w:rFonts w:ascii="Liberation Serif" w:hAnsi="Liberation Serif" w:cs="Liberation Serif"/>
          <w:sz w:val="28"/>
          <w:szCs w:val="28"/>
        </w:rPr>
        <w:t>, являющимся разработчиком нормативного правового акта (далее - Разработчик).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Уполномоченное подразделение вправе при проведении экспертизы нормативных правовых актов взаимодействовать с иными экспертными и общественными организациями, к компетенции которых относится исследуемая сфера общественных отношений.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6. Методика проведения экспертизы нормативных правовых акт</w:t>
      </w:r>
      <w:r w:rsidR="00D37095" w:rsidRPr="000079B9">
        <w:rPr>
          <w:rFonts w:ascii="Liberation Serif" w:hAnsi="Liberation Serif" w:cs="Liberation Serif"/>
          <w:sz w:val="28"/>
          <w:szCs w:val="28"/>
        </w:rPr>
        <w:t>ов утверждается постановлением а</w:t>
      </w:r>
      <w:r w:rsidRPr="000079B9">
        <w:rPr>
          <w:rFonts w:ascii="Liberation Serif" w:hAnsi="Liberation Serif" w:cs="Liberation Serif"/>
          <w:sz w:val="28"/>
          <w:szCs w:val="28"/>
        </w:rPr>
        <w:t>дминист</w:t>
      </w:r>
      <w:r w:rsidR="00D37095" w:rsidRPr="000079B9">
        <w:rPr>
          <w:rFonts w:ascii="Liberation Serif" w:hAnsi="Liberation Serif" w:cs="Liberation Serif"/>
          <w:sz w:val="28"/>
          <w:szCs w:val="28"/>
        </w:rPr>
        <w:t>рации Пышминского городского округа</w:t>
      </w:r>
      <w:r w:rsidRPr="000079B9">
        <w:rPr>
          <w:rFonts w:ascii="Liberation Serif" w:hAnsi="Liberation Serif" w:cs="Liberation Serif"/>
          <w:sz w:val="28"/>
          <w:szCs w:val="28"/>
        </w:rPr>
        <w:t>.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lastRenderedPageBreak/>
        <w:t>7. Официальным сайтом для целей экспертизы нормативных правовых актов в информаци</w:t>
      </w:r>
      <w:r w:rsidR="00D37095" w:rsidRPr="000079B9">
        <w:rPr>
          <w:rFonts w:ascii="Liberation Serif" w:hAnsi="Liberation Serif" w:cs="Liberation Serif"/>
          <w:sz w:val="28"/>
          <w:szCs w:val="28"/>
        </w:rPr>
        <w:t>онно-телекоммуникационной сети Интернет</w:t>
      </w:r>
      <w:r w:rsidRPr="000079B9">
        <w:rPr>
          <w:rFonts w:ascii="Liberation Serif" w:hAnsi="Liberation Serif" w:cs="Liberation Serif"/>
          <w:sz w:val="28"/>
          <w:szCs w:val="28"/>
        </w:rPr>
        <w:t xml:space="preserve"> является официаль</w:t>
      </w:r>
      <w:r w:rsidR="00B5554A" w:rsidRPr="000079B9">
        <w:rPr>
          <w:rFonts w:ascii="Liberation Serif" w:hAnsi="Liberation Serif" w:cs="Liberation Serif"/>
          <w:sz w:val="28"/>
          <w:szCs w:val="28"/>
        </w:rPr>
        <w:t>ный сайт Пышминского городского</w:t>
      </w:r>
      <w:r w:rsidR="00D37095" w:rsidRPr="000079B9">
        <w:rPr>
          <w:rFonts w:ascii="Liberation Serif" w:hAnsi="Liberation Serif" w:cs="Liberation Serif"/>
          <w:sz w:val="28"/>
          <w:szCs w:val="28"/>
        </w:rPr>
        <w:t xml:space="preserve"> округ</w:t>
      </w:r>
      <w:r w:rsidR="00B5554A" w:rsidRPr="000079B9">
        <w:rPr>
          <w:rFonts w:ascii="Liberation Serif" w:hAnsi="Liberation Serif" w:cs="Liberation Serif"/>
          <w:sz w:val="28"/>
          <w:szCs w:val="28"/>
        </w:rPr>
        <w:t>а</w:t>
      </w:r>
      <w:r w:rsidR="00D37095" w:rsidRPr="000079B9">
        <w:rPr>
          <w:rFonts w:ascii="Liberation Serif" w:hAnsi="Liberation Serif" w:cs="Liberation Serif"/>
          <w:sz w:val="28"/>
          <w:szCs w:val="28"/>
        </w:rPr>
        <w:t>http://пышминский-го.рф/</w:t>
      </w:r>
      <w:r w:rsidRPr="000079B9">
        <w:rPr>
          <w:rFonts w:ascii="Liberation Serif" w:hAnsi="Liberation Serif" w:cs="Liberation Serif"/>
          <w:sz w:val="28"/>
          <w:szCs w:val="28"/>
        </w:rPr>
        <w:t xml:space="preserve"> (далее - официальный сайт).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8. Стадиями проведения экспертизы нормативных правовых актов являются: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1) составление годового плана проведения экспертизы нормативных правовых актов (далее - План экспертизы);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2) подготовка проектов заключений о результатах экспертизы нормативных правовых актов;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3) проведение публичных консультаций по нормативным правовым актам;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4) подготовка заключений о результатах экспертизы нормативных правовых актов.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bookmarkStart w:id="7" w:name="P145"/>
      <w:bookmarkEnd w:id="7"/>
      <w:r w:rsidRPr="000079B9">
        <w:rPr>
          <w:rFonts w:ascii="Liberation Serif" w:hAnsi="Liberation Serif" w:cs="Liberation Serif"/>
          <w:sz w:val="28"/>
          <w:szCs w:val="28"/>
        </w:rPr>
        <w:t>9. План экспертизы формируется Уполномоченным подразделением на основе: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 xml:space="preserve">1) </w:t>
      </w:r>
      <w:r w:rsidR="000079B9" w:rsidRPr="000079B9">
        <w:rPr>
          <w:rFonts w:ascii="Liberation Serif" w:hAnsi="Liberation Serif" w:cs="Liberation Serif"/>
          <w:sz w:val="28"/>
          <w:szCs w:val="28"/>
        </w:rPr>
        <w:t>результатов мониторинга,</w:t>
      </w:r>
      <w:r w:rsidRPr="000079B9">
        <w:rPr>
          <w:rFonts w:ascii="Liberation Serif" w:hAnsi="Liberation Serif" w:cs="Liberation Serif"/>
          <w:sz w:val="28"/>
          <w:szCs w:val="28"/>
        </w:rPr>
        <w:t xml:space="preserve"> действующих нормативных правовых актов;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 xml:space="preserve">2) поручений </w:t>
      </w:r>
      <w:r w:rsidR="00D37095" w:rsidRPr="000079B9">
        <w:rPr>
          <w:rFonts w:ascii="Liberation Serif" w:hAnsi="Liberation Serif" w:cs="Liberation Serif"/>
          <w:sz w:val="28"/>
          <w:szCs w:val="28"/>
        </w:rPr>
        <w:t>главы Пышминского городского округа</w:t>
      </w:r>
      <w:r w:rsidRPr="000079B9">
        <w:rPr>
          <w:rFonts w:ascii="Liberation Serif" w:hAnsi="Liberation Serif" w:cs="Liberation Serif"/>
          <w:sz w:val="28"/>
          <w:szCs w:val="28"/>
        </w:rPr>
        <w:t>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3) обоснованных предложений о проведении экспертизы нормативных правовых актов, поступивших от органов государственной власти Свердловской области, органов местного с</w:t>
      </w:r>
      <w:r w:rsidR="00B5554A" w:rsidRPr="000079B9">
        <w:rPr>
          <w:rFonts w:ascii="Liberation Serif" w:hAnsi="Liberation Serif" w:cs="Liberation Serif"/>
          <w:sz w:val="28"/>
          <w:szCs w:val="28"/>
        </w:rPr>
        <w:t>амоуправления Пышминского городского</w:t>
      </w:r>
      <w:r w:rsidR="002C4980" w:rsidRPr="000079B9">
        <w:rPr>
          <w:rFonts w:ascii="Liberation Serif" w:hAnsi="Liberation Serif" w:cs="Liberation Serif"/>
          <w:sz w:val="28"/>
          <w:szCs w:val="28"/>
        </w:rPr>
        <w:t xml:space="preserve"> округ</w:t>
      </w:r>
      <w:r w:rsidR="00B5554A" w:rsidRPr="000079B9">
        <w:rPr>
          <w:rFonts w:ascii="Liberation Serif" w:hAnsi="Liberation Serif" w:cs="Liberation Serif"/>
          <w:sz w:val="28"/>
          <w:szCs w:val="28"/>
        </w:rPr>
        <w:t>а</w:t>
      </w:r>
      <w:r w:rsidRPr="000079B9">
        <w:rPr>
          <w:rFonts w:ascii="Liberation Serif" w:hAnsi="Liberation Serif" w:cs="Liberation Serif"/>
          <w:sz w:val="28"/>
          <w:szCs w:val="28"/>
        </w:rPr>
        <w:t>, отраслевых (функциональных)</w:t>
      </w:r>
      <w:r w:rsidR="002C4980" w:rsidRPr="000079B9">
        <w:rPr>
          <w:rFonts w:ascii="Liberation Serif" w:hAnsi="Liberation Serif" w:cs="Liberation Serif"/>
          <w:sz w:val="28"/>
          <w:szCs w:val="28"/>
        </w:rPr>
        <w:t>, территориальных органов а</w:t>
      </w:r>
      <w:r w:rsidRPr="000079B9">
        <w:rPr>
          <w:rFonts w:ascii="Liberation Serif" w:hAnsi="Liberation Serif" w:cs="Liberation Serif"/>
          <w:sz w:val="28"/>
          <w:szCs w:val="28"/>
        </w:rPr>
        <w:t>дминист</w:t>
      </w:r>
      <w:r w:rsidR="002C4980" w:rsidRPr="000079B9">
        <w:rPr>
          <w:rFonts w:ascii="Liberation Serif" w:hAnsi="Liberation Serif" w:cs="Liberation Serif"/>
          <w:sz w:val="28"/>
          <w:szCs w:val="28"/>
        </w:rPr>
        <w:t>рации Пышминского городского округа</w:t>
      </w:r>
      <w:r w:rsidRPr="000079B9">
        <w:rPr>
          <w:rFonts w:ascii="Liberation Serif" w:hAnsi="Liberation Serif" w:cs="Liberation Serif"/>
          <w:sz w:val="28"/>
          <w:szCs w:val="28"/>
        </w:rPr>
        <w:t>, экспертных организаций, организаций, целью деятельности которых является защита и представление интересов субъектов предпринимательской и инвестиционной деятельности, организаций, с которыми заключены соглашения о сотрудничестве при проведении оценки регулирующего воздействия, а также иных организаций и физических лиц;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 xml:space="preserve">4) выявленных проблем в сферах предпринимательской и инвестиционной деятельности, в том числе в связи с обращениями граждан и организаций, свидетельствующими о наличии проблемы в определенной сфере предпринимательской и инвестиционной деятельности </w:t>
      </w:r>
      <w:r w:rsidR="00B5554A" w:rsidRPr="000079B9">
        <w:rPr>
          <w:rFonts w:ascii="Liberation Serif" w:hAnsi="Liberation Serif" w:cs="Liberation Serif"/>
          <w:sz w:val="28"/>
          <w:szCs w:val="28"/>
        </w:rPr>
        <w:t xml:space="preserve">на </w:t>
      </w:r>
      <w:r w:rsidR="000079B9" w:rsidRPr="000079B9">
        <w:rPr>
          <w:rFonts w:ascii="Liberation Serif" w:hAnsi="Liberation Serif" w:cs="Liberation Serif"/>
          <w:sz w:val="28"/>
          <w:szCs w:val="28"/>
        </w:rPr>
        <w:t>территории Пышминского</w:t>
      </w:r>
      <w:r w:rsidR="00B5554A" w:rsidRPr="000079B9">
        <w:rPr>
          <w:rFonts w:ascii="Liberation Serif" w:hAnsi="Liberation Serif" w:cs="Liberation Serif"/>
          <w:sz w:val="28"/>
          <w:szCs w:val="28"/>
        </w:rPr>
        <w:t xml:space="preserve"> городского</w:t>
      </w:r>
      <w:r w:rsidR="002C4980" w:rsidRPr="000079B9">
        <w:rPr>
          <w:rFonts w:ascii="Liberation Serif" w:hAnsi="Liberation Serif" w:cs="Liberation Serif"/>
          <w:sz w:val="28"/>
          <w:szCs w:val="28"/>
        </w:rPr>
        <w:t xml:space="preserve"> округ</w:t>
      </w:r>
      <w:r w:rsidR="00B5554A" w:rsidRPr="000079B9">
        <w:rPr>
          <w:rFonts w:ascii="Liberation Serif" w:hAnsi="Liberation Serif" w:cs="Liberation Serif"/>
          <w:sz w:val="28"/>
          <w:szCs w:val="28"/>
        </w:rPr>
        <w:t>а</w:t>
      </w:r>
      <w:r w:rsidRPr="000079B9">
        <w:rPr>
          <w:rFonts w:ascii="Liberation Serif" w:hAnsi="Liberation Serif" w:cs="Liberation Serif"/>
          <w:sz w:val="28"/>
          <w:szCs w:val="28"/>
        </w:rPr>
        <w:t>, подлежащей муниципальному регулированию.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10. В План экспертизы включаются: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1) нормативные правовые акты, прошедшие оценку регулирующего воздействия, и с момента вступления в силу которых прошло не менее трех лет;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2) нормативные правовые акты, не прошедшие оценку регулирующего воздействия, и с момента вступления в силу которых прошло не менее одного года.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Нормативные правовые акты включаются в План экспертизы не чаще чем один раз в три года.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11. Сбор предложений о включении нормативных правовых актов в План экспертизы осуществляется до 01 декабря года, предшествующего году, на который утверждается этот план.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План экспертизы утверждается не позднее 20 декабря года, предшествующего году, на который утверждается этот План.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12. В проекте Плана экспертизы указываются: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1) наименование и реквизиты нормативного правового акта;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lastRenderedPageBreak/>
        <w:t xml:space="preserve">2) основание включения нормативного правового акта в План экспертизы в соответствии с </w:t>
      </w:r>
      <w:hyperlink w:anchor="P145" w:history="1">
        <w:r w:rsidRPr="000079B9">
          <w:rPr>
            <w:rFonts w:ascii="Liberation Serif" w:hAnsi="Liberation Serif" w:cs="Liberation Serif"/>
            <w:sz w:val="28"/>
            <w:szCs w:val="28"/>
          </w:rPr>
          <w:t>пунктом 9</w:t>
        </w:r>
      </w:hyperlink>
      <w:r w:rsidRPr="000079B9">
        <w:rPr>
          <w:rFonts w:ascii="Liberation Serif" w:hAnsi="Liberation Serif" w:cs="Liberation Serif"/>
          <w:sz w:val="28"/>
          <w:szCs w:val="28"/>
        </w:rPr>
        <w:t xml:space="preserve"> настоящего Порядка;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3) сведения о Разработчике нормативного правового акта;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4) срок проведения экспертизы нормативного правового акта;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5) срок проведения публичных консультаций по нормативному правовому акту.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 xml:space="preserve">13. Проект Плана экспертизы рассматривается на заседании рабочей группы по оценке регулирующего воздействия </w:t>
      </w:r>
      <w:r w:rsidR="00B5554A" w:rsidRPr="000079B9">
        <w:rPr>
          <w:rFonts w:ascii="Liberation Serif" w:hAnsi="Liberation Serif" w:cs="Liberation Serif"/>
          <w:sz w:val="28"/>
          <w:szCs w:val="28"/>
        </w:rPr>
        <w:t>на территории Пышминского городского</w:t>
      </w:r>
      <w:r w:rsidR="002C4980" w:rsidRPr="000079B9">
        <w:rPr>
          <w:rFonts w:ascii="Liberation Serif" w:hAnsi="Liberation Serif" w:cs="Liberation Serif"/>
          <w:sz w:val="28"/>
          <w:szCs w:val="28"/>
        </w:rPr>
        <w:t xml:space="preserve"> округ</w:t>
      </w:r>
      <w:r w:rsidR="00B5554A" w:rsidRPr="000079B9">
        <w:rPr>
          <w:rFonts w:ascii="Liberation Serif" w:hAnsi="Liberation Serif" w:cs="Liberation Serif"/>
          <w:sz w:val="28"/>
          <w:szCs w:val="28"/>
        </w:rPr>
        <w:t>а</w:t>
      </w:r>
      <w:r w:rsidRPr="000079B9">
        <w:rPr>
          <w:rFonts w:ascii="Liberation Serif" w:hAnsi="Liberation Serif" w:cs="Liberation Serif"/>
          <w:sz w:val="28"/>
          <w:szCs w:val="28"/>
        </w:rPr>
        <w:t xml:space="preserve"> (далее - Рабочая группа</w:t>
      </w:r>
      <w:r w:rsidR="002C4980" w:rsidRPr="000079B9">
        <w:rPr>
          <w:rFonts w:ascii="Liberation Serif" w:hAnsi="Liberation Serif" w:cs="Liberation Serif"/>
          <w:sz w:val="28"/>
          <w:szCs w:val="28"/>
        </w:rPr>
        <w:t>), утверждается постановлением а</w:t>
      </w:r>
      <w:r w:rsidRPr="000079B9">
        <w:rPr>
          <w:rFonts w:ascii="Liberation Serif" w:hAnsi="Liberation Serif" w:cs="Liberation Serif"/>
          <w:sz w:val="28"/>
          <w:szCs w:val="28"/>
        </w:rPr>
        <w:t>дминист</w:t>
      </w:r>
      <w:r w:rsidR="002C4980" w:rsidRPr="000079B9">
        <w:rPr>
          <w:rFonts w:ascii="Liberation Serif" w:hAnsi="Liberation Serif" w:cs="Liberation Serif"/>
          <w:sz w:val="28"/>
          <w:szCs w:val="28"/>
        </w:rPr>
        <w:t>рации Пышминского городского округа</w:t>
      </w:r>
      <w:r w:rsidRPr="000079B9">
        <w:rPr>
          <w:rFonts w:ascii="Liberation Serif" w:hAnsi="Liberation Serif" w:cs="Liberation Serif"/>
          <w:sz w:val="28"/>
          <w:szCs w:val="28"/>
        </w:rPr>
        <w:t xml:space="preserve"> и размещается на официальном сайте в течение 5 рабочих дней со дня его утверждения.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14. В отношении каждого нормативного правового акта, включенного в План экспертизы, Уполномоченное подразделение осуществляет подготовку проекта заключения о результатах экспертизы нормативного правового акта, которое должно содержать следующие сведения: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1) реквизиты нормативного правового акта;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2) сведения о Разработчике нормативного правового акта;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3) сведения о результатах проведения оценки регулирующего воздействия проекта нормативного правового акта (в случае ее проведения);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4) срок действия нормативного правового акта и (или) его отдельных положений;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5) ссылку на нормативные правовые акты или их отдельные положения, в соответствии с которыми был принят нормативный правовой акт;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6) сведения об основных группах субъектов предпринимательской, инвестиционной деятельности, иных группах, включая органы местного самоуправления, муниципальные организации, отношения с участием которых регулируются нормативным правовым актом, оценку количества таких групп (при наличии возможности в получении и (или) сборе статистической информации);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7) оценку соответствующих расходов (доходов) бюджетов бюджетной системы Российской Федерации, возникших при муниципальном регулировании;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8) оценку расходов субъектов предпринимательской и инвестиционной деятельности в случае, когда реализация нормативного правового акта привела к возникновению таких расходов;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9) оценку положительных и отрицательных последствий регулирования;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10) оценку достижения заявленных целей регулирования;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 xml:space="preserve">11) выводы о наличии или отсутствии в нормативном правовом акте положений, указанных в </w:t>
      </w:r>
      <w:hyperlink w:anchor="P128" w:history="1">
        <w:r w:rsidRPr="000079B9">
          <w:rPr>
            <w:rFonts w:ascii="Liberation Serif" w:hAnsi="Liberation Serif" w:cs="Liberation Serif"/>
            <w:sz w:val="28"/>
            <w:szCs w:val="28"/>
          </w:rPr>
          <w:t>пункте 2</w:t>
        </w:r>
      </w:hyperlink>
      <w:r w:rsidRPr="000079B9">
        <w:rPr>
          <w:rFonts w:ascii="Liberation Serif" w:hAnsi="Liberation Serif" w:cs="Liberation Serif"/>
          <w:sz w:val="28"/>
          <w:szCs w:val="28"/>
        </w:rPr>
        <w:t xml:space="preserve"> настоящего Порядка, а в случае наличия таких положений, предложения о способах их устранения;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12) предложения о принятии иных мер, направленных на совершенствование условий ведения предпринимательской, инвестиционной деятельности в регулируемой нормативным правовым актом сфере правоотношений.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 xml:space="preserve">15. С целью проведения публичных консультаций Уполномоченное подразделение размещает на официальном сайте уведомление о проведении публичных консультаций по нормативному правовому акту, нормативный правовой акт и проект заключения о результатах экспертизы нормативного </w:t>
      </w:r>
      <w:r w:rsidRPr="000079B9">
        <w:rPr>
          <w:rFonts w:ascii="Liberation Serif" w:hAnsi="Liberation Serif" w:cs="Liberation Serif"/>
          <w:sz w:val="28"/>
          <w:szCs w:val="28"/>
        </w:rPr>
        <w:lastRenderedPageBreak/>
        <w:t>правового акта.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16. Уведомление о проведении публичных консультаций по нормативному правовому акту должно содержать следующие сведения: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1) реквизиты нормативного правового акта (вид, дата, номер, наименование, редакция);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2) срок проведения публичных консультаций;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3) способ направления участниками публичных консультаций мнений и предложений.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17. Для максимального учета интересов групп при проведении экспертизы нормативного правового акта, Уполномоченное подразделение одновременно с размещением уведомления на официальном сайте направляет такие уведомления: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1) органам местного самоуправления, отраслевым (функциональным)</w:t>
      </w:r>
      <w:r w:rsidR="002C4980" w:rsidRPr="000079B9">
        <w:rPr>
          <w:rFonts w:ascii="Liberation Serif" w:hAnsi="Liberation Serif" w:cs="Liberation Serif"/>
          <w:sz w:val="28"/>
          <w:szCs w:val="28"/>
        </w:rPr>
        <w:t xml:space="preserve">, территориальным органам администрации Пышминского городского </w:t>
      </w:r>
      <w:r w:rsidR="000079B9" w:rsidRPr="000079B9">
        <w:rPr>
          <w:rFonts w:ascii="Liberation Serif" w:hAnsi="Liberation Serif" w:cs="Liberation Serif"/>
          <w:sz w:val="28"/>
          <w:szCs w:val="28"/>
        </w:rPr>
        <w:t>округа, к</w:t>
      </w:r>
      <w:r w:rsidRPr="000079B9">
        <w:rPr>
          <w:rFonts w:ascii="Liberation Serif" w:hAnsi="Liberation Serif" w:cs="Liberation Serif"/>
          <w:sz w:val="28"/>
          <w:szCs w:val="28"/>
        </w:rPr>
        <w:t xml:space="preserve"> компетенции которых относятся выносимые на рассмотрение вопросы;</w:t>
      </w:r>
    </w:p>
    <w:p w:rsidR="003238F4" w:rsidRPr="000079B9" w:rsidRDefault="002C4980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2) Думе Пышминского городского округа</w:t>
      </w:r>
      <w:r w:rsidR="003238F4" w:rsidRPr="000079B9">
        <w:rPr>
          <w:rFonts w:ascii="Liberation Serif" w:hAnsi="Liberation Serif" w:cs="Liberation Serif"/>
          <w:sz w:val="28"/>
          <w:szCs w:val="28"/>
        </w:rPr>
        <w:t xml:space="preserve"> в случае, если экспертиза проводитс</w:t>
      </w:r>
      <w:r w:rsidRPr="000079B9">
        <w:rPr>
          <w:rFonts w:ascii="Liberation Serif" w:hAnsi="Liberation Serif" w:cs="Liberation Serif"/>
          <w:sz w:val="28"/>
          <w:szCs w:val="28"/>
        </w:rPr>
        <w:t>я в отношении решения Думы Пышминского городского округа</w:t>
      </w:r>
      <w:r w:rsidR="003238F4" w:rsidRPr="000079B9">
        <w:rPr>
          <w:rFonts w:ascii="Liberation Serif" w:hAnsi="Liberation Serif" w:cs="Liberation Serif"/>
          <w:sz w:val="28"/>
          <w:szCs w:val="28"/>
        </w:rPr>
        <w:t>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3) общественным и экспертным организациям, с которыми заключены соглашения о взаимодействии при проведении оценки регулирующего воздействия, для подготовки этими организациями заключений в сроки, отведенные для проведения публичных консультаций.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Уполномоченное подразделение вправе направить уведомление о проведении публичных консультаций по нормативному правовому акту иным организациям, к компетенции которых относится исследуемая сфера общественных отношений.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18. Срок проведения публичных консультаций по нормативному правовому акту не может составлять менее 10 и более 30 рабочих дней, и устанавливается Уполномоченным подразделением в зависимости от объема нормативного правового акта.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19. Уполномоченное подразделение совместно с Разработчиком рассматривают все предложения, поступившие в установленный срок в связи с проведением публичных консультаций по нормативному правовому акту.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20. Уполномоченное подразделение в течение 15 рабочих дней с даты окончания публичных консультаций по нормативному правовому акту осуществляет подготовку заключения о результатах экспертизы нормативного правового акта, сводку предложений с указанием сведений (информации) об учете или причинах отклонения поступивших от участников публичных консультаций предложений и обеспечивает рассмотрение указанных документов на заседании Рабочей группы.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21. Одобренное Рабочей группой заключение о результатах экспертизы нормативного правового акта в течение 3 рабочих дней со дня его рассмотрения на заседании Рабочей группы: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1) размещается на официальном сайте;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t>2) направляется Разработчику и в органы местного самоуправления, отраслевые (функциональные)</w:t>
      </w:r>
      <w:r w:rsidR="002C4980" w:rsidRPr="000079B9">
        <w:rPr>
          <w:rFonts w:ascii="Liberation Serif" w:hAnsi="Liberation Serif" w:cs="Liberation Serif"/>
          <w:sz w:val="28"/>
          <w:szCs w:val="28"/>
        </w:rPr>
        <w:t>, территориальные органы а</w:t>
      </w:r>
      <w:r w:rsidRPr="000079B9">
        <w:rPr>
          <w:rFonts w:ascii="Liberation Serif" w:hAnsi="Liberation Serif" w:cs="Liberation Serif"/>
          <w:sz w:val="28"/>
          <w:szCs w:val="28"/>
        </w:rPr>
        <w:t>дминист</w:t>
      </w:r>
      <w:r w:rsidR="002C4980" w:rsidRPr="000079B9">
        <w:rPr>
          <w:rFonts w:ascii="Liberation Serif" w:hAnsi="Liberation Serif" w:cs="Liberation Serif"/>
          <w:sz w:val="28"/>
          <w:szCs w:val="28"/>
        </w:rPr>
        <w:t>рации Пышминского городского округа,</w:t>
      </w:r>
      <w:r w:rsidRPr="000079B9">
        <w:rPr>
          <w:rFonts w:ascii="Liberation Serif" w:hAnsi="Liberation Serif" w:cs="Liberation Serif"/>
          <w:sz w:val="28"/>
          <w:szCs w:val="28"/>
        </w:rPr>
        <w:t xml:space="preserve"> к компетенции которых относится регулируемая сфера общественных отношений.</w:t>
      </w:r>
    </w:p>
    <w:p w:rsidR="003238F4" w:rsidRPr="000079B9" w:rsidRDefault="003238F4" w:rsidP="003238F4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0079B9">
        <w:rPr>
          <w:rFonts w:ascii="Liberation Serif" w:hAnsi="Liberation Serif" w:cs="Liberation Serif"/>
          <w:sz w:val="28"/>
          <w:szCs w:val="28"/>
        </w:rPr>
        <w:lastRenderedPageBreak/>
        <w:t xml:space="preserve">22. Уполномоченное подразделение по итогам экспертизы нормативного правового акта вправе направить </w:t>
      </w:r>
      <w:r w:rsidR="002C4980" w:rsidRPr="000079B9">
        <w:rPr>
          <w:rFonts w:ascii="Liberation Serif" w:hAnsi="Liberation Serif" w:cs="Liberation Serif"/>
          <w:sz w:val="28"/>
          <w:szCs w:val="28"/>
        </w:rPr>
        <w:t>главе Пышминского городского округа</w:t>
      </w:r>
      <w:r w:rsidRPr="000079B9">
        <w:rPr>
          <w:rFonts w:ascii="Liberation Serif" w:hAnsi="Liberation Serif" w:cs="Liberation Serif"/>
          <w:sz w:val="28"/>
          <w:szCs w:val="28"/>
        </w:rPr>
        <w:t>, председателю</w:t>
      </w:r>
      <w:r w:rsidR="002C4980" w:rsidRPr="000079B9">
        <w:rPr>
          <w:rFonts w:ascii="Liberation Serif" w:hAnsi="Liberation Serif" w:cs="Liberation Serif"/>
          <w:sz w:val="28"/>
          <w:szCs w:val="28"/>
        </w:rPr>
        <w:t xml:space="preserve"> Думы Пышминского городского округа</w:t>
      </w:r>
      <w:r w:rsidRPr="000079B9">
        <w:rPr>
          <w:rFonts w:ascii="Liberation Serif" w:hAnsi="Liberation Serif" w:cs="Liberation Serif"/>
          <w:sz w:val="28"/>
          <w:szCs w:val="28"/>
        </w:rPr>
        <w:t>, должностному лицу органа местного самоуправления, отраслевого (функционального)</w:t>
      </w:r>
      <w:r w:rsidR="002C4980" w:rsidRPr="000079B9">
        <w:rPr>
          <w:rFonts w:ascii="Liberation Serif" w:hAnsi="Liberation Serif" w:cs="Liberation Serif"/>
          <w:sz w:val="28"/>
          <w:szCs w:val="28"/>
        </w:rPr>
        <w:t>, территориального органа а</w:t>
      </w:r>
      <w:r w:rsidRPr="000079B9">
        <w:rPr>
          <w:rFonts w:ascii="Liberation Serif" w:hAnsi="Liberation Serif" w:cs="Liberation Serif"/>
          <w:sz w:val="28"/>
          <w:szCs w:val="28"/>
        </w:rPr>
        <w:t>дминист</w:t>
      </w:r>
      <w:r w:rsidR="002C4980" w:rsidRPr="000079B9">
        <w:rPr>
          <w:rFonts w:ascii="Liberation Serif" w:hAnsi="Liberation Serif" w:cs="Liberation Serif"/>
          <w:sz w:val="28"/>
          <w:szCs w:val="28"/>
        </w:rPr>
        <w:t>рации Пышминского городского округа</w:t>
      </w:r>
      <w:r w:rsidRPr="000079B9">
        <w:rPr>
          <w:rFonts w:ascii="Liberation Serif" w:hAnsi="Liberation Serif" w:cs="Liberation Serif"/>
          <w:sz w:val="28"/>
          <w:szCs w:val="28"/>
        </w:rPr>
        <w:t xml:space="preserve"> предложения о внесении изменений в нормативные правовые акты или об их отмене.</w:t>
      </w:r>
    </w:p>
    <w:p w:rsidR="003238F4" w:rsidRPr="000079B9" w:rsidRDefault="003238F4" w:rsidP="003238F4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sectPr w:rsidR="003238F4" w:rsidRPr="000079B9" w:rsidSect="000079B9"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0DB1"/>
    <w:multiLevelType w:val="hybridMultilevel"/>
    <w:tmpl w:val="312CB8DA"/>
    <w:lvl w:ilvl="0" w:tplc="ABAEB1D2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A5A3F18"/>
    <w:multiLevelType w:val="multilevel"/>
    <w:tmpl w:val="787CCFA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>
    <w:nsid w:val="0C54202D"/>
    <w:multiLevelType w:val="hybridMultilevel"/>
    <w:tmpl w:val="464C5B8A"/>
    <w:lvl w:ilvl="0" w:tplc="395CF628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9C4688">
      <w:start w:val="1"/>
      <w:numFmt w:val="lowerLetter"/>
      <w:lvlText w:val="%2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0A2FF8">
      <w:start w:val="1"/>
      <w:numFmt w:val="lowerRoman"/>
      <w:lvlText w:val="%3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64B700">
      <w:start w:val="1"/>
      <w:numFmt w:val="decimal"/>
      <w:lvlText w:val="%4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5CD142">
      <w:start w:val="1"/>
      <w:numFmt w:val="lowerLetter"/>
      <w:lvlText w:val="%5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5E6A2A">
      <w:start w:val="1"/>
      <w:numFmt w:val="lowerRoman"/>
      <w:lvlText w:val="%6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A969098">
      <w:start w:val="1"/>
      <w:numFmt w:val="decimal"/>
      <w:lvlText w:val="%7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6AFF9C">
      <w:start w:val="1"/>
      <w:numFmt w:val="lowerLetter"/>
      <w:lvlText w:val="%8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287212">
      <w:start w:val="1"/>
      <w:numFmt w:val="lowerRoman"/>
      <w:lvlText w:val="%9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CC47573"/>
    <w:multiLevelType w:val="multilevel"/>
    <w:tmpl w:val="D48ED6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722" w:hanging="1155"/>
      </w:pPr>
    </w:lvl>
    <w:lvl w:ilvl="2">
      <w:start w:val="1"/>
      <w:numFmt w:val="decimal"/>
      <w:isLgl/>
      <w:lvlText w:val="%1.%2.%3"/>
      <w:lvlJc w:val="left"/>
      <w:pPr>
        <w:ind w:left="1929" w:hanging="1155"/>
      </w:pPr>
    </w:lvl>
    <w:lvl w:ilvl="3">
      <w:start w:val="1"/>
      <w:numFmt w:val="decimal"/>
      <w:isLgl/>
      <w:lvlText w:val="%1.%2.%3.%4"/>
      <w:lvlJc w:val="left"/>
      <w:pPr>
        <w:ind w:left="2136" w:hanging="1155"/>
      </w:pPr>
    </w:lvl>
    <w:lvl w:ilvl="4">
      <w:start w:val="1"/>
      <w:numFmt w:val="decimal"/>
      <w:isLgl/>
      <w:lvlText w:val="%1.%2.%3.%4.%5"/>
      <w:lvlJc w:val="left"/>
      <w:pPr>
        <w:ind w:left="2343" w:hanging="1155"/>
      </w:pPr>
    </w:lvl>
    <w:lvl w:ilvl="5">
      <w:start w:val="1"/>
      <w:numFmt w:val="decimal"/>
      <w:isLgl/>
      <w:lvlText w:val="%1.%2.%3.%4.%5.%6"/>
      <w:lvlJc w:val="left"/>
      <w:pPr>
        <w:ind w:left="2835" w:hanging="1440"/>
      </w:pPr>
    </w:lvl>
    <w:lvl w:ilvl="6">
      <w:start w:val="1"/>
      <w:numFmt w:val="decimal"/>
      <w:isLgl/>
      <w:lvlText w:val="%1.%2.%3.%4.%5.%6.%7"/>
      <w:lvlJc w:val="left"/>
      <w:pPr>
        <w:ind w:left="3042" w:hanging="1440"/>
      </w:p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</w:lvl>
  </w:abstractNum>
  <w:abstractNum w:abstractNumId="4">
    <w:nsid w:val="22C33EA2"/>
    <w:multiLevelType w:val="hybridMultilevel"/>
    <w:tmpl w:val="9D74F35E"/>
    <w:lvl w:ilvl="0" w:tplc="0332E31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A1224A8"/>
    <w:multiLevelType w:val="hybridMultilevel"/>
    <w:tmpl w:val="E9EA7434"/>
    <w:lvl w:ilvl="0" w:tplc="87D096FC">
      <w:start w:val="6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E4093A">
      <w:start w:val="1"/>
      <w:numFmt w:val="decimal"/>
      <w:lvlText w:val="%2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140C396">
      <w:start w:val="1"/>
      <w:numFmt w:val="lowerRoman"/>
      <w:lvlText w:val="%3"/>
      <w:lvlJc w:val="left"/>
      <w:pPr>
        <w:ind w:left="2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4102254">
      <w:start w:val="1"/>
      <w:numFmt w:val="decimal"/>
      <w:lvlText w:val="%4"/>
      <w:lvlJc w:val="left"/>
      <w:pPr>
        <w:ind w:left="3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E06EA22">
      <w:start w:val="1"/>
      <w:numFmt w:val="lowerLetter"/>
      <w:lvlText w:val="%5"/>
      <w:lvlJc w:val="left"/>
      <w:pPr>
        <w:ind w:left="3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CF6C492">
      <w:start w:val="1"/>
      <w:numFmt w:val="lowerRoman"/>
      <w:lvlText w:val="%6"/>
      <w:lvlJc w:val="left"/>
      <w:pPr>
        <w:ind w:left="4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A40E51A">
      <w:start w:val="1"/>
      <w:numFmt w:val="decimal"/>
      <w:lvlText w:val="%7"/>
      <w:lvlJc w:val="left"/>
      <w:pPr>
        <w:ind w:left="5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60066E0">
      <w:start w:val="1"/>
      <w:numFmt w:val="lowerLetter"/>
      <w:lvlText w:val="%8"/>
      <w:lvlJc w:val="left"/>
      <w:pPr>
        <w:ind w:left="5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1CE28DE">
      <w:start w:val="1"/>
      <w:numFmt w:val="lowerRoman"/>
      <w:lvlText w:val="%9"/>
      <w:lvlJc w:val="left"/>
      <w:pPr>
        <w:ind w:left="6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D21264A"/>
    <w:multiLevelType w:val="multilevel"/>
    <w:tmpl w:val="AE9E704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39B"/>
    <w:rsid w:val="000079B9"/>
    <w:rsid w:val="00025159"/>
    <w:rsid w:val="000C7DCC"/>
    <w:rsid w:val="001068F0"/>
    <w:rsid w:val="00112F85"/>
    <w:rsid w:val="001655BC"/>
    <w:rsid w:val="001A75A5"/>
    <w:rsid w:val="001B7B3B"/>
    <w:rsid w:val="001D6C37"/>
    <w:rsid w:val="001E69C8"/>
    <w:rsid w:val="0024338A"/>
    <w:rsid w:val="00252E54"/>
    <w:rsid w:val="0027533C"/>
    <w:rsid w:val="002A20A6"/>
    <w:rsid w:val="002C4980"/>
    <w:rsid w:val="003238F4"/>
    <w:rsid w:val="00357D85"/>
    <w:rsid w:val="00376250"/>
    <w:rsid w:val="0038778B"/>
    <w:rsid w:val="003A2FAF"/>
    <w:rsid w:val="004A1A86"/>
    <w:rsid w:val="00633CC7"/>
    <w:rsid w:val="00680332"/>
    <w:rsid w:val="006C0854"/>
    <w:rsid w:val="00712D0E"/>
    <w:rsid w:val="008400E4"/>
    <w:rsid w:val="009740E7"/>
    <w:rsid w:val="00AA4CC7"/>
    <w:rsid w:val="00B258DA"/>
    <w:rsid w:val="00B5554A"/>
    <w:rsid w:val="00BA1ED0"/>
    <w:rsid w:val="00BA539B"/>
    <w:rsid w:val="00C02554"/>
    <w:rsid w:val="00C36ABC"/>
    <w:rsid w:val="00D177F9"/>
    <w:rsid w:val="00D37095"/>
    <w:rsid w:val="00D73437"/>
    <w:rsid w:val="00E22F9B"/>
    <w:rsid w:val="00E6756B"/>
    <w:rsid w:val="00EA0CDF"/>
    <w:rsid w:val="00F94B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39B"/>
    <w:pPr>
      <w:spacing w:after="160" w:line="252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D6C3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C37"/>
    <w:pPr>
      <w:ind w:left="708"/>
    </w:pPr>
  </w:style>
  <w:style w:type="character" w:customStyle="1" w:styleId="10">
    <w:name w:val="Заголовок 1 Знак"/>
    <w:basedOn w:val="a0"/>
    <w:link w:val="1"/>
    <w:uiPriority w:val="9"/>
    <w:rsid w:val="001D6C3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4">
    <w:name w:val="Title"/>
    <w:basedOn w:val="a"/>
    <w:next w:val="a"/>
    <w:link w:val="a5"/>
    <w:uiPriority w:val="10"/>
    <w:qFormat/>
    <w:rsid w:val="001D6C3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1D6C3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1D6C37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D6C37"/>
    <w:rPr>
      <w:rFonts w:asciiTheme="majorHAnsi" w:eastAsiaTheme="majorEastAsia" w:hAnsiTheme="majorHAnsi" w:cstheme="majorBidi"/>
      <w:sz w:val="24"/>
      <w:szCs w:val="24"/>
    </w:rPr>
  </w:style>
  <w:style w:type="paragraph" w:styleId="a8">
    <w:name w:val="No Spacing"/>
    <w:uiPriority w:val="1"/>
    <w:qFormat/>
    <w:rsid w:val="001D6C37"/>
  </w:style>
  <w:style w:type="character" w:styleId="a9">
    <w:name w:val="Hyperlink"/>
    <w:basedOn w:val="a0"/>
    <w:uiPriority w:val="99"/>
    <w:semiHidden/>
    <w:unhideWhenUsed/>
    <w:rsid w:val="00BA539B"/>
    <w:rPr>
      <w:color w:val="0000FF"/>
      <w:u w:val="single"/>
    </w:rPr>
  </w:style>
  <w:style w:type="paragraph" w:customStyle="1" w:styleId="ConsPlusNormal">
    <w:name w:val="ConsPlusNormal"/>
    <w:rsid w:val="0037625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76250"/>
    <w:pPr>
      <w:widowControl w:val="0"/>
      <w:autoSpaceDE w:val="0"/>
      <w:autoSpaceDN w:val="0"/>
    </w:pPr>
    <w:rPr>
      <w:b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C36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36ABC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39B"/>
    <w:pPr>
      <w:spacing w:after="160" w:line="252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D6C3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C37"/>
    <w:pPr>
      <w:ind w:left="708"/>
    </w:pPr>
  </w:style>
  <w:style w:type="character" w:customStyle="1" w:styleId="10">
    <w:name w:val="Заголовок 1 Знак"/>
    <w:basedOn w:val="a0"/>
    <w:link w:val="1"/>
    <w:uiPriority w:val="9"/>
    <w:rsid w:val="001D6C3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4">
    <w:name w:val="Title"/>
    <w:basedOn w:val="a"/>
    <w:next w:val="a"/>
    <w:link w:val="a5"/>
    <w:uiPriority w:val="10"/>
    <w:qFormat/>
    <w:rsid w:val="001D6C3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1D6C3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1D6C37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D6C37"/>
    <w:rPr>
      <w:rFonts w:asciiTheme="majorHAnsi" w:eastAsiaTheme="majorEastAsia" w:hAnsiTheme="majorHAnsi" w:cstheme="majorBidi"/>
      <w:sz w:val="24"/>
      <w:szCs w:val="24"/>
    </w:rPr>
  </w:style>
  <w:style w:type="paragraph" w:styleId="a8">
    <w:name w:val="No Spacing"/>
    <w:uiPriority w:val="1"/>
    <w:qFormat/>
    <w:rsid w:val="001D6C37"/>
  </w:style>
  <w:style w:type="character" w:styleId="a9">
    <w:name w:val="Hyperlink"/>
    <w:basedOn w:val="a0"/>
    <w:uiPriority w:val="99"/>
    <w:semiHidden/>
    <w:unhideWhenUsed/>
    <w:rsid w:val="00BA539B"/>
    <w:rPr>
      <w:color w:val="0000FF"/>
      <w:u w:val="single"/>
    </w:rPr>
  </w:style>
  <w:style w:type="paragraph" w:customStyle="1" w:styleId="ConsPlusNormal">
    <w:name w:val="ConsPlusNormal"/>
    <w:rsid w:val="0037625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76250"/>
    <w:pPr>
      <w:widowControl w:val="0"/>
      <w:autoSpaceDE w:val="0"/>
      <w:autoSpaceDN w:val="0"/>
    </w:pPr>
    <w:rPr>
      <w:b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C36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36ABC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0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4247</Words>
  <Characters>24208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28399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 ПГО</dc:creator>
  <cp:lastModifiedBy>657</cp:lastModifiedBy>
  <cp:revision>7</cp:revision>
  <cp:lastPrinted>2016-11-21T06:37:00Z</cp:lastPrinted>
  <dcterms:created xsi:type="dcterms:W3CDTF">2024-06-21T03:22:00Z</dcterms:created>
  <dcterms:modified xsi:type="dcterms:W3CDTF">2024-06-28T10:04:00Z</dcterms:modified>
</cp:coreProperties>
</file>