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3" w:rsidRDefault="00E11E63" w:rsidP="00E11E63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Утверждаю:</w:t>
      </w:r>
    </w:p>
    <w:p w:rsidR="00E11E63" w:rsidRDefault="00051B42" w:rsidP="00E11E63">
      <w:pPr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И.о</w:t>
      </w:r>
      <w:proofErr w:type="gramStart"/>
      <w:r>
        <w:rPr>
          <w:rFonts w:ascii="Liberation Serif" w:hAnsi="Liberation Serif"/>
          <w:b/>
          <w:sz w:val="28"/>
          <w:szCs w:val="28"/>
        </w:rPr>
        <w:t>.г</w:t>
      </w:r>
      <w:proofErr w:type="gramEnd"/>
      <w:r w:rsidR="00E11E63">
        <w:rPr>
          <w:rFonts w:ascii="Liberation Serif" w:hAnsi="Liberation Serif"/>
          <w:b/>
          <w:sz w:val="28"/>
          <w:szCs w:val="28"/>
        </w:rPr>
        <w:t>лав</w:t>
      </w:r>
      <w:r>
        <w:rPr>
          <w:rFonts w:ascii="Liberation Serif" w:hAnsi="Liberation Serif"/>
          <w:b/>
          <w:sz w:val="28"/>
          <w:szCs w:val="28"/>
        </w:rPr>
        <w:t>ы</w:t>
      </w:r>
      <w:proofErr w:type="spellEnd"/>
      <w:r w:rsidR="00E11E63">
        <w:rPr>
          <w:rFonts w:ascii="Liberation Serif" w:hAnsi="Liberation Serif"/>
          <w:b/>
          <w:sz w:val="28"/>
          <w:szCs w:val="28"/>
        </w:rPr>
        <w:t xml:space="preserve"> Пышминского городского округа</w:t>
      </w:r>
    </w:p>
    <w:p w:rsidR="00E11E63" w:rsidRDefault="00E11E63" w:rsidP="00E11E63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________________</w:t>
      </w:r>
      <w:r w:rsidR="00245AC8">
        <w:rPr>
          <w:rFonts w:ascii="Liberation Serif" w:hAnsi="Liberation Serif"/>
          <w:b/>
          <w:sz w:val="28"/>
          <w:szCs w:val="28"/>
        </w:rPr>
        <w:t xml:space="preserve">А.А. </w:t>
      </w:r>
      <w:r w:rsidR="00D23BCD">
        <w:rPr>
          <w:rFonts w:ascii="Liberation Serif" w:hAnsi="Liberation Serif"/>
          <w:b/>
          <w:sz w:val="28"/>
          <w:szCs w:val="28"/>
        </w:rPr>
        <w:t>Обоскалов</w:t>
      </w:r>
    </w:p>
    <w:p w:rsidR="00E11E63" w:rsidRDefault="00E11E63" w:rsidP="00A308E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11E63" w:rsidRDefault="00E11E63" w:rsidP="00A308E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308E2" w:rsidRPr="00A308E2" w:rsidRDefault="00A308E2" w:rsidP="00A308E2">
      <w:pPr>
        <w:jc w:val="center"/>
        <w:rPr>
          <w:rFonts w:ascii="Liberation Serif" w:hAnsi="Liberation Serif"/>
          <w:b/>
          <w:sz w:val="28"/>
          <w:szCs w:val="28"/>
        </w:rPr>
      </w:pPr>
      <w:r w:rsidRPr="00A308E2">
        <w:rPr>
          <w:rFonts w:ascii="Liberation Serif" w:hAnsi="Liberation Serif"/>
          <w:b/>
          <w:sz w:val="28"/>
          <w:szCs w:val="28"/>
        </w:rPr>
        <w:t>Информационное сообщение</w:t>
      </w:r>
      <w:r w:rsidR="00CE2179">
        <w:rPr>
          <w:rFonts w:ascii="Liberation Serif" w:hAnsi="Liberation Serif"/>
          <w:b/>
          <w:sz w:val="28"/>
          <w:szCs w:val="28"/>
        </w:rPr>
        <w:t xml:space="preserve"> о проведении конкурса на замещение вакантной должности директора МУП </w:t>
      </w:r>
      <w:r w:rsidR="003F4269">
        <w:rPr>
          <w:rFonts w:ascii="Liberation Serif" w:hAnsi="Liberation Serif"/>
          <w:b/>
          <w:sz w:val="28"/>
          <w:szCs w:val="28"/>
        </w:rPr>
        <w:t xml:space="preserve"> </w:t>
      </w:r>
      <w:r w:rsidR="001B437E">
        <w:rPr>
          <w:rFonts w:ascii="Liberation Serif" w:hAnsi="Liberation Serif"/>
          <w:b/>
          <w:sz w:val="28"/>
          <w:szCs w:val="28"/>
        </w:rPr>
        <w:t>ПГО</w:t>
      </w:r>
      <w:r w:rsidR="003F4269">
        <w:rPr>
          <w:rFonts w:ascii="Liberation Serif" w:hAnsi="Liberation Serif"/>
          <w:b/>
          <w:sz w:val="28"/>
          <w:szCs w:val="28"/>
        </w:rPr>
        <w:t xml:space="preserve"> </w:t>
      </w:r>
      <w:r w:rsidR="00062717">
        <w:rPr>
          <w:rFonts w:ascii="Liberation Serif" w:hAnsi="Liberation Serif"/>
          <w:b/>
          <w:sz w:val="28"/>
          <w:szCs w:val="28"/>
        </w:rPr>
        <w:t>«</w:t>
      </w:r>
      <w:r w:rsidR="001B437E">
        <w:rPr>
          <w:rFonts w:ascii="Liberation Serif" w:hAnsi="Liberation Serif"/>
          <w:b/>
          <w:sz w:val="28"/>
          <w:szCs w:val="28"/>
        </w:rPr>
        <w:t>Аварийно-восстановительная служба</w:t>
      </w:r>
      <w:r w:rsidR="00062717">
        <w:rPr>
          <w:rFonts w:ascii="Liberation Serif" w:hAnsi="Liberation Serif"/>
          <w:b/>
          <w:sz w:val="28"/>
          <w:szCs w:val="28"/>
        </w:rPr>
        <w:t>»</w:t>
      </w:r>
    </w:p>
    <w:p w:rsidR="00A308E2" w:rsidRDefault="00A308E2" w:rsidP="00A308E2">
      <w:pPr>
        <w:jc w:val="both"/>
        <w:rPr>
          <w:rFonts w:ascii="Liberation Serif" w:hAnsi="Liberation Serif"/>
          <w:sz w:val="28"/>
          <w:szCs w:val="28"/>
        </w:rPr>
      </w:pPr>
    </w:p>
    <w:p w:rsidR="00A308E2" w:rsidRPr="000A218A" w:rsidRDefault="00A308E2" w:rsidP="00A308E2">
      <w:pPr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0A218A">
        <w:rPr>
          <w:rFonts w:ascii="Liberation Serif" w:hAnsi="Liberation Serif"/>
          <w:b/>
          <w:sz w:val="28"/>
          <w:szCs w:val="28"/>
        </w:rPr>
        <w:t xml:space="preserve">Администрация Пышминского городского округа информирует о проведении конкурса на замещение вакантной должности  директора МУП </w:t>
      </w:r>
      <w:r w:rsidR="003F4269" w:rsidRPr="000A218A">
        <w:rPr>
          <w:rFonts w:ascii="Liberation Serif" w:hAnsi="Liberation Serif"/>
          <w:b/>
          <w:sz w:val="28"/>
          <w:szCs w:val="28"/>
        </w:rPr>
        <w:t xml:space="preserve"> </w:t>
      </w:r>
      <w:r w:rsidR="001B437E">
        <w:rPr>
          <w:rFonts w:ascii="Liberation Serif" w:hAnsi="Liberation Serif"/>
          <w:b/>
          <w:sz w:val="28"/>
          <w:szCs w:val="28"/>
        </w:rPr>
        <w:t xml:space="preserve">ПГО </w:t>
      </w:r>
      <w:r w:rsidR="00062717" w:rsidRPr="000A218A">
        <w:rPr>
          <w:rFonts w:ascii="Liberation Serif" w:hAnsi="Liberation Serif"/>
          <w:b/>
          <w:sz w:val="28"/>
          <w:szCs w:val="28"/>
        </w:rPr>
        <w:t>«</w:t>
      </w:r>
      <w:r w:rsidR="001B437E">
        <w:rPr>
          <w:rFonts w:ascii="Liberation Serif" w:hAnsi="Liberation Serif"/>
          <w:b/>
          <w:sz w:val="28"/>
          <w:szCs w:val="28"/>
        </w:rPr>
        <w:t>Аварийно-восстановительная служба</w:t>
      </w:r>
      <w:r w:rsidR="00062717" w:rsidRPr="000A218A">
        <w:rPr>
          <w:rFonts w:ascii="Liberation Serif" w:hAnsi="Liberation Serif"/>
          <w:b/>
          <w:sz w:val="28"/>
          <w:szCs w:val="28"/>
        </w:rPr>
        <w:t>»</w:t>
      </w:r>
      <w:r w:rsidR="006E7080" w:rsidRPr="000A218A">
        <w:rPr>
          <w:rFonts w:ascii="Liberation Serif" w:hAnsi="Liberation Serif"/>
          <w:b/>
          <w:sz w:val="28"/>
          <w:szCs w:val="28"/>
        </w:rPr>
        <w:t xml:space="preserve"> </w:t>
      </w:r>
      <w:r w:rsidRPr="000A218A">
        <w:rPr>
          <w:rFonts w:ascii="Liberation Serif" w:hAnsi="Liberation Serif"/>
          <w:b/>
          <w:sz w:val="28"/>
          <w:szCs w:val="28"/>
        </w:rPr>
        <w:t>(далее – конкурс).</w:t>
      </w:r>
    </w:p>
    <w:p w:rsidR="00A308E2" w:rsidRDefault="00A308E2" w:rsidP="00A308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0A218A">
        <w:rPr>
          <w:rFonts w:ascii="Liberation Serif" w:hAnsi="Liberation Serif"/>
          <w:b/>
          <w:sz w:val="28"/>
          <w:szCs w:val="28"/>
        </w:rPr>
        <w:t>Требования  к кандидату на  замещение должности директора МУП</w:t>
      </w:r>
      <w:r w:rsidR="001B437E">
        <w:rPr>
          <w:rFonts w:ascii="Liberation Serif" w:hAnsi="Liberation Serif"/>
          <w:b/>
          <w:sz w:val="28"/>
          <w:szCs w:val="28"/>
        </w:rPr>
        <w:t xml:space="preserve"> ПГО </w:t>
      </w:r>
      <w:r w:rsidR="003F4269" w:rsidRPr="000A218A">
        <w:rPr>
          <w:rFonts w:ascii="Liberation Serif" w:hAnsi="Liberation Serif"/>
          <w:b/>
          <w:sz w:val="28"/>
          <w:szCs w:val="28"/>
        </w:rPr>
        <w:t xml:space="preserve"> </w:t>
      </w:r>
      <w:r w:rsidR="00522491" w:rsidRPr="000A218A">
        <w:rPr>
          <w:rFonts w:ascii="Liberation Serif" w:hAnsi="Liberation Serif"/>
          <w:b/>
          <w:sz w:val="28"/>
          <w:szCs w:val="28"/>
        </w:rPr>
        <w:t xml:space="preserve"> «</w:t>
      </w:r>
      <w:r w:rsidR="001B437E">
        <w:rPr>
          <w:rFonts w:ascii="Liberation Serif" w:hAnsi="Liberation Serif"/>
          <w:b/>
          <w:sz w:val="28"/>
          <w:szCs w:val="28"/>
        </w:rPr>
        <w:t>Аварийно-восстановительная служба</w:t>
      </w:r>
      <w:r w:rsidR="00062717" w:rsidRPr="000A218A">
        <w:rPr>
          <w:rFonts w:ascii="Liberation Serif" w:hAnsi="Liberation Serif"/>
          <w:b/>
          <w:sz w:val="28"/>
          <w:szCs w:val="28"/>
        </w:rPr>
        <w:t>»</w:t>
      </w:r>
      <w:r w:rsidRPr="000A218A">
        <w:rPr>
          <w:rFonts w:ascii="Liberation Serif" w:hAnsi="Liberation Serif"/>
          <w:b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  <w:r w:rsidR="00D73C2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высшее образование, опыт работы на руко</w:t>
      </w:r>
      <w:r w:rsidR="00D73C28">
        <w:rPr>
          <w:rFonts w:ascii="Liberation Serif" w:hAnsi="Liberation Serif"/>
          <w:sz w:val="28"/>
          <w:szCs w:val="28"/>
        </w:rPr>
        <w:t>водящей должности не менее года.</w:t>
      </w:r>
    </w:p>
    <w:p w:rsidR="00A308E2" w:rsidRDefault="00A308E2" w:rsidP="00A308E2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0A218A">
        <w:rPr>
          <w:rFonts w:ascii="Liberation Serif" w:hAnsi="Liberation Serif"/>
          <w:b/>
          <w:sz w:val="28"/>
          <w:szCs w:val="28"/>
        </w:rPr>
        <w:t>Дата, время начала приема заявок</w:t>
      </w:r>
      <w:r>
        <w:rPr>
          <w:rFonts w:ascii="Liberation Serif" w:hAnsi="Liberation Serif"/>
          <w:sz w:val="28"/>
          <w:szCs w:val="28"/>
        </w:rPr>
        <w:t xml:space="preserve">  на участие в конкурсе с прилагаемыми документами (далее – заявки): </w:t>
      </w:r>
      <w:r w:rsidRPr="000A218A">
        <w:rPr>
          <w:rFonts w:ascii="Liberation Serif" w:hAnsi="Liberation Serif"/>
          <w:sz w:val="28"/>
          <w:szCs w:val="28"/>
          <w:u w:val="single"/>
        </w:rPr>
        <w:t xml:space="preserve">с </w:t>
      </w:r>
      <w:r w:rsidR="004428F0">
        <w:rPr>
          <w:rFonts w:ascii="Liberation Serif" w:hAnsi="Liberation Serif"/>
          <w:sz w:val="28"/>
          <w:szCs w:val="28"/>
          <w:u w:val="single"/>
        </w:rPr>
        <w:t>05 июня</w:t>
      </w:r>
      <w:r w:rsidR="00245AC8">
        <w:rPr>
          <w:rFonts w:ascii="Liberation Serif" w:hAnsi="Liberation Serif"/>
          <w:sz w:val="28"/>
          <w:szCs w:val="28"/>
          <w:u w:val="single"/>
        </w:rPr>
        <w:t xml:space="preserve"> 2023</w:t>
      </w:r>
      <w:r w:rsidRPr="000A218A">
        <w:rPr>
          <w:rFonts w:ascii="Liberation Serif" w:hAnsi="Liberation Serif"/>
          <w:sz w:val="28"/>
          <w:szCs w:val="28"/>
          <w:u w:val="single"/>
        </w:rPr>
        <w:t xml:space="preserve"> года, ежедневно за исключением выходных и праздничных дней, с 9.00 часов до 16.00 часов</w:t>
      </w:r>
      <w:r>
        <w:rPr>
          <w:rFonts w:ascii="Liberation Serif" w:hAnsi="Liberation Serif"/>
          <w:sz w:val="28"/>
          <w:szCs w:val="28"/>
        </w:rPr>
        <w:t>.</w:t>
      </w:r>
    </w:p>
    <w:p w:rsidR="00A308E2" w:rsidRDefault="00A308E2" w:rsidP="00A308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0A218A">
        <w:rPr>
          <w:rFonts w:ascii="Liberation Serif" w:hAnsi="Liberation Serif"/>
          <w:b/>
          <w:sz w:val="28"/>
          <w:szCs w:val="28"/>
        </w:rPr>
        <w:t>Дата, время окончания приема заявок:</w:t>
      </w:r>
      <w:r>
        <w:rPr>
          <w:rFonts w:ascii="Liberation Serif" w:hAnsi="Liberation Serif"/>
          <w:sz w:val="28"/>
          <w:szCs w:val="28"/>
        </w:rPr>
        <w:t xml:space="preserve">  </w:t>
      </w:r>
      <w:r w:rsidR="004428F0">
        <w:rPr>
          <w:rFonts w:ascii="Liberation Serif" w:hAnsi="Liberation Serif"/>
          <w:sz w:val="28"/>
          <w:szCs w:val="28"/>
          <w:u w:val="single"/>
        </w:rPr>
        <w:t>07 июля</w:t>
      </w:r>
      <w:r w:rsidR="00245AC8">
        <w:rPr>
          <w:rFonts w:ascii="Liberation Serif" w:hAnsi="Liberation Serif"/>
          <w:sz w:val="28"/>
          <w:szCs w:val="28"/>
          <w:u w:val="single"/>
        </w:rPr>
        <w:t xml:space="preserve"> 2023</w:t>
      </w:r>
      <w:r w:rsidRPr="000A218A">
        <w:rPr>
          <w:rFonts w:ascii="Liberation Serif" w:hAnsi="Liberation Serif"/>
          <w:sz w:val="28"/>
          <w:szCs w:val="28"/>
          <w:u w:val="single"/>
        </w:rPr>
        <w:t xml:space="preserve"> года 16.00 часов</w:t>
      </w:r>
      <w:r>
        <w:rPr>
          <w:rFonts w:ascii="Liberation Serif" w:hAnsi="Liberation Serif"/>
          <w:sz w:val="28"/>
          <w:szCs w:val="28"/>
        </w:rPr>
        <w:t>.</w:t>
      </w:r>
    </w:p>
    <w:p w:rsidR="00A308E2" w:rsidRDefault="00A308E2" w:rsidP="00A308E2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A218A">
        <w:rPr>
          <w:rFonts w:ascii="Liberation Serif" w:hAnsi="Liberation Serif"/>
          <w:b/>
          <w:sz w:val="28"/>
          <w:szCs w:val="28"/>
        </w:rPr>
        <w:t xml:space="preserve">        Место приема заявок:</w:t>
      </w:r>
      <w:r>
        <w:rPr>
          <w:rFonts w:ascii="Liberation Serif" w:hAnsi="Liberation Serif"/>
          <w:sz w:val="28"/>
          <w:szCs w:val="28"/>
        </w:rPr>
        <w:t xml:space="preserve"> Свердловская область, </w:t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Пышма, ул. 1 Мая, 2, здание администрации Пышминского городского округа, 1 этаж, кабинет № 21.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r w:rsidRPr="000A218A">
        <w:rPr>
          <w:rFonts w:ascii="Liberation Serif" w:hAnsi="Liberation Serif"/>
          <w:b/>
          <w:bCs/>
          <w:sz w:val="28"/>
          <w:szCs w:val="28"/>
        </w:rPr>
        <w:t>Дата, время, место проведения конкурса: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4428F0">
        <w:rPr>
          <w:rFonts w:ascii="Liberation Serif" w:hAnsi="Liberation Serif"/>
          <w:bCs/>
          <w:sz w:val="28"/>
          <w:szCs w:val="28"/>
        </w:rPr>
        <w:t>11 июля</w:t>
      </w:r>
      <w:bookmarkStart w:id="0" w:name="_GoBack"/>
      <w:bookmarkEnd w:id="0"/>
      <w:r w:rsidR="00245AC8">
        <w:rPr>
          <w:rFonts w:ascii="Liberation Serif" w:hAnsi="Liberation Serif"/>
          <w:bCs/>
          <w:sz w:val="28"/>
          <w:szCs w:val="28"/>
        </w:rPr>
        <w:t xml:space="preserve"> 2023</w:t>
      </w:r>
      <w:r w:rsidR="00173B75">
        <w:rPr>
          <w:rFonts w:ascii="Liberation Serif" w:hAnsi="Liberation Serif"/>
          <w:bCs/>
          <w:sz w:val="28"/>
          <w:szCs w:val="28"/>
        </w:rPr>
        <w:t xml:space="preserve">  года</w:t>
      </w:r>
      <w:r w:rsidR="00EA0930">
        <w:rPr>
          <w:rFonts w:ascii="Liberation Serif" w:hAnsi="Liberation Serif"/>
          <w:bCs/>
          <w:sz w:val="28"/>
          <w:szCs w:val="28"/>
        </w:rPr>
        <w:t>, 1</w:t>
      </w:r>
      <w:r w:rsidR="00173B75">
        <w:rPr>
          <w:rFonts w:ascii="Liberation Serif" w:hAnsi="Liberation Serif"/>
          <w:bCs/>
          <w:sz w:val="28"/>
          <w:szCs w:val="28"/>
        </w:rPr>
        <w:t>0</w:t>
      </w:r>
      <w:r w:rsidR="00EA0930">
        <w:rPr>
          <w:rFonts w:ascii="Liberation Serif" w:hAnsi="Liberation Serif"/>
          <w:bCs/>
          <w:sz w:val="28"/>
          <w:szCs w:val="28"/>
        </w:rPr>
        <w:t>.</w:t>
      </w:r>
      <w:r w:rsidR="00245AC8">
        <w:rPr>
          <w:rFonts w:ascii="Liberation Serif" w:hAnsi="Liberation Serif"/>
          <w:bCs/>
          <w:sz w:val="28"/>
          <w:szCs w:val="28"/>
        </w:rPr>
        <w:t>3</w:t>
      </w:r>
      <w:r w:rsidR="00EA0930">
        <w:rPr>
          <w:rFonts w:ascii="Liberation Serif" w:hAnsi="Liberation Serif"/>
          <w:bCs/>
          <w:sz w:val="28"/>
          <w:szCs w:val="28"/>
        </w:rPr>
        <w:t>0 часов</w:t>
      </w:r>
      <w:r>
        <w:rPr>
          <w:rFonts w:ascii="Liberation Serif" w:hAnsi="Liberation Serif"/>
          <w:bCs/>
          <w:sz w:val="28"/>
          <w:szCs w:val="28"/>
        </w:rPr>
        <w:t xml:space="preserve">, </w:t>
      </w:r>
      <w:r w:rsidR="00245AC8">
        <w:rPr>
          <w:rFonts w:ascii="Liberation Serif" w:hAnsi="Liberation Serif"/>
          <w:bCs/>
          <w:sz w:val="28"/>
          <w:szCs w:val="28"/>
        </w:rPr>
        <w:t xml:space="preserve">зал заседаний администрации Пышминского городского округа </w:t>
      </w:r>
      <w:r>
        <w:rPr>
          <w:rFonts w:ascii="Liberation Serif" w:hAnsi="Liberation Serif"/>
          <w:bCs/>
          <w:sz w:val="28"/>
          <w:szCs w:val="28"/>
        </w:rPr>
        <w:t xml:space="preserve">по адресу: Свердловская область, </w:t>
      </w:r>
      <w:proofErr w:type="spellStart"/>
      <w:r>
        <w:rPr>
          <w:rFonts w:ascii="Liberation Serif" w:hAnsi="Liberation Serif"/>
          <w:bCs/>
          <w:sz w:val="28"/>
          <w:szCs w:val="28"/>
        </w:rPr>
        <w:t>пгт</w:t>
      </w:r>
      <w:proofErr w:type="spellEnd"/>
      <w:r>
        <w:rPr>
          <w:rFonts w:ascii="Liberation Serif" w:hAnsi="Liberation Serif"/>
          <w:bCs/>
          <w:sz w:val="28"/>
          <w:szCs w:val="28"/>
        </w:rPr>
        <w:t>. Пышма, ул. 1 Мая, 2.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308E2" w:rsidRPr="000A218A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0A218A">
        <w:rPr>
          <w:rFonts w:ascii="Liberation Serif" w:hAnsi="Liberation Serif"/>
          <w:b/>
          <w:sz w:val="28"/>
          <w:szCs w:val="28"/>
        </w:rPr>
        <w:t xml:space="preserve">Перечень документов, подаваемых кандидатами для участия в конкурсе, требования к их оформлению: 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заявление, листок по учету кадров;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автобиография, две фотографии размером 4 x 6 см;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кандидата.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proofErr w:type="gramStart"/>
      <w:r w:rsidRPr="000A218A">
        <w:rPr>
          <w:rFonts w:ascii="Liberation Serif" w:hAnsi="Liberation Serif"/>
          <w:b/>
          <w:bCs/>
          <w:sz w:val="28"/>
          <w:szCs w:val="28"/>
        </w:rPr>
        <w:t>Должностное лицо, ответственное за организацию конкурса, прием и  осуществление  проверки правильности оформления заявок и прилагаемых к ним документов:</w:t>
      </w:r>
      <w:r>
        <w:rPr>
          <w:rFonts w:ascii="Liberation Serif" w:hAnsi="Liberation Serif"/>
          <w:bCs/>
          <w:sz w:val="28"/>
          <w:szCs w:val="28"/>
        </w:rPr>
        <w:t xml:space="preserve">  заведующая общим отделом  администрации Пышминского городского округа Подкорытова Любовь Геннадьевна (кабинет № 21 в здании администрации Пышминского городского округа по адресу: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Свердловская область, </w:t>
      </w:r>
      <w:proofErr w:type="spellStart"/>
      <w:r>
        <w:rPr>
          <w:rFonts w:ascii="Liberation Serif" w:hAnsi="Liberation Serif"/>
          <w:bCs/>
          <w:sz w:val="28"/>
          <w:szCs w:val="28"/>
        </w:rPr>
        <w:t>пгт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bCs/>
          <w:sz w:val="28"/>
          <w:szCs w:val="28"/>
        </w:rPr>
        <w:t>Пышма, ул. 1 Мая, 2, телефон: (34372) 2-10-38).</w:t>
      </w:r>
      <w:proofErr w:type="gramEnd"/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r w:rsidRPr="000A218A">
        <w:rPr>
          <w:rFonts w:ascii="Liberation Serif" w:hAnsi="Liberation Serif"/>
          <w:b/>
          <w:bCs/>
          <w:sz w:val="28"/>
          <w:szCs w:val="28"/>
        </w:rPr>
        <w:t>Местонахождение конкурсной комиссии:</w:t>
      </w:r>
      <w:r>
        <w:rPr>
          <w:rFonts w:ascii="Liberation Serif" w:hAnsi="Liberation Serif"/>
          <w:bCs/>
          <w:sz w:val="28"/>
          <w:szCs w:val="28"/>
        </w:rPr>
        <w:t xml:space="preserve">  Свердловская область, </w:t>
      </w:r>
      <w:proofErr w:type="spellStart"/>
      <w:r>
        <w:rPr>
          <w:rFonts w:ascii="Liberation Serif" w:hAnsi="Liberation Serif"/>
          <w:bCs/>
          <w:sz w:val="28"/>
          <w:szCs w:val="28"/>
        </w:rPr>
        <w:t>пгт</w:t>
      </w:r>
      <w:proofErr w:type="spellEnd"/>
      <w:r>
        <w:rPr>
          <w:rFonts w:ascii="Liberation Serif" w:hAnsi="Liberation Serif"/>
          <w:bCs/>
          <w:sz w:val="28"/>
          <w:szCs w:val="28"/>
        </w:rPr>
        <w:t>. Пышма, ул. 1 Мая, 2.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proofErr w:type="gramStart"/>
      <w:r w:rsidRPr="000A218A">
        <w:rPr>
          <w:rFonts w:ascii="Liberation Serif" w:hAnsi="Liberation Serif"/>
          <w:b/>
          <w:bCs/>
          <w:sz w:val="28"/>
          <w:szCs w:val="28"/>
        </w:rPr>
        <w:t>Дополнительную информацию о проведении конкурса можно получить</w:t>
      </w:r>
      <w:r>
        <w:rPr>
          <w:rFonts w:ascii="Liberation Serif" w:hAnsi="Liberation Serif"/>
          <w:bCs/>
          <w:sz w:val="28"/>
          <w:szCs w:val="28"/>
        </w:rPr>
        <w:t xml:space="preserve"> у </w:t>
      </w:r>
      <w:proofErr w:type="spellStart"/>
      <w:r>
        <w:rPr>
          <w:rFonts w:ascii="Liberation Serif" w:hAnsi="Liberation Serif"/>
          <w:bCs/>
          <w:sz w:val="28"/>
          <w:szCs w:val="28"/>
        </w:rPr>
        <w:t>Подкорытовой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Л.Г. (кабинет № 21 в здании администрации Пышминского городского округа по адресу: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Cs/>
          <w:sz w:val="28"/>
          <w:szCs w:val="28"/>
        </w:rPr>
        <w:t>Свердловская область, пгт.Пышма, ул. 1 Мая, 2, телефон: (34372) 2-10-38</w:t>
      </w:r>
      <w:r w:rsidR="00DB35CB">
        <w:rPr>
          <w:rFonts w:ascii="Liberation Serif" w:hAnsi="Liberation Serif"/>
          <w:bCs/>
          <w:sz w:val="28"/>
          <w:szCs w:val="28"/>
        </w:rPr>
        <w:t>)</w:t>
      </w:r>
      <w:r>
        <w:rPr>
          <w:rFonts w:ascii="Liberation Serif" w:hAnsi="Liberation Serif"/>
          <w:bCs/>
          <w:sz w:val="28"/>
          <w:szCs w:val="28"/>
        </w:rPr>
        <w:t>.</w:t>
      </w:r>
      <w:proofErr w:type="gramEnd"/>
    </w:p>
    <w:p w:rsidR="00A308E2" w:rsidRDefault="00DB35CB" w:rsidP="00A308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="00A308E2">
        <w:rPr>
          <w:rFonts w:ascii="Liberation Serif" w:hAnsi="Liberation Serif"/>
          <w:sz w:val="28"/>
          <w:szCs w:val="28"/>
        </w:rPr>
        <w:t xml:space="preserve">Порядок определения победителя, способ уведомления участников конкурса  и его победителя указаны в  Положении о проведении конкурса на замещение вакантной должности руководителя  муниципального унитарного предприятия </w:t>
      </w:r>
      <w:r w:rsidR="00A308E2">
        <w:rPr>
          <w:rFonts w:ascii="Liberation Serif" w:hAnsi="Liberation Serif"/>
          <w:sz w:val="28"/>
          <w:szCs w:val="28"/>
        </w:rPr>
        <w:lastRenderedPageBreak/>
        <w:t>Пышминского городского округа, утвержденном постановлением администрации Пышминского городского округа от  03.12.2014 № 748, с изменениями, внесенными постановлением администрации Пышминского городского округа от 27.01.2015 № 21.</w:t>
      </w:r>
      <w:proofErr w:type="gramEnd"/>
    </w:p>
    <w:p w:rsidR="0082629A" w:rsidRDefault="0082629A" w:rsidP="00A308E2"/>
    <w:p w:rsidR="00E11E63" w:rsidRDefault="00E11E63" w:rsidP="00A308E2"/>
    <w:p w:rsidR="000A218A" w:rsidRDefault="000A218A" w:rsidP="000A218A">
      <w:pPr>
        <w:jc w:val="both"/>
        <w:rPr>
          <w:rFonts w:ascii="Liberation Serif" w:hAnsi="Liberation Serif"/>
          <w:sz w:val="28"/>
          <w:szCs w:val="28"/>
        </w:rPr>
      </w:pPr>
      <w:r w:rsidRPr="000A218A">
        <w:rPr>
          <w:rFonts w:ascii="Liberation Serif" w:hAnsi="Liberation Serif"/>
          <w:sz w:val="28"/>
          <w:szCs w:val="28"/>
        </w:rPr>
        <w:t>Примерный трудовой договор с руководителем муниципального унитарного предприятия Пышминского городского округа прилагается.</w:t>
      </w:r>
    </w:p>
    <w:p w:rsidR="000A218A" w:rsidRDefault="000A218A" w:rsidP="000A218A">
      <w:pPr>
        <w:jc w:val="both"/>
        <w:rPr>
          <w:rFonts w:ascii="Liberation Serif" w:hAnsi="Liberation Serif"/>
          <w:sz w:val="28"/>
          <w:szCs w:val="28"/>
        </w:rPr>
      </w:pPr>
    </w:p>
    <w:p w:rsidR="00E11E63" w:rsidRDefault="00E11E63" w:rsidP="000A218A">
      <w:pPr>
        <w:jc w:val="both"/>
        <w:rPr>
          <w:rFonts w:ascii="Liberation Serif" w:hAnsi="Liberation Serif"/>
          <w:sz w:val="28"/>
          <w:szCs w:val="28"/>
        </w:rPr>
      </w:pPr>
    </w:p>
    <w:p w:rsidR="000A218A" w:rsidRPr="000A218A" w:rsidRDefault="004428F0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hyperlink w:anchor="Par331" w:history="1">
        <w:r w:rsidR="000A218A" w:rsidRPr="000A218A">
          <w:rPr>
            <w:rFonts w:ascii="Liberation Serif" w:hAnsi="Liberation Serif"/>
            <w:b/>
            <w:bCs/>
            <w:sz w:val="28"/>
            <w:szCs w:val="28"/>
          </w:rPr>
          <w:t>Положение</w:t>
        </w:r>
      </w:hyperlink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218A">
        <w:rPr>
          <w:rFonts w:ascii="Liberation Serif" w:hAnsi="Liberation Serif"/>
          <w:b/>
          <w:bCs/>
          <w:sz w:val="28"/>
          <w:szCs w:val="28"/>
        </w:rPr>
        <w:t>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bookmarkStart w:id="1" w:name="Par331"/>
      <w:bookmarkEnd w:id="1"/>
      <w:r w:rsidRPr="000A218A">
        <w:rPr>
          <w:rFonts w:ascii="Liberation Serif" w:hAnsi="Liberation Serif"/>
          <w:bCs/>
          <w:sz w:val="28"/>
          <w:szCs w:val="28"/>
        </w:rPr>
        <w:t>1. Настоящее Положение определяет порядок проведения конкурса на замещение вакантной должности руководителя муниципального унитарного предприятия Пышминского городского округа (далее - конкурс), условия участия в конкурсе, порядок определения победителя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2. Решение о проведении конкурса на замещение вакантной должности руководителя муниципального унитарного предприятия Пышминского городского округа принимает глава Пышминского городского округа путем принятия соответствующего распоряжения администрации Пышминского городского округа, подготовленного организационно-правовым отделом администрации Пышминского городского округа.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3. Проведение конкурса осуществляется комиссией по проведению конкурса на замещение вакантной должности руководителя муниципального унитарного предприятия Пышминского городского округа (далее - комиссия).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4. На основании распоряжения администрации Пышминского городского округа о проведении конкурса на замещение вакантной должности руководителя муниципального  унитарного предприятия Пышминского городского округа организационно-правовой отдел администрации Пышминского городского округа: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организует размещение информационного сообщения о проведении конкурса на официальном сайте администрации Пышминского городского округа;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 xml:space="preserve">2) принимает заявки от претендентов и ведет их учет в журнале учета участников конкурса по </w:t>
      </w:r>
      <w:hyperlink w:anchor="Par415" w:history="1">
        <w:r w:rsidRPr="000A218A">
          <w:rPr>
            <w:rFonts w:ascii="Liberation Serif" w:hAnsi="Liberation Serif"/>
            <w:bCs/>
            <w:sz w:val="28"/>
            <w:szCs w:val="28"/>
          </w:rPr>
          <w:t>форме</w:t>
        </w:r>
      </w:hyperlink>
      <w:r w:rsidRPr="000A218A">
        <w:rPr>
          <w:rFonts w:ascii="Liberation Serif" w:hAnsi="Liberation Serif"/>
          <w:bCs/>
          <w:sz w:val="28"/>
          <w:szCs w:val="28"/>
        </w:rPr>
        <w:t xml:space="preserve"> согласно приложению № 1 к настоящему Положению;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3) проверяет правильность оформления заявок и прилагаемых к ним документов;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4) передает в комиссию по окончании срока приема поступившие заявки с прилагаемыми к ним документами.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5. Комиссия правомочна решать вопросы, отнесенные к ее компетенции, если на заседании присутствует не менее половины ее членов с правом решающего голоса.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К работе комиссии могут привлекаться эксперты с правом совещательного голоса.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lastRenderedPageBreak/>
        <w:t>6. На заседаниях комиссии ведется протокол, в котором фиксируются принятые решения и результаты голосования по определению победителя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7. Ответственным за организацию проведения заседания комиссии является секретарь комиссии.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 xml:space="preserve">8. Информационное сообщение о проведении конкурса должно быть размещено на официальном сайте администрации Пышминского городского  округа не </w:t>
      </w:r>
      <w:proofErr w:type="gramStart"/>
      <w:r w:rsidRPr="000A218A">
        <w:rPr>
          <w:rFonts w:ascii="Liberation Serif" w:hAnsi="Liberation Serif"/>
          <w:bCs/>
          <w:sz w:val="28"/>
          <w:szCs w:val="28"/>
        </w:rPr>
        <w:t>позднее</w:t>
      </w:r>
      <w:proofErr w:type="gramEnd"/>
      <w:r w:rsidRPr="000A218A">
        <w:rPr>
          <w:rFonts w:ascii="Liberation Serif" w:hAnsi="Liberation Serif"/>
          <w:bCs/>
          <w:sz w:val="28"/>
          <w:szCs w:val="28"/>
        </w:rPr>
        <w:t xml:space="preserve"> чем за 30 дней до объявленной в нем даты проведения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9. Информационное сообщение о проведении конкурса должно включать: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наименование и сведения о местонахождении муниципального унитарного предприятия Пышминского городского округа (далее - предприятие);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требования, предъявляемые к претенденту на замещение должности руководителя предприятия;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3) дату и время (час, минуты) начала и окончания приема заявок с прилагаемыми к ним документами;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4) адрес места приема заявок и документов;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5) перечень документов, подаваемых претендентами для участия в конкурсе, и требования к их оформлению;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7) номера телефонов ответственных за организацию конкурса лиц и местонахождение комиссии;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8) адрес, по которому претенденты могут ознакомиться с иными сведениями, и порядок ознакомления с этими сведениями;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9) порядок определения победителя;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10) способ уведомления участников конкурса и его победителя об итогах конкурса;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11) иные положения, содержащие требования к претендентам, предусмотренные законодательством Российской Федерации.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10. С момента начала приема заявок организационно-правовой отдел  администрации Пышминского городского округа предоставляет каждому претенденту возможность ознакомления с условиями трудового договора.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11. К участию в конкурсе допускаются граждане Российской Федерации, имеющие высшее образование и опыт работы на руководящей должности не менее года.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12. Для участия в конкурсе претенденты представляют в организационно-правовой отдел администрации Пышминского городского округа в установленный срок следующие документы: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заявление, листок по учету кадров;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автобиография, две фотографии размером 4 x 6 см;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4) иные документы, предусмотренные в информационном сообщении.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 xml:space="preserve">13. Организационно-правовой  отдел администрации Пышминского городского округа не принимает заявки с прилагаемыми к ним документами, если они </w:t>
      </w:r>
      <w:r w:rsidRPr="000A218A">
        <w:rPr>
          <w:rFonts w:ascii="Liberation Serif" w:hAnsi="Liberation Serif"/>
          <w:bCs/>
          <w:sz w:val="28"/>
          <w:szCs w:val="28"/>
        </w:rPr>
        <w:lastRenderedPageBreak/>
        <w:t xml:space="preserve">поступили после истечения срока приема заявок, указанного в информационном сообщении, а </w:t>
      </w:r>
      <w:proofErr w:type="gramStart"/>
      <w:r w:rsidRPr="000A218A">
        <w:rPr>
          <w:rFonts w:ascii="Liberation Serif" w:hAnsi="Liberation Serif"/>
          <w:bCs/>
          <w:sz w:val="28"/>
          <w:szCs w:val="28"/>
        </w:rPr>
        <w:t>также</w:t>
      </w:r>
      <w:proofErr w:type="gramEnd"/>
      <w:r w:rsidRPr="000A218A">
        <w:rPr>
          <w:rFonts w:ascii="Liberation Serif" w:hAnsi="Liberation Serif"/>
          <w:bCs/>
          <w:sz w:val="28"/>
          <w:szCs w:val="28"/>
        </w:rPr>
        <w:t xml:space="preserve"> если они представлены без необходимых документов.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14. Претендент не допускается к участию в конкурсе в случае, если: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Федерации, Свердловской области, муниципальными правовыми актами Пышминского городского округа  и настоящим Положением;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представлены не все документы по перечню, указанному в информационном сообщении, либо не соответствуют условиям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15. Конкурс заключается в оценке профессионального уровня претендентов на замещение вакантной должности и проводится в два этапа.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16. На первом этапе комиссия оценивает кандидатов на основании представленных ими документов об образовании, стажа и опыта работы.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17. Второй этап конкурса проводится с использованием методов оценки профессиональных и личностных качеств кандидатов на вакантную должность (далее - методы).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18. Комиссия может применять следующие методы оценки: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тестирование;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проведение групповых дискуссий;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3) индивидуальное собеседование.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Необходимость, а также очередность применения методов при проведении конкурса определяется комиссией.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19. Тестирование кандидатов проводится по единому перечню теоретических вопросов.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Комиссия утверждает перечень вопросов для тестовых испытаний претендентов.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Перечень вопросов должен быть доступен для всеобщего ознакомления и размещен на официальном сайте администрации Пышминского городского округа за одну неделю до проведения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Тест должен содержать не менее 30 вопросов. Кандидатам на вакантную должность предоставляется одно и то же время для подготовки письменного ответа.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Оценка теста проводится комиссией по количеству правильных ответов в отсутствие кандидата. Количество правильных ответов, определяющих успешное прохождение тестирования, не может быть менее 75 процентов от общего числа вопросов.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20. Кандидаты на вакантную должность получают одинаковые практические задания и располагают одним и тем же временем для подготовки устного (письменного) ответа. Оценка и отбор кандидата на вакантную должность осуществляется комиссией в отсутствие кандидата.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 xml:space="preserve">21. Оценка кандидатов производится по 10-балльной системе. По итогам оценки каждый член комиссии выставляет кандидату соответствующий балл, который заносится в конкурсный бюллетень, составленный по </w:t>
      </w:r>
      <w:hyperlink w:anchor="Par444" w:history="1">
        <w:r w:rsidRPr="000A218A">
          <w:rPr>
            <w:rFonts w:ascii="Liberation Serif" w:hAnsi="Liberation Serif"/>
            <w:bCs/>
            <w:sz w:val="28"/>
            <w:szCs w:val="28"/>
          </w:rPr>
          <w:t>форме</w:t>
        </w:r>
      </w:hyperlink>
      <w:r w:rsidRPr="000A218A">
        <w:rPr>
          <w:rFonts w:ascii="Liberation Serif" w:hAnsi="Liberation Serif"/>
          <w:bCs/>
          <w:sz w:val="28"/>
          <w:szCs w:val="28"/>
        </w:rPr>
        <w:t xml:space="preserve"> согласно приложению № 2 к настоящему Положению, с краткой мотивировкой, послужившей основанием принятия решения о соответствующей оценке. Конкурсный бюллетень приобщается к протоколу заседания комиссии.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lastRenderedPageBreak/>
        <w:t xml:space="preserve">22. После оценки всех участников конкурса и </w:t>
      </w:r>
      <w:proofErr w:type="gramStart"/>
      <w:r w:rsidRPr="000A218A">
        <w:rPr>
          <w:rFonts w:ascii="Liberation Serif" w:hAnsi="Liberation Serif"/>
          <w:bCs/>
          <w:sz w:val="28"/>
          <w:szCs w:val="28"/>
        </w:rPr>
        <w:t>подсчета</w:t>
      </w:r>
      <w:proofErr w:type="gramEnd"/>
      <w:r w:rsidRPr="000A218A">
        <w:rPr>
          <w:rFonts w:ascii="Liberation Serif" w:hAnsi="Liberation Serif"/>
          <w:bCs/>
          <w:sz w:val="28"/>
          <w:szCs w:val="28"/>
        </w:rPr>
        <w:t xml:space="preserve"> набранных ими баллов комиссия определяет победителя конкурса. Победившим в конкурсе считается кандидат, получивший наибольшее количество баллов.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При равенстве баллов у нескольких кандидатов решение комиссии принимается открытым голосованием простым большинством голосов членов комиссии с правом решающего голоса, присутствующих на заседании. При голосовании мнение членов комиссии выражается словами "за" или "против". При равенстве голосов решающим является голос председателя комиссии.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23. В случае если на участие в конкурсе поступила только одна заявка, комиссия, после проведения процедур, предусмотренных пунктами 16-21 настоящего Положения, принимает одно из следующих решений: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о признании единственного участника победителем конкурса на замещение вакантной должности  руководителя муниципального унитарного предприятия;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о проведении повторного конкурса на замещение вакантной должности  руководителя муниципального унитарного предприятия.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24. Результаты голосования и решение комиссии заносятся в протокол заседания, который подписывается ее председателем, секретарем и членами комиссии, принявшими участие в заседании, имеющими право решающего голоса.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25. По результатам проведения конкурса заместитель главы администрации Пышминского городского округа, курирующий деятельность соответствующего предприятия, в течение 5 дней оформляет представление на имя главы Пышминского городского округа о назначении победителя конкурса на должность руководителя.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На основании поручения главы Пышминского городского округа общий отдел администрации Пышминского городского округа подготавливает проект распоряжения администрации Пышминского городского округа о назначении победителя конкурса на должность руководителя предприятия.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26.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комиссии. Дата и регистрационный номер уведомления заносятся в журнал учета участников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27. Документы претендентов на замещение вакантной должности, не допущенных к участию в конкурсе, и кандидатов, участвовавших, но не победивших в конкурсе, могут быть им возвращены по письменному заявлению в течение трех месяцев со дня завершения конкурса. До истечения этого срока документы хранятся в организационно-правовом отделе администрации Пышминского городского округа.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AD0AEE" w:rsidRDefault="00AD0AEE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AD0AEE" w:rsidRDefault="00AD0AEE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E11E63" w:rsidP="000A218A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Фор</w:t>
      </w:r>
      <w:r w:rsidR="000A218A" w:rsidRPr="000A218A">
        <w:rPr>
          <w:rFonts w:ascii="Liberation Serif" w:hAnsi="Liberation Serif"/>
          <w:bCs/>
          <w:sz w:val="28"/>
          <w:szCs w:val="28"/>
        </w:rPr>
        <w:t>ма</w:t>
      </w:r>
    </w:p>
    <w:p w:rsidR="000A218A" w:rsidRPr="000A218A" w:rsidRDefault="000A218A" w:rsidP="00E11E63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Приложение № 1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к Положению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о проведении конкурса на замещение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вакантной должности руководителя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муниципального унитарного предприятия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Пышминского городского округа</w:t>
      </w:r>
    </w:p>
    <w:p w:rsidR="000A218A" w:rsidRPr="000A218A" w:rsidRDefault="000A218A" w:rsidP="000A218A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bookmarkStart w:id="2" w:name="Par415"/>
      <w:bookmarkEnd w:id="2"/>
      <w:r w:rsidRPr="000A218A">
        <w:rPr>
          <w:rFonts w:ascii="Liberation Serif" w:hAnsi="Liberation Serif"/>
          <w:bCs/>
          <w:sz w:val="28"/>
          <w:szCs w:val="28"/>
        </w:rPr>
        <w:t>ЖУРНАЛ</w:t>
      </w:r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УЧЕТА УЧАСТНИКОВ КОНКУРСА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646"/>
        <w:gridCol w:w="2434"/>
        <w:gridCol w:w="1535"/>
        <w:gridCol w:w="1945"/>
      </w:tblGrid>
      <w:tr w:rsidR="000A218A" w:rsidRPr="000A218A" w:rsidTr="001D4883">
        <w:trPr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Полное наименование должности, на замещение которой проводится конкурс  </w:t>
            </w:r>
          </w:p>
        </w:tc>
      </w:tr>
      <w:tr w:rsidR="000A218A" w:rsidRPr="000A218A" w:rsidTr="001D488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A218A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0A218A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Фамилия,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имя,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отчество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участника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конкурса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регистрации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заявления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Отметка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об ознакомлении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с информацией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 дате и месте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проведения конкурса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Результаты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конкурса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Отметка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об ознакомлении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с результатами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конкурса</w:t>
            </w:r>
          </w:p>
        </w:tc>
      </w:tr>
      <w:tr w:rsidR="000A218A" w:rsidRPr="000A218A" w:rsidTr="001D4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2     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 3     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     4         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5     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   6       </w:t>
            </w:r>
          </w:p>
        </w:tc>
      </w:tr>
      <w:tr w:rsidR="000A218A" w:rsidRPr="000A218A" w:rsidTr="001D488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Форма</w:t>
      </w:r>
    </w:p>
    <w:p w:rsidR="000A218A" w:rsidRPr="000A218A" w:rsidRDefault="000A218A" w:rsidP="000A218A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Приложение № 2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к Положению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о проведении конкурса на замещение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вакантной должности руководителя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муниципального унитарного предприятия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Пышминского городского округа</w:t>
      </w:r>
    </w:p>
    <w:p w:rsidR="000A218A" w:rsidRPr="000A218A" w:rsidRDefault="000A218A" w:rsidP="000A218A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bookmarkStart w:id="3" w:name="Par444"/>
      <w:bookmarkEnd w:id="3"/>
      <w:r w:rsidRPr="000A218A">
        <w:rPr>
          <w:rFonts w:ascii="Liberation Serif" w:hAnsi="Liberation Serif"/>
          <w:bCs/>
          <w:sz w:val="28"/>
          <w:szCs w:val="28"/>
        </w:rPr>
        <w:t>КОНКУРСНЫЙ БЮЛЛЕТЕНЬ</w:t>
      </w:r>
    </w:p>
    <w:p w:rsidR="000A218A" w:rsidRPr="000A218A" w:rsidRDefault="000A218A" w:rsidP="000A218A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A218A">
        <w:rPr>
          <w:rFonts w:ascii="Liberation Serif" w:hAnsi="Liberation Serif" w:cs="Times New Roman"/>
          <w:sz w:val="28"/>
          <w:szCs w:val="28"/>
        </w:rPr>
        <w:t>_________________________________      __________________________________</w:t>
      </w:r>
    </w:p>
    <w:p w:rsidR="000A218A" w:rsidRPr="000A218A" w:rsidRDefault="000A218A" w:rsidP="000A218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A218A">
        <w:rPr>
          <w:rFonts w:ascii="Liberation Serif" w:hAnsi="Liberation Serif" w:cs="Times New Roman"/>
          <w:sz w:val="28"/>
          <w:szCs w:val="28"/>
        </w:rPr>
        <w:t xml:space="preserve">       </w:t>
      </w:r>
      <w:proofErr w:type="gramStart"/>
      <w:r w:rsidRPr="000A218A">
        <w:rPr>
          <w:rFonts w:ascii="Liberation Serif" w:hAnsi="Liberation Serif" w:cs="Times New Roman"/>
          <w:sz w:val="28"/>
          <w:szCs w:val="28"/>
        </w:rPr>
        <w:t xml:space="preserve">(полное наименование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0A218A">
        <w:rPr>
          <w:rFonts w:ascii="Liberation Serif" w:hAnsi="Liberation Serif" w:cs="Times New Roman"/>
          <w:sz w:val="28"/>
          <w:szCs w:val="28"/>
        </w:rPr>
        <w:t xml:space="preserve"> (фамилия, имя, отчество кандидата)</w:t>
      </w:r>
      <w:proofErr w:type="gramEnd"/>
    </w:p>
    <w:p w:rsidR="000A218A" w:rsidRPr="000A218A" w:rsidRDefault="000A218A" w:rsidP="000A218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A218A">
        <w:rPr>
          <w:rFonts w:ascii="Liberation Serif" w:hAnsi="Liberation Serif" w:cs="Times New Roman"/>
          <w:sz w:val="28"/>
          <w:szCs w:val="28"/>
        </w:rPr>
        <w:t xml:space="preserve">     должности, на замещение</w:t>
      </w:r>
    </w:p>
    <w:p w:rsidR="000A218A" w:rsidRPr="000A218A" w:rsidRDefault="000A218A" w:rsidP="000A218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A218A"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Start"/>
      <w:r w:rsidRPr="000A218A">
        <w:rPr>
          <w:rFonts w:ascii="Liberation Serif" w:hAnsi="Liberation Serif" w:cs="Times New Roman"/>
          <w:sz w:val="28"/>
          <w:szCs w:val="28"/>
        </w:rPr>
        <w:t>которой</w:t>
      </w:r>
      <w:proofErr w:type="gramEnd"/>
      <w:r w:rsidRPr="000A218A">
        <w:rPr>
          <w:rFonts w:ascii="Liberation Serif" w:hAnsi="Liberation Serif" w:cs="Times New Roman"/>
          <w:sz w:val="28"/>
          <w:szCs w:val="28"/>
        </w:rPr>
        <w:t xml:space="preserve"> проводится конкурс)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198"/>
        <w:gridCol w:w="3119"/>
        <w:gridCol w:w="1984"/>
      </w:tblGrid>
      <w:tr w:rsidR="000A218A" w:rsidRPr="000A218A" w:rsidTr="001D488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A218A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0A218A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Фамилия, имя, отчество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члена комиссии,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Оценка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Краткая мотивировка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выставленной оценки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Подпись члена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комиссии и дата</w:t>
            </w:r>
          </w:p>
        </w:tc>
      </w:tr>
      <w:tr w:rsidR="000A218A" w:rsidRPr="000A218A" w:rsidTr="001D4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A218A" w:rsidRPr="000A218A" w:rsidTr="001D488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 xml:space="preserve">ПРИМЕРНЫЙ ТРУДОВОЙ ДОГОВОР </w:t>
      </w: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С РУКОВОДИТЕЛЕМ МУНИЦИПАЛЬНОГО УНИТАРНОГО ПРЕДПРИЯТИЯ </w:t>
      </w: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:rsid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Администрация Пышминского городского округа, именуемая в дальнейшем «Работодатель», в лице главы Пышминского городского округа  _______________________________________________________________________,</w:t>
      </w:r>
    </w:p>
    <w:p w:rsidR="00E11E63" w:rsidRPr="00E11E63" w:rsidRDefault="00E11E63" w:rsidP="00E11E6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(должность, Ф.И.О.)</w:t>
      </w:r>
    </w:p>
    <w:p w:rsidR="00E11E63" w:rsidRPr="00E11E63" w:rsidRDefault="00E11E63" w:rsidP="00E11E6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действующего на основании Устава Пышминского городского округа, с одной стороны, и _____________________________________________________________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________________________________________________________________________,</w:t>
      </w:r>
    </w:p>
    <w:p w:rsidR="00E11E63" w:rsidRPr="00E11E63" w:rsidRDefault="00E11E63" w:rsidP="00E11E6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(Ф.И.О.)</w:t>
      </w:r>
    </w:p>
    <w:p w:rsidR="00E11E63" w:rsidRPr="00E11E63" w:rsidRDefault="00E11E63" w:rsidP="00E11E6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именуемый   в   дальнейшем   «Руководитель», с другой стороны, заключили настоящий трудовой договор о нижеследующем: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1. ПРЕДМЕТ ТРУДОВОГО ДОГОВОРА</w:t>
      </w:r>
    </w:p>
    <w:p w:rsid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Настоящий трудовой договор регулирует отношения между Работодателем  и Руководителем, связанные с исполнением последним обязанностей директора муниципального  унитарного предприятия    _________________________ _______________________________________________________________________ (далее - Предприятие) в пределах, установленных </w:t>
      </w:r>
      <w:hyperlink r:id="rId5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Гражданским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и </w:t>
      </w:r>
      <w:hyperlink r:id="rId6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Трудовым</w:t>
        </w:r>
      </w:hyperlink>
      <w:r w:rsidRPr="00E11E6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11E63">
        <w:rPr>
          <w:rFonts w:ascii="Liberation Serif" w:hAnsi="Liberation Serif"/>
          <w:sz w:val="28"/>
          <w:szCs w:val="28"/>
        </w:rPr>
        <w:t>кодексами Российской Федерации, Уставом Предприятия и настоящим трудовым договором на срок с __________ 20__ г. по ___________ 20__ г.</w:t>
      </w:r>
    </w:p>
    <w:p w:rsid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2. ПРАВА И ОБЯЗАННОСТИ РУКОВОДИТЕЛЯ</w:t>
      </w:r>
    </w:p>
    <w:p w:rsid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1. Руководитель является единоличным исполнительным органом Предприятия, действует на основе единоначалия и подотчетен администрации Пышминского городского округа в пределах, установленных законами, иными нормативными правовыми актами, Уставом Предприятия и настоящим трудовым договором.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2. Руководитель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3. Руководитель для осуществления своих обязанностей и функций по управлению Предприятием: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организует работу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утверждает структуру и штаты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распоряжается имуществом Предприятия в порядке и пределах, установленных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заключает договоры, в том числе трудовые;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5) выдает доверенности, совершает иные юридические действия;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6) открывает в банках расчетные и другие счета;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7) в пределах своей компетенции издает приказы, утверждает положения о представительствах и филиалах, а также дает указания, обязательные для работников всех структурных подразделений;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8) готовит мотивированные предложения об изменении размера уставного фонда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9) организует выполнение Предприятием требований законодательства Российской Федерации, Свердловской области, муниципальных правовых актов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10) самостоятельно решает иные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договором, за исключением вопросов, отнесенных законодательством к ведению иных органов.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4. Руководитель с предварительного уведомления Работодателя назначает на должность и освобождает от должности своих заместителей, а также согласовывает с Работодателем прием на работу главного бухгалтера Предприятия, заключение, изменение и прекращение с ним трудового договора.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5. При исполнении своих должностных обязанностей Руководитель должен руководствоваться законодательством Российской Федерации, Свердловской области, муниципальными правовыми актами Пышминского городского округа, Уставом Предприятия и настоящим трудовым договором.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6. Руководитель осуществляет руководство Предприятием и за период действия настоящего трудового договора обязуется: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добросовестно и разумно руководить Предприятием, организовывать деятельность Предприятия в соответствии с законодательством Российской Федерации, Свердловской области,  муниципальными правовыми актами Пышминского городского округа, Уставом Предприятия и настоящим трудовым договором;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представлять в администрацию Пышминского городского округа программу деятельности Предприятия, а также отчет Руководителя в порядке, предусмотренном действующими нормативными правовыми актами;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не допускать принятия решений, которые могут привести к несостоятельности (банкротству)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5) обеспечивать сохранность и целевое, эффективное использование муниципального имущества как находящегося в хозяйственном ведении Предприятия, так и переданного Предприятию по другим основаниям, а также эффективное использование по целевому назначению выделенных Предприятию бюджетных и внебюджетных средств;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6)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</w:t>
      </w:r>
      <w:proofErr w:type="gramStart"/>
      <w:r w:rsidRPr="00E11E63">
        <w:rPr>
          <w:rFonts w:ascii="Liberation Serif" w:hAnsi="Liberation Serif"/>
          <w:sz w:val="28"/>
          <w:szCs w:val="28"/>
        </w:rPr>
        <w:t>капитальный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и текущие ремонты недвижимого имущества;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7) обеспечивать регистрацию права хозяйственного ведения на объекты недвижимого имущества, находящиеся в хозяйственном ведении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8) обеспечивать развитие материально-технической базы, увеличение объема работ, услуг;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9) обеспечивать соблюдение законодательства Российской Федерации, Свердловской области, муниципальных правовых актов Пышминского городского округа, Устава Предприятия, совершенствование системы управления, а также укрепление договорной дисциплины, финансового положения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10) проходить обучение основам охраны труда; обеспечивать своим работникам безопасные условия труда, соблюдение правил безопасности производства, а также выполнять требования по гражданской обороне в соответствии с Федеральным </w:t>
      </w:r>
      <w:hyperlink r:id="rId7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законом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от 12 февраля 1998 года № 28-ФЗ «О гражданской обороне»;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11)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12)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13)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бюджеты бюджетной системы  Российской Федерации и внебюджетные фонды;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14) 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11E63">
        <w:rPr>
          <w:rFonts w:ascii="Liberation Serif" w:hAnsi="Liberation Serif"/>
          <w:sz w:val="28"/>
          <w:szCs w:val="28"/>
        </w:rPr>
        <w:t>15)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хозяйственного общества или товарищества или иными способами распоряжаться недвижимым имуществом, а также распоряжаться движимым имуществом и совершать иные сделки с согласия администрации Пышминского городского округа  в случаях, предусмотренных законодательством;</w:t>
      </w:r>
      <w:proofErr w:type="gramEnd"/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16) ежемесячно представлять в администрацию Пышминского городского округа информацию о наличии просроченной кредиторской задолженности Предприятия более трех месяцев с расшифровкой кредиторов, в том числе по заработной плате работникам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17) проводить мероприятия по выявлению, учету и введению в хозяйственный оборот результатов научно-технической и интеллектуальной деятельности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18) обеспечивать своевременную уплату Предприятием отчислений от чистой прибыли в местный бюджет в установленном размере;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19) выполнять решения балансовой комиссии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20) осуществлять обязательное социальное страхование работников Предприятия (включая себя) в порядке, установленном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21) обеспечивать на Предприятии надлежащее ведение, хранение, учет и выдачу трудовых книжек в порядке, предусмотренном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22) в целях обеспечения пожарной безопасности: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иметь на подведомственных объектах систему пожарной безопасности, направленную на предотвращение воздействия на людей опасных факторов пожара, в том числе их вторичных проявлений;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организовывать обучение рабочих (служащих) мерам пожарной безопасности;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23) в целях обеспечения антитеррористической защищенности: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организовывать обучение (инструктажи) рабочих (служащих) по вопросам противодействия терроризму;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24) при расторжении настоящего трудового договора осуществлять передачу дел </w:t>
      </w:r>
      <w:proofErr w:type="gramStart"/>
      <w:r w:rsidRPr="00E11E63">
        <w:rPr>
          <w:rFonts w:ascii="Liberation Serif" w:hAnsi="Liberation Serif"/>
          <w:sz w:val="28"/>
          <w:szCs w:val="28"/>
        </w:rPr>
        <w:t>исполняющему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обязанности Руководителя.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7. </w:t>
      </w:r>
      <w:proofErr w:type="gramStart"/>
      <w:r w:rsidRPr="00E11E63">
        <w:rPr>
          <w:rFonts w:ascii="Liberation Serif" w:hAnsi="Liberation Serif"/>
          <w:sz w:val="28"/>
          <w:szCs w:val="28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Pr="00E11E63">
        <w:rPr>
          <w:rFonts w:ascii="Liberation Serif" w:hAnsi="Liberation Serif"/>
          <w:sz w:val="28"/>
          <w:szCs w:val="28"/>
        </w:rPr>
        <w:t>, а также принимать участие в забастовках.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8. Сделка, в совершении которой имеется заинтересованность Руководителя, не может совершаться Предприятием без согласия администрации  Пышминского городского округа. Руководитель обязан выполнять условия и требования, предусмотренные Федеральным </w:t>
      </w:r>
      <w:hyperlink r:id="rId8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законом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от 14.11.2002 № 161-ФЗ «О государственных и муниципальных унитарных предприятиях», иных правовых актов Российской Федерации, Свердловской области, Пышминского городского округа.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9. Уставом Предприятия могут быть предусмотрены дополнительные ограничения и процедуры, применяемые при заключении сделок между Предприятием и его Руководителем, работниками или юридическими лицами, в которых указанные лица имеют личный финансовый интерес.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Раздел 3. ПРАВА И ОБЯЗАННОСТИ РАБОТОДАТЕЛЯ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10. Работодатель вправе: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требовать от Руководителя исполнения им трудовых обязанностей, соблюдения правил внутреннего трудового распорядка и указаний Работодателя;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поощрять Руководителя за добросовестный эффективный труд;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принимать в установленном законодательством порядке решения о привлечении к ответственности Руководителя;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11. Работодатель обязан: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проводить аттестацию Руководителя в соответствии с требованиями законодательства Российской Федерации и Свердловской области, муниципальными правовыми актами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4. ОПЛАТА ТРУДА И СОЦИАЛЬНЫЕ ГАРАНТИИ РУКОВОДИТЕЛЯ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12. Оплата труда Руководителя состоит из должностного оклада, компенсационных и стимулирующих выплат.  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13. За выполнение обязанностей, предусмотренных настоящим трудовым договором, из фонда оплаты труда Предприятия Руководителю выплачиваются: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ежемесячный оклад ________________ (рублей);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3)__________________________________________________________________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4)__________________________________________________________________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Руководитель не вправе получать иные выплаты, доплаты, надбавки, в том числе предусмотренные коллективным договором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14. Заработная плата и вознаграждение Руководителю выплачиваются одновременно с выплатой заработной платы работникам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15. В случае</w:t>
      </w:r>
      <w:proofErr w:type="gramStart"/>
      <w:r w:rsidRPr="00E11E63">
        <w:rPr>
          <w:rFonts w:ascii="Liberation Serif" w:hAnsi="Liberation Serif"/>
          <w:sz w:val="28"/>
          <w:szCs w:val="28"/>
        </w:rPr>
        <w:t>,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если Руководитель не обеспечил своевременную выплату работникам Предприятия установленных законодательством и (или) коллективным договором премий, пособий, доплат, компенсаций, а также своевременное перечисление Предприятием отчислений от чистой прибыли в местный бюджет, меры поощрения к нему не применяются до момента полного погашения задолженности.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 xml:space="preserve">16. Руководитель имеет право </w:t>
      </w:r>
      <w:proofErr w:type="gramStart"/>
      <w:r w:rsidRPr="00E11E63">
        <w:rPr>
          <w:rFonts w:ascii="Liberation Serif" w:hAnsi="Liberation Serif"/>
          <w:sz w:val="28"/>
          <w:szCs w:val="28"/>
        </w:rPr>
        <w:t>на</w:t>
      </w:r>
      <w:proofErr w:type="gramEnd"/>
      <w:r w:rsidRPr="00E11E63">
        <w:rPr>
          <w:rFonts w:ascii="Liberation Serif" w:hAnsi="Liberation Serif"/>
          <w:sz w:val="28"/>
          <w:szCs w:val="28"/>
        </w:rPr>
        <w:t>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ежегодный отпуск - 28 календарных дней и дополнительный оплачиваемый отпуск - ____ календарных дней;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материальную помощь в размере одного должностного оклада к ежегодному отпуску;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компенсацию затрат в случае переезда Руководителя и членов его семьи к месту работы Руководителя - транспортные расходы, подтверждаемые документально, и подъемные в размере двух должностных окладов на Руководителя и по одному должностному окладу на каждого члена его семьи.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17. В случае досрочного расторжения трудового договора по решению Работодателя по основаниям, не связанным с ненадлежащим исполнением Руководителем его обязанностей, предусмотренных настоящим трудовым договором и законодательством Российской Федерации, Руководителю выплачивается компенсация в размере трехкратного среднего месячного заработка.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18. Платежи, подлежащие выплате Руководителю, осуществляются за счет сре</w:t>
      </w:r>
      <w:proofErr w:type="gramStart"/>
      <w:r w:rsidRPr="00E11E63">
        <w:rPr>
          <w:rFonts w:ascii="Liberation Serif" w:hAnsi="Liberation Serif"/>
          <w:sz w:val="28"/>
          <w:szCs w:val="28"/>
        </w:rPr>
        <w:t>дств Пр</w:t>
      </w:r>
      <w:proofErr w:type="gramEnd"/>
      <w:r w:rsidRPr="00E11E63">
        <w:rPr>
          <w:rFonts w:ascii="Liberation Serif" w:hAnsi="Liberation Serif"/>
          <w:sz w:val="28"/>
          <w:szCs w:val="28"/>
        </w:rPr>
        <w:t>едприятия.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5. ОТВЕТСТВЕННОСТЬ РУКОВОДИТЕЛЯ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19. Руководитель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20. За невыполнение либо ненадлежащее выполнение Руководителем своих должностных обязанностей Работодатель вправе применить к нему следующие дисциплинарные взыскания: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замечание;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выговор;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увольнение.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21. Дисциплинарное взыскание действует в течение года и может быть снято Работодателем  до истечения этого срока по инициативе должностного лица администрации Пышминского городского округа, курирующего деятельность Предприятия, по просьбе Руководителя или по ходатайству представительного органа работников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22. Руководитель несет полную материальную ответственность за прямой действительный ущерб, причиненный Предприятию в порядке, предусмотренном действующим законодательством. В случаях, предусмотренных федеральным законом, Руководитель возмещает убытки, причиненные его виновными действиями.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При этом расчет убытков осуществляется в соответствии с нормами, предусмотренными гражданским законодательством.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23. Руководитель может быть привлечен помимо материальной ответственности к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6. ИЗМЕНЕНИЕ И РАСТОРЖЕНИЕ ТРУДОВОГО ДОГОВОРА</w:t>
      </w: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24. Трудовой договор может быть изменен или дополнен по инициативе любой из сторон их обоюдным решением, оформляемым дополнительным соглашением. В трудовой договор вносятся обязательные изменения и дополнения в случае издания нормативных актов Российской Федерации и Свердловской области, муниципальных правовых актов Пышминского городского округа.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25. Трудовой договор с Руководителем прекращается по истечении срока его действия в следующем порядке.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За два месяца до истечения срока действия трудового договора с руководителем предприятия Работодатель уведомляет </w:t>
      </w:r>
      <w:proofErr w:type="gramStart"/>
      <w:r w:rsidRPr="00E11E63">
        <w:rPr>
          <w:rFonts w:ascii="Liberation Serif" w:hAnsi="Liberation Serif"/>
          <w:sz w:val="28"/>
          <w:szCs w:val="28"/>
        </w:rPr>
        <w:t>в письменной форме Руководителя о расторжении с ним трудового договора в связи с истечением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срока действия договора.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26. Трудовой договор с Руководителем </w:t>
      </w:r>
      <w:proofErr w:type="gramStart"/>
      <w:r w:rsidRPr="00E11E63">
        <w:rPr>
          <w:rFonts w:ascii="Liberation Serif" w:hAnsi="Liberation Serif"/>
          <w:sz w:val="28"/>
          <w:szCs w:val="28"/>
        </w:rPr>
        <w:t>может быть досрочно расторгнут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по решению главы Пышминского городского округа по основаниям, предусмотренным трудовым законодательством, в том числе в соответствии с </w:t>
      </w:r>
      <w:hyperlink r:id="rId9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пунктом 3 статьи 278</w:t>
        </w:r>
      </w:hyperlink>
      <w:r w:rsidRPr="00E11E6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11E63">
        <w:rPr>
          <w:rFonts w:ascii="Liberation Serif" w:hAnsi="Liberation Serif"/>
          <w:sz w:val="28"/>
          <w:szCs w:val="28"/>
        </w:rPr>
        <w:t>Трудового кодекса Российской Федерации, по следующим дополнительным основаниям: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невыполнение утвержденной программы финансово-хозяйственной деятельности предприятия (далее - программа деятельности предприятия) и показателей экономической эффективности деятельности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необеспечение проведения в установленном порядке обязательных аудиторских проверок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несоответствие руководителя занимаемой должности вследствие недостаточной квалификации, подтвержденной результатами аттестации;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допущение руководителем более чем на три месяца задержки выплаты работникам заработной платы, а также в случае образования задолженности предприятия по уплате установленных законодательством налогов, сборов и обязательных платежей в бюджеты более чем за три месяца;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5) продажа недвижимого имущества предприятия, передача его в аренду, передача в залог, внесение в качестве вклада в уставный (складочный) капитал хозяйственных обществ и товариществ, распоряжение этим имуществом иным способом, с нарушением требований  законодательства Российской Федерации, Свердловской области, муниципальных правовых актов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6) невыполнение муниципальных правовых актов 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8) необеспечение регистрации права хозяйственного ведения на объекты недвижимого имущества, находящиеся в хозяйственном ведении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9) непредставление в администрацию Пышминского городского округа программы деятельности предприятия,  отчета руководителя предприятия, </w:t>
      </w:r>
      <w:r w:rsidRPr="00E11E63">
        <w:rPr>
          <w:rFonts w:ascii="Liberation Serif" w:hAnsi="Liberation Serif"/>
          <w:sz w:val="28"/>
          <w:szCs w:val="28"/>
        </w:rPr>
        <w:lastRenderedPageBreak/>
        <w:t>информации о наличии просроченной кредиторской задолженности предприятия в порядке и сроки, установленные администрацией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10) отстранение от должности руководителя предприятия-должника в соответствии с законодательством о несостоятельности (банкротстве);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11) нарушение условий настоящего трудового договора.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27. Трудовой договор с Руководителем может быть досрочно расторгнут </w:t>
      </w:r>
      <w:proofErr w:type="gramStart"/>
      <w:r w:rsidRPr="00E11E63">
        <w:rPr>
          <w:rFonts w:ascii="Liberation Serif" w:hAnsi="Liberation Serif"/>
          <w:sz w:val="28"/>
          <w:szCs w:val="28"/>
        </w:rPr>
        <w:t xml:space="preserve">в связи с принятием  решения о досрочном прекращении трудового договора в соответствии с </w:t>
      </w:r>
      <w:hyperlink r:id="rId10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пунктом</w:t>
        </w:r>
        <w:proofErr w:type="gramEnd"/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 xml:space="preserve"> 2 статьи 278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28. Руководитель имеет право досрочно расторгнуть трудовой договор (по собственному желанию), предупредив об этом Работодателя в письменной форме не </w:t>
      </w:r>
      <w:proofErr w:type="gramStart"/>
      <w:r w:rsidRPr="00E11E63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чем за один месяц.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29. При прекращении трудового договора с Руководителем выплата всех сумм, причитающихся работнику, производится в день увольнения. Если Руководитель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30. Стороны обязуются соблюдать конфиденциальность условий настоящего трудового договора, кроме случаев, когда: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стороны ссылаются на условия трудового договора для защиты своих интересов в суде;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об условиях трудового договора информируются работники Предприятия (ознакомление работников бухгалтерии) и другие лица в связи с необходимостью исполнения трудового договора;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стороны информируют об условиях трудового договора своих доверенных лиц, представителей, уполномоченные органы.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7. ИНЫЕ УСЛОВИЯ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31. К отношениям сторон по настоящему трудовому договору применяются положения Устава Предприятия, нормы трудового законодательства Российской Федерации.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32. Записи в трудовую книжку о назначении на должность и об освобождении от должности Руководителя на основании соответствующих распоряжений администрации Пышминского городского округа, а также хранение трудовой книжки осуществляет кадровая служба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33.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34. В части, не предусмотренной настоящим трудовым договором, стороны руководствуются законодательством Российской Федерации, Свердловской области, муниципальными правовыми актами Пышминского городского округа  и Уставом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35. Трудовой договор составлен в двух экземплярах, имеющих одинаковую юридическую силу (один экземпляр для Работодателя, второй - для Руководителя).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Раздел 8. АДРЕСА СТОРОН И ИНЫЕ СВЕДЕНИЯ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РАБОТОДАТЕЛЬ                                                  РУКОВОДИТЕЛЬ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                         (Ф.И.О.)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E11E63">
        <w:rPr>
          <w:rFonts w:ascii="Liberation Serif" w:hAnsi="Liberation Serif" w:cs="Times New Roman"/>
          <w:sz w:val="28"/>
          <w:szCs w:val="28"/>
        </w:rPr>
        <w:t>(наименование, адрес, Ф.И.О.</w:t>
      </w:r>
      <w:proofErr w:type="gramEnd"/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уполномоченного лица, печать)                   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паспорт: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серия: _______ № 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выдан _____________________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Домашний адрес: 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тел. 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Экземпляр трудового договора получил (а)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(подпись, фамилия, инициалы Руководителя)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rPr>
          <w:rFonts w:ascii="Liberation Serif" w:hAnsi="Liberation Serif"/>
        </w:rPr>
      </w:pPr>
    </w:p>
    <w:p w:rsidR="000A218A" w:rsidRPr="00E11E63" w:rsidRDefault="000A218A" w:rsidP="00E5019C">
      <w:pPr>
        <w:jc w:val="both"/>
        <w:rPr>
          <w:rFonts w:ascii="Liberation Serif" w:hAnsi="Liberation Serif"/>
          <w:sz w:val="28"/>
          <w:szCs w:val="28"/>
        </w:rPr>
      </w:pPr>
    </w:p>
    <w:sectPr w:rsidR="000A218A" w:rsidRPr="00E11E63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7"/>
    <w:rsid w:val="00051B42"/>
    <w:rsid w:val="00062717"/>
    <w:rsid w:val="0009011E"/>
    <w:rsid w:val="000A218A"/>
    <w:rsid w:val="00173B75"/>
    <w:rsid w:val="001912D7"/>
    <w:rsid w:val="001B437E"/>
    <w:rsid w:val="00245AC8"/>
    <w:rsid w:val="002C5C57"/>
    <w:rsid w:val="003F4269"/>
    <w:rsid w:val="004428F0"/>
    <w:rsid w:val="0046353B"/>
    <w:rsid w:val="00522491"/>
    <w:rsid w:val="0053302D"/>
    <w:rsid w:val="006E7080"/>
    <w:rsid w:val="007808ED"/>
    <w:rsid w:val="0082629A"/>
    <w:rsid w:val="008564B9"/>
    <w:rsid w:val="00897CE7"/>
    <w:rsid w:val="00A14C90"/>
    <w:rsid w:val="00A2007C"/>
    <w:rsid w:val="00A308E2"/>
    <w:rsid w:val="00AD0AEE"/>
    <w:rsid w:val="00AE37BF"/>
    <w:rsid w:val="00AF0811"/>
    <w:rsid w:val="00B00B2A"/>
    <w:rsid w:val="00CE2179"/>
    <w:rsid w:val="00D23BCD"/>
    <w:rsid w:val="00D73C28"/>
    <w:rsid w:val="00DB35CB"/>
    <w:rsid w:val="00E11E63"/>
    <w:rsid w:val="00E5019C"/>
    <w:rsid w:val="00EA0930"/>
    <w:rsid w:val="00EA29F5"/>
    <w:rsid w:val="00E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647AFE50885FF044292F12D6D045B759FE6AEFCD4192885A9FC99DXFn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A647AFE50885FF044292F12D6D045B759FE6AEFC04192885A9FC99DXFn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647AFE50885FF044292F12D6D045B759FE65EFC44192885A9FC99DXFn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1A647AFE50885FF044292F12D6D045B759FB6AEAC34192885A9FC99DXFn3D" TargetMode="External"/><Relationship Id="rId10" Type="http://schemas.openxmlformats.org/officeDocument/2006/relationships/hyperlink" Target="consultantplus://offline/ref=FF1A647AFE50885FF044292F12D6D045B759FE65EFC44192885A9FC99DF337AECEE5B8867CE8X5n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A647AFE50885FF044292F12D6D045B759FE65EFC44192885A9FC99DF337AECEE5B8867CE155A6XDn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</cp:lastModifiedBy>
  <cp:revision>12</cp:revision>
  <cp:lastPrinted>2023-05-23T05:51:00Z</cp:lastPrinted>
  <dcterms:created xsi:type="dcterms:W3CDTF">2022-08-29T11:46:00Z</dcterms:created>
  <dcterms:modified xsi:type="dcterms:W3CDTF">2023-05-23T05:51:00Z</dcterms:modified>
</cp:coreProperties>
</file>