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DB" w:rsidRPr="00B23353" w:rsidRDefault="00B23353" w:rsidP="00EB1EAD">
      <w:pPr>
        <w:jc w:val="right"/>
        <w:outlineLvl w:val="0"/>
      </w:pPr>
      <w:r>
        <w:t xml:space="preserve">                                                                                                                               Приложение к Решению Думы</w:t>
      </w:r>
    </w:p>
    <w:p w:rsidR="00B23353" w:rsidRDefault="00B23353" w:rsidP="00F41742">
      <w:pPr>
        <w:jc w:val="right"/>
        <w:outlineLvl w:val="0"/>
      </w:pPr>
      <w:r>
        <w:t xml:space="preserve">                                         </w:t>
      </w:r>
      <w:proofErr w:type="spellStart"/>
      <w:r>
        <w:t>Пышмин</w:t>
      </w:r>
      <w:r w:rsidR="00F41742">
        <w:t>ского</w:t>
      </w:r>
      <w:proofErr w:type="spellEnd"/>
      <w:r w:rsidR="00F41742">
        <w:t xml:space="preserve"> городского округа от  22 февраля 2017 г. </w:t>
      </w:r>
      <w:r>
        <w:t>№</w:t>
      </w:r>
      <w:r w:rsidR="00F41742">
        <w:t xml:space="preserve"> 274</w:t>
      </w:r>
    </w:p>
    <w:p w:rsidR="00F41742" w:rsidRDefault="00F41742" w:rsidP="00F41742">
      <w:pPr>
        <w:jc w:val="right"/>
        <w:outlineLvl w:val="0"/>
        <w:rPr>
          <w:b/>
        </w:rPr>
      </w:pPr>
    </w:p>
    <w:p w:rsidR="00C615DB" w:rsidRDefault="00C615DB" w:rsidP="00C615DB">
      <w:pPr>
        <w:outlineLvl w:val="0"/>
        <w:rPr>
          <w:b/>
        </w:rPr>
      </w:pPr>
      <w:r>
        <w:rPr>
          <w:b/>
        </w:rPr>
        <w:t xml:space="preserve"> </w:t>
      </w:r>
    </w:p>
    <w:p w:rsidR="00C615DB" w:rsidRDefault="00C615DB" w:rsidP="00C615DB">
      <w:pPr>
        <w:rPr>
          <w:b/>
          <w:sz w:val="28"/>
        </w:rPr>
      </w:pPr>
      <w:r>
        <w:rPr>
          <w:b/>
          <w:bCs/>
          <w:sz w:val="28"/>
        </w:rPr>
        <w:t xml:space="preserve">Часть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Градостроительные регламенты.</w:t>
      </w:r>
      <w:r>
        <w:rPr>
          <w:b/>
          <w:sz w:val="28"/>
        </w:rPr>
        <w:t xml:space="preserve"> </w:t>
      </w:r>
    </w:p>
    <w:p w:rsidR="00C615DB" w:rsidRDefault="00C615DB" w:rsidP="00C615DB">
      <w:pPr>
        <w:rPr>
          <w:b/>
        </w:rPr>
      </w:pPr>
      <w:r>
        <w:rPr>
          <w:b/>
        </w:rPr>
        <w:t>Глава 3. Условные обозначения, наименования территориальных зон, видов и параметров разрешенного использования земельных</w:t>
      </w:r>
    </w:p>
    <w:p w:rsidR="00C615DB" w:rsidRDefault="00C615DB" w:rsidP="00C615DB">
      <w:pPr>
        <w:rPr>
          <w:b/>
        </w:rPr>
      </w:pPr>
      <w:r>
        <w:rPr>
          <w:b/>
        </w:rPr>
        <w:t xml:space="preserve"> участков и объектов капитального строительства в пределах границ территориальных зон.</w:t>
      </w:r>
    </w:p>
    <w:p w:rsidR="00C615DB" w:rsidRPr="00EA09AF" w:rsidRDefault="00C615DB" w:rsidP="00C615DB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A09AF">
        <w:rPr>
          <w:rFonts w:ascii="Times New Roman" w:hAnsi="Times New Roman" w:cs="Times New Roman"/>
          <w:b w:val="0"/>
          <w:sz w:val="24"/>
          <w:szCs w:val="24"/>
        </w:rPr>
        <w:t xml:space="preserve">Таблица 2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3"/>
        <w:gridCol w:w="2171"/>
        <w:gridCol w:w="3685"/>
        <w:gridCol w:w="4119"/>
        <w:gridCol w:w="3536"/>
      </w:tblGrid>
      <w:tr w:rsidR="00C615DB" w:rsidTr="00525837">
        <w:trPr>
          <w:cantSplit/>
        </w:trPr>
        <w:tc>
          <w:tcPr>
            <w:tcW w:w="1623" w:type="dxa"/>
            <w:vMerge w:val="restart"/>
          </w:tcPr>
          <w:p w:rsidR="00C615DB" w:rsidRDefault="00C615DB" w:rsidP="00525837">
            <w:pPr>
              <w:jc w:val="center"/>
            </w:pPr>
          </w:p>
          <w:p w:rsidR="00C615DB" w:rsidRDefault="00C615DB" w:rsidP="00525837">
            <w:pPr>
              <w:jc w:val="center"/>
              <w:rPr>
                <w:b/>
              </w:rPr>
            </w:pPr>
          </w:p>
          <w:p w:rsidR="00C615DB" w:rsidRDefault="00C615DB" w:rsidP="00525837">
            <w:pPr>
              <w:jc w:val="center"/>
              <w:rPr>
                <w:b/>
              </w:rPr>
            </w:pPr>
          </w:p>
          <w:p w:rsidR="00C615DB" w:rsidRDefault="00C615DB" w:rsidP="00525837">
            <w:pPr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</w:p>
          <w:p w:rsidR="00C615DB" w:rsidRDefault="00C615DB" w:rsidP="00525837">
            <w:pPr>
              <w:jc w:val="center"/>
            </w:pPr>
            <w:r>
              <w:rPr>
                <w:b/>
              </w:rPr>
              <w:t>зон</w:t>
            </w:r>
          </w:p>
        </w:tc>
        <w:tc>
          <w:tcPr>
            <w:tcW w:w="2171" w:type="dxa"/>
            <w:vMerge w:val="restart"/>
          </w:tcPr>
          <w:p w:rsidR="00C615DB" w:rsidRDefault="00C615DB" w:rsidP="00525837">
            <w:pPr>
              <w:jc w:val="center"/>
            </w:pPr>
          </w:p>
          <w:p w:rsidR="00C615DB" w:rsidRDefault="00C615DB" w:rsidP="00525837">
            <w:pPr>
              <w:jc w:val="center"/>
              <w:rPr>
                <w:b/>
              </w:rPr>
            </w:pPr>
          </w:p>
          <w:p w:rsidR="00C615DB" w:rsidRDefault="00C615DB" w:rsidP="00525837">
            <w:pPr>
              <w:jc w:val="center"/>
              <w:rPr>
                <w:b/>
              </w:rPr>
            </w:pPr>
          </w:p>
          <w:p w:rsidR="00C615DB" w:rsidRDefault="00C615DB" w:rsidP="0052583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615DB" w:rsidRDefault="00C615DB" w:rsidP="00525837">
            <w:pPr>
              <w:jc w:val="center"/>
              <w:rPr>
                <w:b/>
              </w:rPr>
            </w:pPr>
            <w:r>
              <w:rPr>
                <w:b/>
              </w:rPr>
              <w:t xml:space="preserve">  зон</w:t>
            </w:r>
          </w:p>
        </w:tc>
        <w:tc>
          <w:tcPr>
            <w:tcW w:w="11340" w:type="dxa"/>
            <w:gridSpan w:val="3"/>
          </w:tcPr>
          <w:p w:rsidR="00C615DB" w:rsidRDefault="00C615DB" w:rsidP="00525837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Возможные сочетания видов существующего и планируемого использования земельных участков и объектов капитального строительства для отнесения их к одной территориальной зоне, определения функциональных </w:t>
            </w:r>
            <w:proofErr w:type="spellStart"/>
            <w:r>
              <w:rPr>
                <w:b/>
              </w:rPr>
              <w:t>подзон</w:t>
            </w:r>
            <w:proofErr w:type="spellEnd"/>
            <w:r>
              <w:rPr>
                <w:b/>
              </w:rPr>
              <w:t>, параметров их планируемого развития и видов разрешенного использования</w:t>
            </w:r>
          </w:p>
        </w:tc>
      </w:tr>
      <w:tr w:rsidR="00C615DB" w:rsidTr="00525837">
        <w:trPr>
          <w:cantSplit/>
        </w:trPr>
        <w:tc>
          <w:tcPr>
            <w:tcW w:w="1623" w:type="dxa"/>
            <w:vMerge/>
          </w:tcPr>
          <w:p w:rsidR="00C615DB" w:rsidRDefault="00C615DB" w:rsidP="00525837"/>
        </w:tc>
        <w:tc>
          <w:tcPr>
            <w:tcW w:w="2171" w:type="dxa"/>
            <w:vMerge/>
          </w:tcPr>
          <w:p w:rsidR="00C615DB" w:rsidRDefault="00C615DB" w:rsidP="00525837"/>
        </w:tc>
        <w:tc>
          <w:tcPr>
            <w:tcW w:w="3685" w:type="dxa"/>
          </w:tcPr>
          <w:p w:rsidR="00C615DB" w:rsidRDefault="00C615DB" w:rsidP="00525837">
            <w:pPr>
              <w:jc w:val="center"/>
              <w:rPr>
                <w:b/>
              </w:rPr>
            </w:pPr>
            <w:r>
              <w:rPr>
                <w:b/>
              </w:rPr>
              <w:t>Основной вид</w:t>
            </w:r>
          </w:p>
          <w:p w:rsidR="00C615DB" w:rsidRPr="00214B65" w:rsidRDefault="00C615DB" w:rsidP="00525837">
            <w:pPr>
              <w:jc w:val="center"/>
              <w:rPr>
                <w:b/>
              </w:rPr>
            </w:pPr>
            <w:r>
              <w:rPr>
                <w:b/>
              </w:rPr>
              <w:t>разрешенного использования</w:t>
            </w:r>
          </w:p>
        </w:tc>
        <w:tc>
          <w:tcPr>
            <w:tcW w:w="4119" w:type="dxa"/>
          </w:tcPr>
          <w:p w:rsidR="00C615DB" w:rsidRDefault="00C615DB" w:rsidP="00525837">
            <w:pPr>
              <w:jc w:val="center"/>
              <w:rPr>
                <w:b/>
              </w:rPr>
            </w:pPr>
            <w:r>
              <w:rPr>
                <w:b/>
              </w:rPr>
              <w:t>Вспомогательный вид</w:t>
            </w:r>
          </w:p>
          <w:p w:rsidR="00C615DB" w:rsidRDefault="00C615DB" w:rsidP="00525837">
            <w:pPr>
              <w:jc w:val="center"/>
            </w:pPr>
            <w:r>
              <w:rPr>
                <w:b/>
              </w:rPr>
              <w:t>разрешенного использования</w:t>
            </w:r>
          </w:p>
        </w:tc>
        <w:tc>
          <w:tcPr>
            <w:tcW w:w="3536" w:type="dxa"/>
          </w:tcPr>
          <w:p w:rsidR="00C615DB" w:rsidRDefault="00C615DB" w:rsidP="00525837">
            <w:pPr>
              <w:jc w:val="center"/>
              <w:rPr>
                <w:b/>
              </w:rPr>
            </w:pPr>
            <w:r>
              <w:rPr>
                <w:b/>
              </w:rPr>
              <w:t>Условно разрешенный</w:t>
            </w:r>
          </w:p>
          <w:p w:rsidR="00C615DB" w:rsidRDefault="00C615DB" w:rsidP="00525837">
            <w:pPr>
              <w:jc w:val="center"/>
              <w:rPr>
                <w:b/>
              </w:rPr>
            </w:pPr>
            <w:r>
              <w:rPr>
                <w:b/>
              </w:rPr>
              <w:t xml:space="preserve">  вид использования</w:t>
            </w:r>
          </w:p>
        </w:tc>
      </w:tr>
    </w:tbl>
    <w:tbl>
      <w:tblPr>
        <w:tblpPr w:leftFromText="180" w:rightFromText="180" w:vertAnchor="page" w:horzAnchor="margin" w:tblpY="498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3685"/>
        <w:gridCol w:w="4111"/>
        <w:gridCol w:w="3544"/>
      </w:tblGrid>
      <w:tr w:rsidR="00C615DB" w:rsidRPr="00D76175" w:rsidTr="00BD6D0B">
        <w:trPr>
          <w:cantSplit/>
        </w:trPr>
        <w:tc>
          <w:tcPr>
            <w:tcW w:w="1668" w:type="dxa"/>
            <w:shd w:val="clear" w:color="auto" w:fill="auto"/>
          </w:tcPr>
          <w:p w:rsidR="00C615DB" w:rsidRPr="00D76175" w:rsidRDefault="00C615DB" w:rsidP="00BD6D0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 (З)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615DB" w:rsidRPr="00D76175" w:rsidRDefault="00C615DB" w:rsidP="00BD6D0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Зона коммунально-складская (защитная) </w:t>
            </w: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15DB" w:rsidRPr="00D76175" w:rsidRDefault="00C615DB" w:rsidP="00BD6D0B">
            <w:pPr>
              <w:rPr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Организация  ССЗ от предприятий, складов, баз, объектов ком</w:t>
            </w:r>
            <w:r>
              <w:rPr>
                <w:b/>
                <w:sz w:val="20"/>
                <w:szCs w:val="20"/>
              </w:rPr>
              <w:t>мунального назначения, являющи</w:t>
            </w:r>
            <w:r w:rsidRPr="00D76175">
              <w:rPr>
                <w:b/>
                <w:sz w:val="20"/>
                <w:szCs w:val="20"/>
              </w:rPr>
              <w:t>хся источниками выделения производственных вредностей  в окружающую  среду, в том числе:</w:t>
            </w:r>
            <w:r>
              <w:rPr>
                <w:sz w:val="20"/>
                <w:szCs w:val="20"/>
              </w:rPr>
              <w:t xml:space="preserve"> (Решение Думы ПГО от 29.04.2014 г. № 58</w:t>
            </w:r>
            <w:r w:rsidRPr="001E46D9">
              <w:rPr>
                <w:sz w:val="20"/>
                <w:szCs w:val="20"/>
              </w:rPr>
              <w:t>)</w:t>
            </w:r>
          </w:p>
        </w:tc>
      </w:tr>
      <w:tr w:rsidR="00BD6D0B" w:rsidRPr="008F7E3B" w:rsidTr="00BD6D0B">
        <w:trPr>
          <w:cantSplit/>
          <w:trHeight w:val="831"/>
        </w:trPr>
        <w:tc>
          <w:tcPr>
            <w:tcW w:w="1668" w:type="dxa"/>
            <w:tcBorders>
              <w:bottom w:val="single" w:sz="4" w:space="0" w:color="auto"/>
            </w:tcBorders>
          </w:tcPr>
          <w:p w:rsidR="00BD6D0B" w:rsidRPr="00D76175" w:rsidRDefault="00BD6D0B" w:rsidP="00BD6D0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 (З)-2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6D0B" w:rsidRPr="00D76175" w:rsidRDefault="00BD6D0B" w:rsidP="00BD6D0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Коммунально-складская (защитная) зона </w:t>
            </w:r>
            <w:r w:rsidRPr="00D76175">
              <w:rPr>
                <w:b/>
                <w:sz w:val="20"/>
                <w:szCs w:val="20"/>
                <w:lang w:val="en-US"/>
              </w:rPr>
              <w:t>II</w:t>
            </w:r>
            <w:r w:rsidRPr="00D76175">
              <w:rPr>
                <w:b/>
                <w:sz w:val="20"/>
                <w:szCs w:val="20"/>
              </w:rPr>
              <w:t xml:space="preserve"> класса.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</w:tcPr>
          <w:p w:rsidR="00BD6D0B" w:rsidRDefault="00BD6D0B" w:rsidP="00BD6D0B">
            <w:r w:rsidRPr="00EB79B0">
              <w:rPr>
                <w:sz w:val="20"/>
                <w:szCs w:val="20"/>
              </w:rPr>
              <w:t>Древесно-кустарниковая   растительность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</w:tcBorders>
          </w:tcPr>
          <w:p w:rsidR="00BD6D0B" w:rsidRPr="00EB79B0" w:rsidRDefault="00BD6D0B" w:rsidP="00BD6D0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административные, офисные здания;</w:t>
            </w:r>
          </w:p>
          <w:p w:rsidR="00BD6D0B" w:rsidRPr="00EB79B0" w:rsidRDefault="00BD6D0B" w:rsidP="00BD6D0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2) объекты инженерной  инфраструктуры;</w:t>
            </w:r>
          </w:p>
          <w:p w:rsidR="00BD6D0B" w:rsidRPr="00EB79B0" w:rsidRDefault="00BD6D0B" w:rsidP="00BD6D0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3) объекты обслуживания персонала;</w:t>
            </w:r>
          </w:p>
          <w:p w:rsidR="00BD6D0B" w:rsidRDefault="00BD6D0B" w:rsidP="00BD6D0B">
            <w:r w:rsidRPr="00EB79B0">
              <w:rPr>
                <w:sz w:val="20"/>
                <w:szCs w:val="20"/>
              </w:rPr>
              <w:t>4) стоянки открытые наземные;</w:t>
            </w:r>
          </w:p>
          <w:p w:rsidR="00BD6D0B" w:rsidRPr="00EB79B0" w:rsidRDefault="00BD6D0B" w:rsidP="00BD6D0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5) паркинги подземные и наземные</w:t>
            </w:r>
          </w:p>
          <w:p w:rsidR="00BD6D0B" w:rsidRDefault="00BD6D0B" w:rsidP="007033D5"/>
        </w:tc>
        <w:tc>
          <w:tcPr>
            <w:tcW w:w="3544" w:type="dxa"/>
            <w:tcBorders>
              <w:top w:val="single" w:sz="8" w:space="0" w:color="auto"/>
            </w:tcBorders>
          </w:tcPr>
          <w:p w:rsidR="00BD6D0B" w:rsidRDefault="00BD6D0B" w:rsidP="00BD6D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1) о</w:t>
            </w:r>
            <w:r w:rsidRPr="0014146B">
              <w:rPr>
                <w:sz w:val="20"/>
                <w:szCs w:val="20"/>
              </w:rPr>
              <w:t xml:space="preserve">бъекты обслуживания автотранспорта не ниже </w:t>
            </w:r>
            <w:r w:rsidRPr="0014146B">
              <w:rPr>
                <w:sz w:val="20"/>
                <w:szCs w:val="20"/>
                <w:lang w:val="en-US"/>
              </w:rPr>
              <w:t>V</w:t>
            </w:r>
            <w:r w:rsidRPr="0014146B">
              <w:rPr>
                <w:sz w:val="20"/>
                <w:szCs w:val="20"/>
              </w:rPr>
              <w:t xml:space="preserve"> класса опасности</w:t>
            </w:r>
            <w:r>
              <w:rPr>
                <w:b/>
                <w:sz w:val="20"/>
                <w:szCs w:val="20"/>
              </w:rPr>
              <w:t>.</w:t>
            </w:r>
          </w:p>
          <w:p w:rsidR="00BD6D0B" w:rsidRPr="00314F2E" w:rsidRDefault="00BD6D0B" w:rsidP="00BD6D0B">
            <w:pPr>
              <w:rPr>
                <w:b/>
                <w:sz w:val="20"/>
                <w:szCs w:val="20"/>
              </w:rPr>
            </w:pPr>
          </w:p>
        </w:tc>
      </w:tr>
      <w:tr w:rsidR="00BD6D0B" w:rsidTr="00BD6D0B">
        <w:trPr>
          <w:cantSplit/>
          <w:trHeight w:val="842"/>
        </w:trPr>
        <w:tc>
          <w:tcPr>
            <w:tcW w:w="1668" w:type="dxa"/>
          </w:tcPr>
          <w:p w:rsidR="00BD6D0B" w:rsidRPr="00D76175" w:rsidRDefault="00BD6D0B" w:rsidP="00BD6D0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 (З)-3</w:t>
            </w:r>
          </w:p>
        </w:tc>
        <w:tc>
          <w:tcPr>
            <w:tcW w:w="2126" w:type="dxa"/>
          </w:tcPr>
          <w:p w:rsidR="00BD6D0B" w:rsidRPr="00D76175" w:rsidRDefault="00BD6D0B" w:rsidP="00BD6D0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Коммунально-складская (защитная) зона </w:t>
            </w:r>
            <w:r w:rsidRPr="00D76175">
              <w:rPr>
                <w:b/>
                <w:sz w:val="20"/>
                <w:szCs w:val="20"/>
                <w:lang w:val="en-US"/>
              </w:rPr>
              <w:t>III</w:t>
            </w:r>
            <w:r w:rsidRPr="00D76175">
              <w:rPr>
                <w:b/>
                <w:sz w:val="20"/>
                <w:szCs w:val="20"/>
              </w:rPr>
              <w:t xml:space="preserve"> класса.</w:t>
            </w:r>
          </w:p>
        </w:tc>
        <w:tc>
          <w:tcPr>
            <w:tcW w:w="3685" w:type="dxa"/>
            <w:vMerge/>
          </w:tcPr>
          <w:p w:rsidR="00BD6D0B" w:rsidRDefault="00BD6D0B" w:rsidP="00BD6D0B">
            <w:pPr>
              <w:ind w:left="42"/>
            </w:pPr>
          </w:p>
        </w:tc>
        <w:tc>
          <w:tcPr>
            <w:tcW w:w="4111" w:type="dxa"/>
            <w:vMerge/>
          </w:tcPr>
          <w:p w:rsidR="00BD6D0B" w:rsidRDefault="00BD6D0B" w:rsidP="00BD6D0B"/>
        </w:tc>
        <w:tc>
          <w:tcPr>
            <w:tcW w:w="3544" w:type="dxa"/>
          </w:tcPr>
          <w:p w:rsidR="00BD6D0B" w:rsidRDefault="00BD6D0B" w:rsidP="00BD6D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1) о</w:t>
            </w:r>
            <w:r w:rsidRPr="0014146B">
              <w:rPr>
                <w:sz w:val="20"/>
                <w:szCs w:val="20"/>
              </w:rPr>
              <w:t xml:space="preserve">бъекты обслуживания автотранспорта не ниже </w:t>
            </w:r>
            <w:r w:rsidRPr="0014146B">
              <w:rPr>
                <w:sz w:val="20"/>
                <w:szCs w:val="20"/>
                <w:lang w:val="en-US"/>
              </w:rPr>
              <w:t>V</w:t>
            </w:r>
            <w:r w:rsidRPr="0014146B">
              <w:rPr>
                <w:sz w:val="20"/>
                <w:szCs w:val="20"/>
              </w:rPr>
              <w:t xml:space="preserve"> класса опасности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D6D0B" w:rsidRPr="00314F2E" w:rsidRDefault="00BD6D0B" w:rsidP="00BD6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«2</w:t>
            </w:r>
            <w:r w:rsidRPr="00314F2E">
              <w:rPr>
                <w:b/>
                <w:sz w:val="20"/>
                <w:szCs w:val="20"/>
              </w:rPr>
              <w:t xml:space="preserve">) </w:t>
            </w:r>
            <w:r w:rsidRPr="00314F2E">
              <w:rPr>
                <w:b/>
                <w:sz w:val="20"/>
                <w:szCs w:val="20"/>
                <w:bdr w:val="none" w:sz="0" w:space="0" w:color="auto" w:frame="1"/>
              </w:rPr>
              <w:t xml:space="preserve">бойни </w:t>
            </w:r>
            <w:r w:rsidRPr="00314F2E">
              <w:rPr>
                <w:b/>
                <w:color w:val="000000"/>
                <w:sz w:val="21"/>
                <w:szCs w:val="21"/>
              </w:rPr>
              <w:t xml:space="preserve">мелких животных и  птиц, а также </w:t>
            </w:r>
            <w:proofErr w:type="spellStart"/>
            <w:r w:rsidRPr="00314F2E">
              <w:rPr>
                <w:b/>
                <w:color w:val="000000"/>
                <w:sz w:val="21"/>
                <w:szCs w:val="21"/>
              </w:rPr>
              <w:t>скотоубойные</w:t>
            </w:r>
            <w:proofErr w:type="spellEnd"/>
            <w:r w:rsidRPr="00314F2E">
              <w:rPr>
                <w:b/>
                <w:color w:val="000000"/>
                <w:sz w:val="21"/>
                <w:szCs w:val="21"/>
              </w:rPr>
              <w:t xml:space="preserve"> объекты мощностью 50-500 тонн в сутки</w:t>
            </w:r>
            <w:r>
              <w:rPr>
                <w:b/>
                <w:color w:val="000000"/>
                <w:sz w:val="21"/>
                <w:szCs w:val="21"/>
              </w:rPr>
              <w:t>»*</w:t>
            </w:r>
          </w:p>
        </w:tc>
      </w:tr>
      <w:tr w:rsidR="00BD6D0B" w:rsidTr="00BD6D0B">
        <w:trPr>
          <w:cantSplit/>
          <w:trHeight w:val="842"/>
        </w:trPr>
        <w:tc>
          <w:tcPr>
            <w:tcW w:w="1668" w:type="dxa"/>
          </w:tcPr>
          <w:p w:rsidR="00BD6D0B" w:rsidRPr="00D76175" w:rsidRDefault="00BD6D0B" w:rsidP="00BD6D0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 (З)-4</w:t>
            </w:r>
          </w:p>
        </w:tc>
        <w:tc>
          <w:tcPr>
            <w:tcW w:w="2126" w:type="dxa"/>
          </w:tcPr>
          <w:p w:rsidR="00BD6D0B" w:rsidRPr="00D76175" w:rsidRDefault="00BD6D0B" w:rsidP="00BD6D0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Коммунально-складская (защитная) зона </w:t>
            </w:r>
            <w:r w:rsidRPr="00D76175">
              <w:rPr>
                <w:b/>
                <w:sz w:val="20"/>
                <w:szCs w:val="20"/>
                <w:lang w:val="en-US"/>
              </w:rPr>
              <w:t>IV</w:t>
            </w:r>
            <w:r w:rsidRPr="00D76175">
              <w:rPr>
                <w:b/>
                <w:sz w:val="20"/>
                <w:szCs w:val="20"/>
              </w:rPr>
              <w:t xml:space="preserve"> класса.</w:t>
            </w:r>
          </w:p>
        </w:tc>
        <w:tc>
          <w:tcPr>
            <w:tcW w:w="3685" w:type="dxa"/>
            <w:vMerge/>
          </w:tcPr>
          <w:p w:rsidR="00BD6D0B" w:rsidRDefault="00BD6D0B" w:rsidP="00BD6D0B">
            <w:pPr>
              <w:ind w:left="42"/>
            </w:pPr>
          </w:p>
        </w:tc>
        <w:tc>
          <w:tcPr>
            <w:tcW w:w="4111" w:type="dxa"/>
            <w:vMerge/>
          </w:tcPr>
          <w:p w:rsidR="00BD6D0B" w:rsidRDefault="00BD6D0B" w:rsidP="00BD6D0B"/>
        </w:tc>
        <w:tc>
          <w:tcPr>
            <w:tcW w:w="3544" w:type="dxa"/>
          </w:tcPr>
          <w:p w:rsidR="00BD6D0B" w:rsidRDefault="00BD6D0B" w:rsidP="00BD6D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1) о</w:t>
            </w:r>
            <w:r w:rsidRPr="0014146B">
              <w:rPr>
                <w:sz w:val="20"/>
                <w:szCs w:val="20"/>
              </w:rPr>
              <w:t xml:space="preserve">бъекты обслуживания автотранспорта не ниже </w:t>
            </w:r>
            <w:r w:rsidRPr="0014146B">
              <w:rPr>
                <w:sz w:val="20"/>
                <w:szCs w:val="20"/>
                <w:lang w:val="en-US"/>
              </w:rPr>
              <w:t>V</w:t>
            </w:r>
            <w:r w:rsidRPr="0014146B">
              <w:rPr>
                <w:sz w:val="20"/>
                <w:szCs w:val="20"/>
              </w:rPr>
              <w:t xml:space="preserve"> класса опасности</w:t>
            </w:r>
            <w:r>
              <w:rPr>
                <w:b/>
                <w:sz w:val="20"/>
                <w:szCs w:val="20"/>
              </w:rPr>
              <w:t>.</w:t>
            </w:r>
          </w:p>
          <w:p w:rsidR="00BD6D0B" w:rsidRDefault="00BD6D0B" w:rsidP="00BD6D0B"/>
        </w:tc>
      </w:tr>
    </w:tbl>
    <w:p w:rsidR="00C615DB" w:rsidRDefault="00C615DB" w:rsidP="00C615DB">
      <w:r>
        <w:t>*- вносимое дополнение в условно разрешенный вид использования</w:t>
      </w:r>
    </w:p>
    <w:p w:rsidR="00C615DB" w:rsidRDefault="00C615DB" w:rsidP="00C615DB">
      <w:pPr>
        <w:jc w:val="center"/>
        <w:outlineLvl w:val="0"/>
        <w:rPr>
          <w:b/>
        </w:rPr>
      </w:pPr>
    </w:p>
    <w:p w:rsidR="00C615DB" w:rsidRDefault="00C615DB" w:rsidP="00C615DB">
      <w:pPr>
        <w:jc w:val="center"/>
        <w:outlineLvl w:val="0"/>
        <w:rPr>
          <w:b/>
        </w:rPr>
      </w:pPr>
    </w:p>
    <w:p w:rsidR="00E67C34" w:rsidRDefault="00E67C34"/>
    <w:sectPr w:rsidR="00E67C34" w:rsidSect="00C615D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5DB"/>
    <w:rsid w:val="0031640E"/>
    <w:rsid w:val="00443814"/>
    <w:rsid w:val="00A466B1"/>
    <w:rsid w:val="00B23353"/>
    <w:rsid w:val="00BD6D0B"/>
    <w:rsid w:val="00C615DB"/>
    <w:rsid w:val="00D76DEA"/>
    <w:rsid w:val="00E67C34"/>
    <w:rsid w:val="00EB1EAD"/>
    <w:rsid w:val="00F41742"/>
    <w:rsid w:val="00F71BB0"/>
    <w:rsid w:val="00F952A0"/>
    <w:rsid w:val="00FB118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5D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1701</Characters>
  <Application>Microsoft Office Word</Application>
  <DocSecurity>0</DocSecurity>
  <Lines>14</Lines>
  <Paragraphs>3</Paragraphs>
  <ScaleCrop>false</ScaleCrop>
  <Company>ТалЭС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0434</dc:creator>
  <cp:keywords/>
  <dc:description/>
  <cp:lastModifiedBy>Lena</cp:lastModifiedBy>
  <cp:revision>11</cp:revision>
  <cp:lastPrinted>2017-02-28T09:42:00Z</cp:lastPrinted>
  <dcterms:created xsi:type="dcterms:W3CDTF">2017-01-17T06:32:00Z</dcterms:created>
  <dcterms:modified xsi:type="dcterms:W3CDTF">2017-02-28T09:42:00Z</dcterms:modified>
</cp:coreProperties>
</file>