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91B81" w:rsidRDefault="00290B4E" w:rsidP="00491B81">
      <w:pPr>
        <w:jc w:val="center"/>
        <w:rPr>
          <w:rFonts w:ascii="Liberation Serif" w:hAnsi="Liberation Serif"/>
        </w:rPr>
      </w:pPr>
      <w:r w:rsidRPr="00805C7E">
        <w:rPr>
          <w:rFonts w:ascii="Liberation Serif" w:hAnsi="Liberation Serif"/>
        </w:rPr>
        <w:object w:dxaOrig="12002" w:dyaOrig="1931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.7pt;height:80.15pt" o:ole="">
            <v:imagedata r:id="rId6" o:title=""/>
          </v:shape>
          <o:OLEObject Type="Embed" ProgID="MSPhotoEd.3" ShapeID="_x0000_i1025" DrawAspect="Content" ObjectID="_1641731942" r:id="rId7"/>
        </w:object>
      </w:r>
    </w:p>
    <w:p w:rsidR="00491B81" w:rsidRDefault="00290B4E" w:rsidP="00491B81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290B4E">
        <w:rPr>
          <w:rFonts w:ascii="Liberation Serif" w:hAnsi="Liberation Serif"/>
          <w:b/>
          <w:sz w:val="28"/>
          <w:szCs w:val="28"/>
        </w:rPr>
        <w:t>РОССИЙСКАЯ ФЕДЕРАЦИЯ</w:t>
      </w:r>
    </w:p>
    <w:p w:rsidR="00290B4E" w:rsidRPr="00290B4E" w:rsidRDefault="00290B4E" w:rsidP="00491B81">
      <w:pPr>
        <w:spacing w:after="0" w:line="240" w:lineRule="auto"/>
        <w:jc w:val="center"/>
        <w:rPr>
          <w:rFonts w:ascii="Liberation Serif" w:hAnsi="Liberation Serif"/>
          <w:b/>
          <w:sz w:val="28"/>
          <w:szCs w:val="28"/>
        </w:rPr>
      </w:pPr>
      <w:r w:rsidRPr="00290B4E">
        <w:rPr>
          <w:rFonts w:ascii="Liberation Serif" w:hAnsi="Liberation Serif"/>
          <w:b/>
          <w:sz w:val="28"/>
          <w:szCs w:val="28"/>
        </w:rPr>
        <w:t>Свердловская область</w:t>
      </w:r>
    </w:p>
    <w:p w:rsidR="00290B4E" w:rsidRPr="00290B4E" w:rsidRDefault="00290B4E" w:rsidP="00290B4E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  <w:r w:rsidRPr="00290B4E">
        <w:rPr>
          <w:rFonts w:ascii="Liberation Serif" w:hAnsi="Liberation Serif"/>
          <w:b/>
          <w:sz w:val="28"/>
          <w:szCs w:val="28"/>
        </w:rPr>
        <w:t>ДУМА  ПЫШМИНСКОГО  ГОРОДСКОГО  ОКРУГА</w:t>
      </w:r>
    </w:p>
    <w:p w:rsidR="00290B4E" w:rsidRPr="00290B4E" w:rsidRDefault="00290B4E" w:rsidP="00290B4E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  <w:r w:rsidRPr="00290B4E">
        <w:rPr>
          <w:rFonts w:ascii="Liberation Serif" w:hAnsi="Liberation Serif"/>
          <w:b/>
          <w:sz w:val="28"/>
          <w:szCs w:val="28"/>
        </w:rPr>
        <w:t>(6 созыв, 29  заседание)</w:t>
      </w:r>
    </w:p>
    <w:p w:rsidR="00290B4E" w:rsidRPr="00290B4E" w:rsidRDefault="00290B4E" w:rsidP="00290B4E">
      <w:pPr>
        <w:spacing w:after="0"/>
        <w:jc w:val="center"/>
        <w:rPr>
          <w:rFonts w:ascii="Liberation Serif" w:hAnsi="Liberation Serif"/>
          <w:b/>
          <w:sz w:val="28"/>
          <w:szCs w:val="28"/>
        </w:rPr>
      </w:pPr>
      <w:proofErr w:type="gramStart"/>
      <w:r w:rsidRPr="00290B4E">
        <w:rPr>
          <w:rFonts w:ascii="Liberation Serif" w:hAnsi="Liberation Serif"/>
          <w:b/>
          <w:sz w:val="28"/>
          <w:szCs w:val="28"/>
        </w:rPr>
        <w:t>Р</w:t>
      </w:r>
      <w:proofErr w:type="gramEnd"/>
      <w:r w:rsidRPr="00290B4E">
        <w:rPr>
          <w:rFonts w:ascii="Liberation Serif" w:hAnsi="Liberation Serif"/>
          <w:b/>
          <w:sz w:val="28"/>
          <w:szCs w:val="28"/>
        </w:rPr>
        <w:t xml:space="preserve"> Е Ш Е Н И Е</w:t>
      </w:r>
    </w:p>
    <w:p w:rsidR="00290B4E" w:rsidRPr="00290B4E" w:rsidRDefault="00290B4E" w:rsidP="00290B4E">
      <w:pPr>
        <w:pBdr>
          <w:top w:val="thinThickMediumGap" w:sz="24" w:space="1" w:color="auto"/>
        </w:pBdr>
        <w:spacing w:after="0"/>
        <w:jc w:val="both"/>
        <w:rPr>
          <w:rFonts w:ascii="Liberation Serif" w:hAnsi="Liberation Serif"/>
          <w:b/>
          <w:sz w:val="28"/>
          <w:szCs w:val="28"/>
        </w:rPr>
      </w:pPr>
    </w:p>
    <w:p w:rsidR="00290B4E" w:rsidRPr="00290B4E" w:rsidRDefault="00290B4E" w:rsidP="00290B4E">
      <w:pPr>
        <w:spacing w:after="0"/>
        <w:jc w:val="both"/>
        <w:rPr>
          <w:rFonts w:ascii="Liberation Serif" w:hAnsi="Liberation Serif"/>
          <w:sz w:val="28"/>
          <w:szCs w:val="28"/>
        </w:rPr>
      </w:pPr>
      <w:r w:rsidRPr="00290B4E">
        <w:rPr>
          <w:rFonts w:ascii="Liberation Serif" w:hAnsi="Liberation Serif"/>
          <w:sz w:val="28"/>
          <w:szCs w:val="28"/>
        </w:rPr>
        <w:t xml:space="preserve">от 29 января 2020г.   № </w:t>
      </w:r>
      <w:r w:rsidR="00491B81">
        <w:rPr>
          <w:rFonts w:ascii="Liberation Serif" w:hAnsi="Liberation Serif"/>
          <w:sz w:val="28"/>
          <w:szCs w:val="28"/>
        </w:rPr>
        <w:t>180</w:t>
      </w:r>
      <w:r w:rsidRPr="00290B4E">
        <w:rPr>
          <w:rFonts w:ascii="Liberation Serif" w:hAnsi="Liberation Serif"/>
          <w:sz w:val="28"/>
          <w:szCs w:val="28"/>
        </w:rPr>
        <w:t xml:space="preserve">                                </w:t>
      </w:r>
    </w:p>
    <w:p w:rsidR="00290B4E" w:rsidRPr="00290B4E" w:rsidRDefault="00290B4E" w:rsidP="00290B4E">
      <w:pPr>
        <w:tabs>
          <w:tab w:val="left" w:pos="1640"/>
        </w:tabs>
        <w:spacing w:after="0"/>
        <w:rPr>
          <w:rFonts w:ascii="Liberation Serif" w:hAnsi="Liberation Serif"/>
          <w:sz w:val="28"/>
          <w:szCs w:val="28"/>
        </w:rPr>
      </w:pPr>
      <w:proofErr w:type="spellStart"/>
      <w:r w:rsidRPr="00290B4E">
        <w:rPr>
          <w:rFonts w:ascii="Liberation Serif" w:hAnsi="Liberation Serif"/>
          <w:sz w:val="28"/>
          <w:szCs w:val="28"/>
        </w:rPr>
        <w:t>пгт</w:t>
      </w:r>
      <w:proofErr w:type="spellEnd"/>
      <w:r w:rsidRPr="00290B4E">
        <w:rPr>
          <w:rFonts w:ascii="Liberation Serif" w:hAnsi="Liberation Serif"/>
          <w:sz w:val="28"/>
          <w:szCs w:val="28"/>
        </w:rPr>
        <w:t>. Пышма</w:t>
      </w:r>
    </w:p>
    <w:p w:rsidR="00491B81" w:rsidRDefault="00491B81" w:rsidP="00290B4E">
      <w:pPr>
        <w:shd w:val="clear" w:color="auto" w:fill="FFFFFF"/>
        <w:spacing w:after="0" w:line="322" w:lineRule="exact"/>
        <w:ind w:firstLine="540"/>
        <w:jc w:val="center"/>
        <w:rPr>
          <w:rFonts w:ascii="Liberation Serif" w:hAnsi="Liberation Serif"/>
          <w:b/>
          <w:i/>
          <w:sz w:val="28"/>
          <w:szCs w:val="28"/>
        </w:rPr>
      </w:pPr>
    </w:p>
    <w:p w:rsidR="00753260" w:rsidRPr="000C3E79" w:rsidRDefault="00290B4E" w:rsidP="00290B4E">
      <w:pPr>
        <w:shd w:val="clear" w:color="auto" w:fill="FFFFFF"/>
        <w:spacing w:after="0" w:line="322" w:lineRule="exact"/>
        <w:ind w:firstLine="540"/>
        <w:jc w:val="center"/>
        <w:rPr>
          <w:rFonts w:ascii="Liberation Serif" w:hAnsi="Liberation Serif"/>
          <w:b/>
          <w:i/>
          <w:sz w:val="28"/>
          <w:szCs w:val="28"/>
        </w:rPr>
      </w:pPr>
      <w:r w:rsidRPr="000C3E79">
        <w:rPr>
          <w:rFonts w:ascii="Liberation Serif" w:hAnsi="Liberation Serif"/>
          <w:b/>
          <w:i/>
          <w:sz w:val="28"/>
          <w:szCs w:val="28"/>
        </w:rPr>
        <w:t>Об утверждении Положения об организации профессионального образования и дополнительного профессионального образования лиц,</w:t>
      </w:r>
    </w:p>
    <w:p w:rsidR="00491B81" w:rsidRDefault="00290B4E" w:rsidP="00290B4E">
      <w:pPr>
        <w:shd w:val="clear" w:color="auto" w:fill="FFFFFF"/>
        <w:spacing w:after="0" w:line="322" w:lineRule="exact"/>
        <w:ind w:firstLine="540"/>
        <w:jc w:val="center"/>
        <w:rPr>
          <w:rFonts w:ascii="Liberation Serif" w:hAnsi="Liberation Serif"/>
          <w:b/>
          <w:i/>
          <w:sz w:val="28"/>
          <w:szCs w:val="28"/>
        </w:rPr>
      </w:pPr>
      <w:r w:rsidRPr="000C3E79">
        <w:rPr>
          <w:rFonts w:ascii="Liberation Serif" w:hAnsi="Liberation Serif"/>
          <w:b/>
          <w:i/>
          <w:sz w:val="28"/>
          <w:szCs w:val="28"/>
        </w:rPr>
        <w:t xml:space="preserve"> </w:t>
      </w:r>
      <w:proofErr w:type="gramStart"/>
      <w:r w:rsidRPr="000C3E79">
        <w:rPr>
          <w:rFonts w:ascii="Liberation Serif" w:hAnsi="Liberation Serif"/>
          <w:b/>
          <w:i/>
          <w:sz w:val="28"/>
          <w:szCs w:val="28"/>
        </w:rPr>
        <w:t>замещающих</w:t>
      </w:r>
      <w:proofErr w:type="gramEnd"/>
      <w:r w:rsidRPr="000C3E79">
        <w:rPr>
          <w:rFonts w:ascii="Liberation Serif" w:hAnsi="Liberation Serif"/>
          <w:b/>
          <w:i/>
          <w:sz w:val="28"/>
          <w:szCs w:val="28"/>
        </w:rPr>
        <w:t xml:space="preserve"> муниципальные должности в </w:t>
      </w:r>
    </w:p>
    <w:p w:rsidR="00290B4E" w:rsidRPr="000C3E79" w:rsidRDefault="00290B4E" w:rsidP="00290B4E">
      <w:pPr>
        <w:shd w:val="clear" w:color="auto" w:fill="FFFFFF"/>
        <w:spacing w:after="0" w:line="322" w:lineRule="exact"/>
        <w:ind w:firstLine="540"/>
        <w:jc w:val="center"/>
        <w:rPr>
          <w:rFonts w:ascii="Liberation Serif" w:hAnsi="Liberation Serif"/>
          <w:b/>
          <w:i/>
          <w:sz w:val="28"/>
          <w:szCs w:val="28"/>
        </w:rPr>
      </w:pPr>
      <w:proofErr w:type="spellStart"/>
      <w:proofErr w:type="gramStart"/>
      <w:r w:rsidRPr="000C3E79">
        <w:rPr>
          <w:rFonts w:ascii="Liberation Serif" w:hAnsi="Liberation Serif"/>
          <w:b/>
          <w:i/>
          <w:sz w:val="28"/>
          <w:szCs w:val="28"/>
        </w:rPr>
        <w:t>Пышминском</w:t>
      </w:r>
      <w:proofErr w:type="spellEnd"/>
      <w:r w:rsidRPr="000C3E79">
        <w:rPr>
          <w:rFonts w:ascii="Liberation Serif" w:hAnsi="Liberation Serif"/>
          <w:b/>
          <w:i/>
          <w:sz w:val="28"/>
          <w:szCs w:val="28"/>
        </w:rPr>
        <w:t xml:space="preserve"> городском округе </w:t>
      </w:r>
      <w:proofErr w:type="gramEnd"/>
    </w:p>
    <w:p w:rsidR="00BE49B8" w:rsidRDefault="00BE49B8" w:rsidP="00BE49B8">
      <w:pPr>
        <w:pStyle w:val="ConsPlusNormal"/>
        <w:ind w:left="360" w:firstLine="0"/>
        <w:jc w:val="both"/>
        <w:rPr>
          <w:rFonts w:ascii="Liberation Serif" w:hAnsi="Liberation Serif"/>
          <w:sz w:val="28"/>
          <w:szCs w:val="28"/>
        </w:rPr>
      </w:pPr>
    </w:p>
    <w:p w:rsidR="00BE49B8" w:rsidRPr="00BE49B8" w:rsidRDefault="00BE49B8" w:rsidP="00491B81">
      <w:pPr>
        <w:pStyle w:val="ConsPlusNormal"/>
        <w:ind w:firstLine="360"/>
        <w:jc w:val="both"/>
        <w:rPr>
          <w:rFonts w:ascii="Liberation Serif" w:hAnsi="Liberation Serif"/>
          <w:sz w:val="28"/>
          <w:szCs w:val="28"/>
        </w:rPr>
      </w:pPr>
      <w:r w:rsidRPr="00BE49B8">
        <w:rPr>
          <w:rFonts w:ascii="Liberation Serif" w:hAnsi="Liberation Serif"/>
          <w:sz w:val="28"/>
          <w:szCs w:val="28"/>
        </w:rPr>
        <w:t xml:space="preserve">В соответствии с </w:t>
      </w:r>
      <w:hyperlink r:id="rId8" w:history="1">
        <w:r w:rsidRPr="00BE49B8">
          <w:rPr>
            <w:rFonts w:ascii="Liberation Serif" w:hAnsi="Liberation Serif"/>
            <w:sz w:val="28"/>
            <w:szCs w:val="28"/>
          </w:rPr>
          <w:t>пунктом 8.1 части 1 статьи 17</w:t>
        </w:r>
      </w:hyperlink>
      <w:r w:rsidRPr="00BE49B8">
        <w:rPr>
          <w:rFonts w:ascii="Liberation Serif" w:hAnsi="Liberation Serif"/>
          <w:sz w:val="28"/>
          <w:szCs w:val="28"/>
        </w:rPr>
        <w:t xml:space="preserve"> Федерального закона от 06.10.2003 № 131-ФЗ «Об общих принципах организации местного самоуправления в Российской Федерации», </w:t>
      </w:r>
      <w:hyperlink r:id="rId9" w:history="1">
        <w:r w:rsidRPr="00BE49B8">
          <w:rPr>
            <w:rFonts w:ascii="Liberation Serif" w:hAnsi="Liberation Serif"/>
            <w:sz w:val="28"/>
            <w:szCs w:val="28"/>
          </w:rPr>
          <w:t>Законом</w:t>
        </w:r>
      </w:hyperlink>
      <w:r w:rsidRPr="00BE49B8">
        <w:rPr>
          <w:rFonts w:ascii="Liberation Serif" w:hAnsi="Liberation Serif"/>
          <w:sz w:val="28"/>
          <w:szCs w:val="28"/>
        </w:rPr>
        <w:t xml:space="preserve"> Свердловской области от 26.12.2008 № 146-ОЗ «О гарантиях осуществления полномочий депутата представительного органа муниципального образования, члена выборного органа местного самоуправления, выборного должностного лица местного самоуправления в муниципальных образованиях, расположенных на территории Свердловской области», руководствуясь </w:t>
      </w:r>
      <w:hyperlink r:id="rId10" w:history="1">
        <w:r w:rsidRPr="00BE49B8">
          <w:rPr>
            <w:rFonts w:ascii="Liberation Serif" w:hAnsi="Liberation Serif"/>
            <w:sz w:val="28"/>
            <w:szCs w:val="28"/>
          </w:rPr>
          <w:t>Уставом</w:t>
        </w:r>
      </w:hyperlink>
      <w:r w:rsidRPr="00BE49B8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Pr="00BE49B8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BE49B8">
        <w:rPr>
          <w:rFonts w:ascii="Liberation Serif" w:hAnsi="Liberation Serif"/>
          <w:sz w:val="28"/>
          <w:szCs w:val="28"/>
        </w:rPr>
        <w:t xml:space="preserve"> городского округа, </w:t>
      </w:r>
    </w:p>
    <w:p w:rsidR="00620780" w:rsidRDefault="00620780" w:rsidP="00491B81">
      <w:pPr>
        <w:pStyle w:val="ConsPlusNormal"/>
        <w:ind w:firstLine="0"/>
        <w:jc w:val="both"/>
        <w:rPr>
          <w:rFonts w:ascii="Liberation Serif" w:hAnsi="Liberation Serif"/>
          <w:b/>
          <w:sz w:val="28"/>
          <w:szCs w:val="28"/>
        </w:rPr>
      </w:pPr>
    </w:p>
    <w:p w:rsidR="00BE49B8" w:rsidRPr="00BE49B8" w:rsidRDefault="00BE49B8" w:rsidP="00491B81">
      <w:pPr>
        <w:pStyle w:val="ConsPlusNormal"/>
        <w:ind w:firstLine="0"/>
        <w:jc w:val="both"/>
        <w:rPr>
          <w:rFonts w:ascii="Liberation Serif" w:hAnsi="Liberation Serif"/>
          <w:b/>
          <w:sz w:val="28"/>
          <w:szCs w:val="28"/>
        </w:rPr>
      </w:pPr>
      <w:r w:rsidRPr="00BE49B8">
        <w:rPr>
          <w:rFonts w:ascii="Liberation Serif" w:hAnsi="Liberation Serif"/>
          <w:b/>
          <w:sz w:val="28"/>
          <w:szCs w:val="28"/>
        </w:rPr>
        <w:t xml:space="preserve">Дума </w:t>
      </w:r>
      <w:proofErr w:type="spellStart"/>
      <w:r w:rsidRPr="00BE49B8">
        <w:rPr>
          <w:rFonts w:ascii="Liberation Serif" w:hAnsi="Liberation Serif"/>
          <w:b/>
          <w:sz w:val="28"/>
          <w:szCs w:val="28"/>
        </w:rPr>
        <w:t>Пышминского</w:t>
      </w:r>
      <w:proofErr w:type="spellEnd"/>
      <w:r w:rsidRPr="00BE49B8">
        <w:rPr>
          <w:rFonts w:ascii="Liberation Serif" w:hAnsi="Liberation Serif"/>
          <w:b/>
          <w:sz w:val="28"/>
          <w:szCs w:val="28"/>
        </w:rPr>
        <w:t xml:space="preserve"> городского округа РЕШИЛА:</w:t>
      </w:r>
    </w:p>
    <w:p w:rsidR="00BE49B8" w:rsidRPr="00BE49B8" w:rsidRDefault="00BE49B8" w:rsidP="00491B81">
      <w:pPr>
        <w:pStyle w:val="ConsPlusNormal"/>
        <w:jc w:val="both"/>
        <w:rPr>
          <w:rFonts w:ascii="Liberation Serif" w:hAnsi="Liberation Serif"/>
          <w:sz w:val="28"/>
          <w:szCs w:val="28"/>
        </w:rPr>
      </w:pPr>
      <w:r w:rsidRPr="00BE49B8">
        <w:rPr>
          <w:rFonts w:ascii="Liberation Serif" w:hAnsi="Liberation Serif"/>
          <w:sz w:val="28"/>
          <w:szCs w:val="28"/>
        </w:rPr>
        <w:t xml:space="preserve">1. Утвердить </w:t>
      </w:r>
      <w:hyperlink w:anchor="P39" w:history="1">
        <w:r w:rsidRPr="00BE49B8">
          <w:rPr>
            <w:rFonts w:ascii="Liberation Serif" w:hAnsi="Liberation Serif"/>
            <w:sz w:val="28"/>
            <w:szCs w:val="28"/>
          </w:rPr>
          <w:t>Положение</w:t>
        </w:r>
      </w:hyperlink>
      <w:r w:rsidRPr="00BE49B8">
        <w:rPr>
          <w:rFonts w:ascii="Liberation Serif" w:hAnsi="Liberation Serif"/>
          <w:sz w:val="28"/>
          <w:szCs w:val="28"/>
        </w:rPr>
        <w:t xml:space="preserve"> об организации профессионального образования и дополнительного профессионального образования лиц, замещающих муниципальные должности в </w:t>
      </w:r>
      <w:proofErr w:type="spellStart"/>
      <w:r w:rsidRPr="00BE49B8">
        <w:rPr>
          <w:rFonts w:ascii="Liberation Serif" w:hAnsi="Liberation Serif"/>
          <w:sz w:val="28"/>
          <w:szCs w:val="28"/>
        </w:rPr>
        <w:t>Пышминском</w:t>
      </w:r>
      <w:proofErr w:type="spellEnd"/>
      <w:r w:rsidRPr="00BE49B8">
        <w:rPr>
          <w:rFonts w:ascii="Liberation Serif" w:hAnsi="Liberation Serif"/>
          <w:sz w:val="28"/>
          <w:szCs w:val="28"/>
        </w:rPr>
        <w:t xml:space="preserve"> городском округе (прилагается).</w:t>
      </w:r>
    </w:p>
    <w:p w:rsidR="00BE49B8" w:rsidRPr="00BE49B8" w:rsidRDefault="00BE49B8" w:rsidP="00491B81">
      <w:pPr>
        <w:pStyle w:val="ConsPlusNormal"/>
        <w:jc w:val="both"/>
        <w:rPr>
          <w:rFonts w:ascii="Liberation Serif" w:hAnsi="Liberation Serif"/>
          <w:sz w:val="28"/>
          <w:szCs w:val="28"/>
        </w:rPr>
      </w:pPr>
      <w:r w:rsidRPr="00BE49B8">
        <w:rPr>
          <w:rFonts w:ascii="Liberation Serif" w:hAnsi="Liberation Serif"/>
          <w:sz w:val="28"/>
          <w:szCs w:val="28"/>
        </w:rPr>
        <w:t>2. Опубликовать настоящее решение в газете «</w:t>
      </w:r>
      <w:proofErr w:type="spellStart"/>
      <w:r w:rsidRPr="00BE49B8">
        <w:rPr>
          <w:rFonts w:ascii="Liberation Serif" w:hAnsi="Liberation Serif"/>
          <w:sz w:val="28"/>
          <w:szCs w:val="28"/>
        </w:rPr>
        <w:t>Пышминские</w:t>
      </w:r>
      <w:proofErr w:type="spellEnd"/>
      <w:r w:rsidRPr="00BE49B8">
        <w:rPr>
          <w:rFonts w:ascii="Liberation Serif" w:hAnsi="Liberation Serif"/>
          <w:sz w:val="28"/>
          <w:szCs w:val="28"/>
        </w:rPr>
        <w:t xml:space="preserve"> вести».</w:t>
      </w:r>
    </w:p>
    <w:p w:rsidR="00753260" w:rsidRPr="000C3E79" w:rsidRDefault="00BE49B8" w:rsidP="00491B81">
      <w:pPr>
        <w:pStyle w:val="a3"/>
        <w:spacing w:after="0" w:line="24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Liberation Serif" w:hAnsi="Liberation Serif"/>
          <w:color w:val="212121"/>
          <w:spacing w:val="-2"/>
          <w:w w:val="101"/>
          <w:sz w:val="28"/>
          <w:szCs w:val="28"/>
        </w:rPr>
        <w:t>3.</w:t>
      </w:r>
      <w:r w:rsidR="00753260" w:rsidRPr="000C3E79">
        <w:rPr>
          <w:rFonts w:ascii="Liberation Serif" w:hAnsi="Liberation Serif"/>
          <w:color w:val="212121"/>
          <w:spacing w:val="-2"/>
          <w:w w:val="101"/>
          <w:sz w:val="28"/>
          <w:szCs w:val="28"/>
        </w:rPr>
        <w:t xml:space="preserve"> </w:t>
      </w:r>
      <w:proofErr w:type="gramStart"/>
      <w:r w:rsidR="00753260" w:rsidRPr="000C3E79">
        <w:rPr>
          <w:rFonts w:ascii="Liberation Serif" w:hAnsi="Liberation Serif"/>
          <w:color w:val="212121"/>
          <w:spacing w:val="-2"/>
          <w:w w:val="101"/>
          <w:sz w:val="28"/>
          <w:szCs w:val="28"/>
        </w:rPr>
        <w:t>Контроль за</w:t>
      </w:r>
      <w:proofErr w:type="gramEnd"/>
      <w:r w:rsidR="00753260" w:rsidRPr="000C3E79">
        <w:rPr>
          <w:rFonts w:ascii="Liberation Serif" w:hAnsi="Liberation Serif"/>
          <w:color w:val="212121"/>
          <w:spacing w:val="-2"/>
          <w:w w:val="101"/>
          <w:sz w:val="28"/>
          <w:szCs w:val="28"/>
        </w:rPr>
        <w:t xml:space="preserve"> исполнением настоящего решения возложить на </w:t>
      </w:r>
      <w:r w:rsidR="00753260" w:rsidRPr="000C3E79">
        <w:rPr>
          <w:rFonts w:ascii="Times New Roman" w:hAnsi="Times New Roman" w:cs="Times New Roman"/>
          <w:sz w:val="28"/>
          <w:szCs w:val="28"/>
        </w:rPr>
        <w:t xml:space="preserve"> постоянную комиссию Думы </w:t>
      </w:r>
      <w:proofErr w:type="spellStart"/>
      <w:r w:rsidR="00753260" w:rsidRPr="000C3E79">
        <w:rPr>
          <w:rFonts w:ascii="Times New Roman" w:hAnsi="Times New Roman" w:cs="Times New Roman"/>
          <w:sz w:val="28"/>
          <w:szCs w:val="28"/>
        </w:rPr>
        <w:t>Пышминского</w:t>
      </w:r>
      <w:proofErr w:type="spellEnd"/>
      <w:r w:rsidR="00753260" w:rsidRPr="000C3E79">
        <w:rPr>
          <w:rFonts w:ascii="Times New Roman" w:hAnsi="Times New Roman" w:cs="Times New Roman"/>
          <w:sz w:val="28"/>
          <w:szCs w:val="28"/>
        </w:rPr>
        <w:t xml:space="preserve"> городского округа по социальным вопросам (Мананкова С.П.).</w:t>
      </w:r>
    </w:p>
    <w:p w:rsidR="00290B4E" w:rsidRPr="000C3E79" w:rsidRDefault="00290B4E" w:rsidP="000C3E79">
      <w:pPr>
        <w:shd w:val="clear" w:color="auto" w:fill="FFFFFF"/>
        <w:tabs>
          <w:tab w:val="left" w:pos="709"/>
        </w:tabs>
        <w:spacing w:after="0"/>
        <w:jc w:val="both"/>
        <w:rPr>
          <w:rFonts w:ascii="Liberation Serif" w:hAnsi="Liberation Serif"/>
          <w:color w:val="212121"/>
          <w:spacing w:val="-7"/>
          <w:sz w:val="28"/>
          <w:szCs w:val="28"/>
        </w:rPr>
      </w:pPr>
    </w:p>
    <w:tbl>
      <w:tblPr>
        <w:tblpPr w:leftFromText="180" w:rightFromText="180" w:vertAnchor="text" w:horzAnchor="margin" w:tblpY="262"/>
        <w:tblW w:w="10210" w:type="dxa"/>
        <w:tblLook w:val="01E0"/>
      </w:tblPr>
      <w:tblGrid>
        <w:gridCol w:w="5148"/>
        <w:gridCol w:w="5062"/>
      </w:tblGrid>
      <w:tr w:rsidR="000C3E79" w:rsidRPr="000C3E79" w:rsidTr="000C3E79">
        <w:trPr>
          <w:trHeight w:val="1868"/>
        </w:trPr>
        <w:tc>
          <w:tcPr>
            <w:tcW w:w="5148" w:type="dxa"/>
          </w:tcPr>
          <w:p w:rsidR="000C3E79" w:rsidRPr="000C3E79" w:rsidRDefault="000C3E79" w:rsidP="000C3E79">
            <w:pPr>
              <w:spacing w:after="0"/>
              <w:rPr>
                <w:rFonts w:ascii="Liberation Serif" w:hAnsi="Liberation Serif"/>
                <w:sz w:val="28"/>
                <w:szCs w:val="28"/>
              </w:rPr>
            </w:pPr>
            <w:r w:rsidRPr="000C3E79">
              <w:rPr>
                <w:rFonts w:ascii="Liberation Serif" w:hAnsi="Liberation Serif"/>
                <w:sz w:val="28"/>
                <w:szCs w:val="28"/>
              </w:rPr>
              <w:t xml:space="preserve">Председатель </w:t>
            </w:r>
          </w:p>
          <w:p w:rsidR="000C3E79" w:rsidRPr="000C3E79" w:rsidRDefault="000C3E79" w:rsidP="000C3E79">
            <w:pPr>
              <w:spacing w:after="0"/>
              <w:rPr>
                <w:rFonts w:ascii="Liberation Serif" w:hAnsi="Liberation Serif"/>
                <w:sz w:val="28"/>
                <w:szCs w:val="28"/>
              </w:rPr>
            </w:pPr>
            <w:r w:rsidRPr="000C3E79">
              <w:rPr>
                <w:rFonts w:ascii="Liberation Serif" w:hAnsi="Liberation Serif"/>
                <w:sz w:val="28"/>
                <w:szCs w:val="28"/>
              </w:rPr>
              <w:t xml:space="preserve">Думы </w:t>
            </w:r>
            <w:proofErr w:type="spellStart"/>
            <w:r w:rsidRPr="000C3E79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Pr="000C3E79">
              <w:rPr>
                <w:rFonts w:ascii="Liberation Serif" w:hAnsi="Liberation Serif"/>
                <w:sz w:val="28"/>
                <w:szCs w:val="28"/>
              </w:rPr>
              <w:t xml:space="preserve"> городского округа</w:t>
            </w:r>
          </w:p>
          <w:p w:rsidR="000C3E79" w:rsidRPr="000C3E79" w:rsidRDefault="000C3E79" w:rsidP="000C3E79">
            <w:pPr>
              <w:spacing w:after="0"/>
              <w:rPr>
                <w:rFonts w:ascii="Liberation Serif" w:hAnsi="Liberation Serif"/>
                <w:sz w:val="28"/>
                <w:szCs w:val="28"/>
              </w:rPr>
            </w:pPr>
          </w:p>
          <w:p w:rsidR="000C3E79" w:rsidRPr="000C3E79" w:rsidRDefault="000C3E79" w:rsidP="000C3E79">
            <w:pPr>
              <w:spacing w:after="0"/>
              <w:rPr>
                <w:rFonts w:ascii="Liberation Serif" w:hAnsi="Liberation Serif"/>
                <w:sz w:val="28"/>
                <w:szCs w:val="28"/>
              </w:rPr>
            </w:pPr>
            <w:r w:rsidRPr="000C3E79">
              <w:rPr>
                <w:rFonts w:ascii="Liberation Serif" w:hAnsi="Liberation Serif"/>
                <w:sz w:val="28"/>
                <w:szCs w:val="28"/>
              </w:rPr>
              <w:t>_________________    А.В. Артамонов</w:t>
            </w:r>
          </w:p>
        </w:tc>
        <w:tc>
          <w:tcPr>
            <w:tcW w:w="5062" w:type="dxa"/>
          </w:tcPr>
          <w:p w:rsidR="000C3E79" w:rsidRPr="000C3E79" w:rsidRDefault="000C3E79" w:rsidP="000C3E79">
            <w:pPr>
              <w:spacing w:after="0"/>
              <w:rPr>
                <w:rFonts w:ascii="Liberation Serif" w:hAnsi="Liberation Serif"/>
                <w:sz w:val="28"/>
                <w:szCs w:val="28"/>
              </w:rPr>
            </w:pPr>
            <w:r w:rsidRPr="000C3E79">
              <w:rPr>
                <w:rFonts w:ascii="Liberation Serif" w:hAnsi="Liberation Serif"/>
                <w:sz w:val="28"/>
                <w:szCs w:val="28"/>
              </w:rPr>
              <w:t xml:space="preserve">Глава </w:t>
            </w:r>
          </w:p>
          <w:p w:rsidR="000C3E79" w:rsidRPr="000C3E79" w:rsidRDefault="000C3E79" w:rsidP="000C3E79">
            <w:pPr>
              <w:spacing w:after="0"/>
              <w:rPr>
                <w:rFonts w:ascii="Liberation Serif" w:hAnsi="Liberation Serif"/>
                <w:sz w:val="28"/>
                <w:szCs w:val="28"/>
              </w:rPr>
            </w:pPr>
            <w:proofErr w:type="spellStart"/>
            <w:r w:rsidRPr="000C3E79">
              <w:rPr>
                <w:rFonts w:ascii="Liberation Serif" w:hAnsi="Liberation Serif"/>
                <w:sz w:val="28"/>
                <w:szCs w:val="28"/>
              </w:rPr>
              <w:t>Пышминского</w:t>
            </w:r>
            <w:proofErr w:type="spellEnd"/>
            <w:r w:rsidRPr="000C3E79">
              <w:rPr>
                <w:rFonts w:ascii="Liberation Serif" w:hAnsi="Liberation Serif"/>
                <w:sz w:val="28"/>
                <w:szCs w:val="28"/>
              </w:rPr>
              <w:t xml:space="preserve"> городского округа </w:t>
            </w:r>
          </w:p>
          <w:p w:rsidR="00491B81" w:rsidRDefault="00491B81" w:rsidP="000C3E79">
            <w:pPr>
              <w:spacing w:after="0"/>
              <w:rPr>
                <w:rFonts w:ascii="Liberation Serif" w:hAnsi="Liberation Serif"/>
                <w:sz w:val="28"/>
                <w:szCs w:val="28"/>
              </w:rPr>
            </w:pPr>
          </w:p>
          <w:p w:rsidR="000C3E79" w:rsidRPr="000C3E79" w:rsidRDefault="000C3E79" w:rsidP="000C3E79">
            <w:pPr>
              <w:spacing w:after="0"/>
              <w:rPr>
                <w:rFonts w:ascii="Liberation Serif" w:hAnsi="Liberation Serif"/>
                <w:sz w:val="28"/>
                <w:szCs w:val="28"/>
              </w:rPr>
            </w:pPr>
            <w:r w:rsidRPr="000C3E79">
              <w:rPr>
                <w:rFonts w:ascii="Liberation Serif" w:hAnsi="Liberation Serif"/>
                <w:sz w:val="28"/>
                <w:szCs w:val="28"/>
              </w:rPr>
              <w:t>________________ В.В. Соколов</w:t>
            </w:r>
          </w:p>
        </w:tc>
      </w:tr>
    </w:tbl>
    <w:p w:rsidR="0089518F" w:rsidRPr="0089518F" w:rsidRDefault="0089518F" w:rsidP="0089518F">
      <w:pPr>
        <w:pStyle w:val="ConsPlusNormal"/>
        <w:jc w:val="right"/>
        <w:rPr>
          <w:rFonts w:ascii="Liberation Serif" w:hAnsi="Liberation Serif"/>
          <w:sz w:val="24"/>
          <w:szCs w:val="24"/>
        </w:rPr>
      </w:pPr>
      <w:r w:rsidRPr="0089518F">
        <w:rPr>
          <w:rFonts w:ascii="Liberation Serif" w:hAnsi="Liberation Serif"/>
          <w:sz w:val="24"/>
          <w:szCs w:val="24"/>
        </w:rPr>
        <w:lastRenderedPageBreak/>
        <w:t>Утверждено</w:t>
      </w:r>
    </w:p>
    <w:p w:rsidR="0089518F" w:rsidRPr="0089518F" w:rsidRDefault="0089518F" w:rsidP="0089518F">
      <w:pPr>
        <w:pStyle w:val="ConsPlusNormal"/>
        <w:jc w:val="right"/>
        <w:rPr>
          <w:rFonts w:ascii="Liberation Serif" w:hAnsi="Liberation Serif"/>
          <w:sz w:val="24"/>
          <w:szCs w:val="24"/>
        </w:rPr>
      </w:pPr>
      <w:r w:rsidRPr="0089518F">
        <w:rPr>
          <w:rFonts w:ascii="Liberation Serif" w:hAnsi="Liberation Serif"/>
          <w:sz w:val="24"/>
          <w:szCs w:val="24"/>
        </w:rPr>
        <w:t>решением Думы</w:t>
      </w:r>
    </w:p>
    <w:p w:rsidR="0089518F" w:rsidRPr="0089518F" w:rsidRDefault="0089518F" w:rsidP="0089518F">
      <w:pPr>
        <w:pStyle w:val="ConsPlusNormal"/>
        <w:jc w:val="right"/>
        <w:rPr>
          <w:rFonts w:ascii="Liberation Serif" w:hAnsi="Liberation Serif"/>
          <w:sz w:val="24"/>
          <w:szCs w:val="24"/>
        </w:rPr>
      </w:pPr>
      <w:proofErr w:type="spellStart"/>
      <w:r w:rsidRPr="0089518F">
        <w:rPr>
          <w:rFonts w:ascii="Liberation Serif" w:hAnsi="Liberation Serif"/>
          <w:sz w:val="24"/>
          <w:szCs w:val="24"/>
        </w:rPr>
        <w:t>Пышминского</w:t>
      </w:r>
      <w:proofErr w:type="spellEnd"/>
      <w:r w:rsidRPr="0089518F">
        <w:rPr>
          <w:rFonts w:ascii="Liberation Serif" w:hAnsi="Liberation Serif"/>
          <w:sz w:val="24"/>
          <w:szCs w:val="24"/>
        </w:rPr>
        <w:t xml:space="preserve"> городского округа </w:t>
      </w:r>
    </w:p>
    <w:p w:rsidR="0089518F" w:rsidRPr="0089518F" w:rsidRDefault="0089518F" w:rsidP="0089518F">
      <w:pPr>
        <w:pStyle w:val="ConsPlusNormal"/>
        <w:jc w:val="right"/>
        <w:rPr>
          <w:rFonts w:ascii="Liberation Serif" w:hAnsi="Liberation Serif"/>
          <w:sz w:val="24"/>
          <w:szCs w:val="24"/>
        </w:rPr>
      </w:pPr>
      <w:r w:rsidRPr="0089518F">
        <w:rPr>
          <w:rFonts w:ascii="Liberation Serif" w:hAnsi="Liberation Serif"/>
          <w:sz w:val="24"/>
          <w:szCs w:val="24"/>
        </w:rPr>
        <w:t xml:space="preserve">от </w:t>
      </w:r>
      <w:r>
        <w:rPr>
          <w:rFonts w:ascii="Liberation Serif" w:hAnsi="Liberation Serif"/>
          <w:sz w:val="24"/>
          <w:szCs w:val="24"/>
        </w:rPr>
        <w:t xml:space="preserve">29 января 2020г. </w:t>
      </w:r>
      <w:r w:rsidRPr="0089518F">
        <w:rPr>
          <w:rFonts w:ascii="Liberation Serif" w:hAnsi="Liberation Serif"/>
          <w:sz w:val="24"/>
          <w:szCs w:val="24"/>
        </w:rPr>
        <w:t>№</w:t>
      </w:r>
      <w:r w:rsidR="00950EE7">
        <w:rPr>
          <w:rFonts w:ascii="Liberation Serif" w:hAnsi="Liberation Serif"/>
          <w:sz w:val="24"/>
          <w:szCs w:val="24"/>
        </w:rPr>
        <w:t xml:space="preserve"> 180</w:t>
      </w:r>
    </w:p>
    <w:p w:rsidR="0089518F" w:rsidRPr="0089518F" w:rsidRDefault="0089518F" w:rsidP="0089518F">
      <w:pPr>
        <w:pStyle w:val="ConsPlusNormal"/>
        <w:jc w:val="both"/>
        <w:rPr>
          <w:rFonts w:ascii="Liberation Serif" w:hAnsi="Liberation Serif"/>
          <w:sz w:val="28"/>
          <w:szCs w:val="28"/>
        </w:rPr>
      </w:pPr>
    </w:p>
    <w:p w:rsidR="0089518F" w:rsidRPr="0089518F" w:rsidRDefault="0089518F" w:rsidP="0089518F">
      <w:pPr>
        <w:pStyle w:val="ConsPlusTitle"/>
        <w:jc w:val="center"/>
        <w:rPr>
          <w:sz w:val="28"/>
          <w:szCs w:val="28"/>
        </w:rPr>
      </w:pPr>
      <w:bookmarkStart w:id="0" w:name="P39"/>
      <w:bookmarkEnd w:id="0"/>
      <w:r w:rsidRPr="0089518F">
        <w:rPr>
          <w:sz w:val="28"/>
          <w:szCs w:val="28"/>
        </w:rPr>
        <w:t>ПОЛОЖЕНИЕ</w:t>
      </w:r>
    </w:p>
    <w:p w:rsidR="0089518F" w:rsidRPr="0089518F" w:rsidRDefault="0089518F" w:rsidP="0089518F">
      <w:pPr>
        <w:pStyle w:val="ConsPlusTitle"/>
        <w:jc w:val="center"/>
        <w:rPr>
          <w:sz w:val="28"/>
          <w:szCs w:val="28"/>
        </w:rPr>
      </w:pPr>
      <w:r w:rsidRPr="0089518F">
        <w:rPr>
          <w:sz w:val="28"/>
          <w:szCs w:val="28"/>
        </w:rPr>
        <w:t>ОБ ОРГАНИЗАЦИИ ПРОФЕССИОНАЛЬНОГО ОБРАЗОВАНИЯ И</w:t>
      </w:r>
    </w:p>
    <w:p w:rsidR="0089518F" w:rsidRPr="0089518F" w:rsidRDefault="0089518F" w:rsidP="0089518F">
      <w:pPr>
        <w:pStyle w:val="ConsPlusTitle"/>
        <w:jc w:val="center"/>
        <w:rPr>
          <w:sz w:val="28"/>
          <w:szCs w:val="28"/>
        </w:rPr>
      </w:pPr>
      <w:r w:rsidRPr="0089518F">
        <w:rPr>
          <w:sz w:val="28"/>
          <w:szCs w:val="28"/>
        </w:rPr>
        <w:t>ДОПОЛНИТЕЛЬНОГО ПРОФЕССИОНАЛЬНОГО ОБРАЗОВАНИЯ</w:t>
      </w:r>
    </w:p>
    <w:p w:rsidR="0089518F" w:rsidRPr="0089518F" w:rsidRDefault="0089518F" w:rsidP="0089518F">
      <w:pPr>
        <w:pStyle w:val="ConsPlusTitle"/>
        <w:jc w:val="center"/>
        <w:rPr>
          <w:sz w:val="28"/>
          <w:szCs w:val="28"/>
        </w:rPr>
      </w:pPr>
      <w:r w:rsidRPr="0089518F">
        <w:rPr>
          <w:sz w:val="28"/>
          <w:szCs w:val="28"/>
        </w:rPr>
        <w:t>ЛИЦ, ЗАМЕЩАЮЩИХ МУНИЦИПАЛЬНЫЕ ДОЛЖНОСТИ В ПЫШМИНСКОМ ГОРОДСКОМ ОКРУГЕ</w:t>
      </w:r>
    </w:p>
    <w:p w:rsidR="0089518F" w:rsidRPr="0089518F" w:rsidRDefault="0089518F" w:rsidP="0089518F">
      <w:pPr>
        <w:pStyle w:val="ConsPlusNormal"/>
        <w:jc w:val="both"/>
        <w:rPr>
          <w:rFonts w:ascii="Liberation Serif" w:hAnsi="Liberation Serif"/>
          <w:sz w:val="28"/>
          <w:szCs w:val="28"/>
        </w:rPr>
      </w:pPr>
    </w:p>
    <w:p w:rsidR="0089518F" w:rsidRPr="0089518F" w:rsidRDefault="0089518F" w:rsidP="0089518F">
      <w:pPr>
        <w:pStyle w:val="ConsPlusTitle"/>
        <w:jc w:val="center"/>
        <w:outlineLvl w:val="1"/>
        <w:rPr>
          <w:sz w:val="28"/>
          <w:szCs w:val="28"/>
        </w:rPr>
      </w:pPr>
      <w:r w:rsidRPr="0089518F">
        <w:rPr>
          <w:sz w:val="28"/>
          <w:szCs w:val="28"/>
        </w:rPr>
        <w:t>Глава 1. ОБЩИЕ ПОЛОЖЕНИЯ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 xml:space="preserve">1. </w:t>
      </w:r>
      <w:proofErr w:type="gramStart"/>
      <w:r w:rsidRPr="0089518F">
        <w:rPr>
          <w:rFonts w:ascii="Liberation Serif" w:hAnsi="Liberation Serif"/>
          <w:sz w:val="28"/>
          <w:szCs w:val="28"/>
        </w:rPr>
        <w:t xml:space="preserve">Положение об организации профессионального образования и дополнительного профессионального образования лиц, замещающих муниципальные должности в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Пышминском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городском округе (далее - Положение) разработано в соответствии с Федеральным </w:t>
      </w:r>
      <w:hyperlink r:id="rId11" w:history="1">
        <w:r w:rsidRPr="0089518F">
          <w:rPr>
            <w:rFonts w:ascii="Liberation Serif" w:hAnsi="Liberation Serif"/>
            <w:sz w:val="28"/>
            <w:szCs w:val="28"/>
          </w:rPr>
          <w:t>законом</w:t>
        </w:r>
      </w:hyperlink>
      <w:r w:rsidRPr="0089518F">
        <w:rPr>
          <w:rFonts w:ascii="Liberation Serif" w:hAnsi="Liberation Serif"/>
          <w:sz w:val="28"/>
          <w:szCs w:val="28"/>
        </w:rPr>
        <w:t xml:space="preserve"> от 06.10.2003 № 131-ФЗ «Об общих принципах организации местного самоуправления в Российской Федерации», </w:t>
      </w:r>
      <w:hyperlink r:id="rId12" w:history="1">
        <w:r w:rsidRPr="0089518F">
          <w:rPr>
            <w:rFonts w:ascii="Liberation Serif" w:hAnsi="Liberation Serif"/>
            <w:sz w:val="28"/>
            <w:szCs w:val="28"/>
          </w:rPr>
          <w:t>Законом</w:t>
        </w:r>
      </w:hyperlink>
      <w:r w:rsidRPr="0089518F">
        <w:rPr>
          <w:rFonts w:ascii="Liberation Serif" w:hAnsi="Liberation Serif"/>
          <w:sz w:val="28"/>
          <w:szCs w:val="28"/>
        </w:rPr>
        <w:t xml:space="preserve"> Свердловской области от 26.12.2008 № 146-ОЗ «О гарантиях осуществления полномочий депутата представительного органа муниципального образования, члена выборного органа местного самоуправления, выборного должностного лица</w:t>
      </w:r>
      <w:proofErr w:type="gramEnd"/>
      <w:r w:rsidRPr="0089518F">
        <w:rPr>
          <w:rFonts w:ascii="Liberation Serif" w:hAnsi="Liberation Serif"/>
          <w:sz w:val="28"/>
          <w:szCs w:val="28"/>
        </w:rPr>
        <w:t xml:space="preserve"> местного самоуправления в муниципальных образованиях, расположенных на территории Свердловской области»,  </w:t>
      </w:r>
      <w:hyperlink r:id="rId13" w:history="1">
        <w:r w:rsidRPr="0089518F">
          <w:rPr>
            <w:rFonts w:ascii="Liberation Serif" w:hAnsi="Liberation Serif"/>
            <w:sz w:val="28"/>
            <w:szCs w:val="28"/>
          </w:rPr>
          <w:t>Уставом</w:t>
        </w:r>
      </w:hyperlink>
      <w:r w:rsidRPr="0089518F">
        <w:rPr>
          <w:rFonts w:ascii="Liberation Serif" w:hAnsi="Liberation Serif"/>
          <w:sz w:val="28"/>
          <w:szCs w:val="28"/>
        </w:rPr>
        <w:t xml:space="preserve">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округа, в целях повышения эффективности деятельности органов местного самоуправления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округа.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2. Настоящее Положение определяет порядок предоставления профессионального образования и дополнительного профессионального образования следующих категорий лиц: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 xml:space="preserve">- главы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округа: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 xml:space="preserve">- депутатов Думы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 (далее - лица, замещающие муниципальные должности).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3. Основные понятия, используемые в настоящем Положении: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1) профессиональное образование - вид образования, который направлен на приобретение обучающимися в процессе освоения основных профессиональных образовательных программ знаний, умений, навыков и формирование компетенции определенных уровня и объема, позволяющих вести профессиональную деятельность в определенной сфере и (или) выполнять работу по конкретным профессии или специальности;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2) дополнительное профессиональное образование включает в себя профессиональную переподготовку и повышение квалификации;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3) повышение квалификации лиц - форма обновления знаний и совершенствования навыков в связи с повышением требований к уровню их квалификации и необходимостью освоения ими новых способов решения профессиональных задач;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 xml:space="preserve">4) профессиональная переподготовка лиц - форма получения дополнительных знаний и навыков, необходимых для выполнения нового вида профессиональной служебной деятельности или получения ими </w:t>
      </w:r>
      <w:r w:rsidRPr="0089518F">
        <w:rPr>
          <w:rFonts w:ascii="Liberation Serif" w:hAnsi="Liberation Serif"/>
          <w:sz w:val="28"/>
          <w:szCs w:val="28"/>
        </w:rPr>
        <w:lastRenderedPageBreak/>
        <w:t>дополнительной квалификации (перепрофилирования) на базе имеющегося высшего и (или) среднего профессионального образования.</w:t>
      </w:r>
    </w:p>
    <w:p w:rsidR="0089518F" w:rsidRPr="0089518F" w:rsidRDefault="0089518F" w:rsidP="0089518F">
      <w:pPr>
        <w:pStyle w:val="ConsPlusNormal"/>
        <w:jc w:val="both"/>
        <w:rPr>
          <w:rFonts w:ascii="Liberation Serif" w:hAnsi="Liberation Serif"/>
          <w:sz w:val="28"/>
          <w:szCs w:val="28"/>
        </w:rPr>
      </w:pPr>
    </w:p>
    <w:p w:rsidR="0089518F" w:rsidRPr="0089518F" w:rsidRDefault="0089518F" w:rsidP="0089518F">
      <w:pPr>
        <w:pStyle w:val="ConsPlusTitle"/>
        <w:jc w:val="center"/>
        <w:outlineLvl w:val="1"/>
        <w:rPr>
          <w:sz w:val="28"/>
          <w:szCs w:val="28"/>
        </w:rPr>
      </w:pPr>
      <w:r w:rsidRPr="0089518F">
        <w:rPr>
          <w:sz w:val="28"/>
          <w:szCs w:val="28"/>
        </w:rPr>
        <w:t xml:space="preserve">Глава 2. ЦЕЛИ И ПРИНЦИПЫ ОРГАНИЗАЦИИ </w:t>
      </w:r>
      <w:proofErr w:type="gramStart"/>
      <w:r w:rsidRPr="0089518F">
        <w:rPr>
          <w:sz w:val="28"/>
          <w:szCs w:val="28"/>
        </w:rPr>
        <w:t>ПРОФЕССИОНАЛЬНОГО</w:t>
      </w:r>
      <w:proofErr w:type="gramEnd"/>
    </w:p>
    <w:p w:rsidR="0089518F" w:rsidRPr="0089518F" w:rsidRDefault="0089518F" w:rsidP="0089518F">
      <w:pPr>
        <w:pStyle w:val="ConsPlusTitle"/>
        <w:jc w:val="center"/>
        <w:rPr>
          <w:sz w:val="28"/>
          <w:szCs w:val="28"/>
        </w:rPr>
      </w:pPr>
      <w:r w:rsidRPr="0089518F">
        <w:rPr>
          <w:sz w:val="28"/>
          <w:szCs w:val="28"/>
        </w:rPr>
        <w:t>ОБРАЗОВАНИЯ И ДОПОЛНИТЕЛЬНОГО ПРОФЕССИОНАЛЬНОГО ОБРАЗОВАНИЯ</w:t>
      </w:r>
    </w:p>
    <w:p w:rsidR="0089518F" w:rsidRPr="0089518F" w:rsidRDefault="0089518F" w:rsidP="0089518F">
      <w:pPr>
        <w:pStyle w:val="ConsPlusNormal"/>
        <w:jc w:val="both"/>
        <w:rPr>
          <w:rFonts w:ascii="Liberation Serif" w:hAnsi="Liberation Serif"/>
          <w:sz w:val="28"/>
          <w:szCs w:val="28"/>
        </w:rPr>
      </w:pP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4. Целями профессионального образования и дополнительного профессионального образования являются: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1) постоянное и гарантированное обеспечение уровня профессионального образования, соответствующего содержанию и объему полномочий по должности;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2) совершенствование, получение дополнительных знаний для выполнения нового вида профессиональной деятельности;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3) получение дополнительной квалификации;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 xml:space="preserve">4) повышение эффективности управленческой деятельности органов местного самоуправления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округа.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5. Организация профессионального образования и дополнительного профессионального образования осуществляется на основании следующих основных принципов: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1) непрерывность и обязательность профессионального образования и дополнительного профессионального образования - как неотъемлемой части исполнения должностных обязанностей;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 xml:space="preserve">2) обеспечение опережающего характера обучения с учетом перспектив развития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округа, усложнения функций и полномочий органов местного самоуправления, внедрения современных инновационных технологий, современных научных достижений.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6. Основанием для направления лиц, замещающих муниципальные должности,  для получения профессионального образования является обеспечение возможности поддержания уровня квалификации, достаточного для исполнения должностных полномочий.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7. Основаниями для направления лиц, замещающих муниципальные должности, для получения дополнительного профессионального образования являются: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1) наступление очередного срока прохождения курса специального обучения лиц, замещающих муниципальные должности, в соответствии с утвержденными планами;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2) обеспечение возможности поддержания уровня квалификации, достаточного для исполнения должностных полномочий.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8. В рамках поддержания необходимого профессионально-квалификационного уровня обеспечивается дифференцированный подход по: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- уровню индивидуальной квалификации и базовому образованию;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- формам обучения;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- целям профессионального образования и дополнительного профессионального образования.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 xml:space="preserve">9. Профессиональное образование и дополнительное профессиональное </w:t>
      </w:r>
      <w:r w:rsidRPr="0089518F">
        <w:rPr>
          <w:rFonts w:ascii="Liberation Serif" w:hAnsi="Liberation Serif"/>
          <w:sz w:val="28"/>
          <w:szCs w:val="28"/>
        </w:rPr>
        <w:lastRenderedPageBreak/>
        <w:t>образование лиц, замещающих муниципальные должности, может осуществляться в форме обучения с отрывом от работы или без отрыва от работы.</w:t>
      </w:r>
    </w:p>
    <w:p w:rsidR="0089518F" w:rsidRPr="0089518F" w:rsidRDefault="0089518F" w:rsidP="0089518F">
      <w:pPr>
        <w:pStyle w:val="ConsPlusNormal"/>
        <w:jc w:val="both"/>
        <w:rPr>
          <w:rFonts w:ascii="Liberation Serif" w:hAnsi="Liberation Serif"/>
          <w:sz w:val="28"/>
          <w:szCs w:val="28"/>
        </w:rPr>
      </w:pPr>
    </w:p>
    <w:p w:rsidR="0089518F" w:rsidRPr="0089518F" w:rsidRDefault="0089518F" w:rsidP="0089518F">
      <w:pPr>
        <w:pStyle w:val="ConsPlusTitle"/>
        <w:jc w:val="center"/>
        <w:outlineLvl w:val="1"/>
        <w:rPr>
          <w:sz w:val="28"/>
          <w:szCs w:val="28"/>
        </w:rPr>
      </w:pPr>
      <w:r w:rsidRPr="0089518F">
        <w:rPr>
          <w:sz w:val="28"/>
          <w:szCs w:val="28"/>
        </w:rPr>
        <w:t>Глава 3. ОРГАНИЗАЦИЯ ПРОФЕССИОНАЛЬНОГО ОБРАЗОВАНИЯ</w:t>
      </w:r>
    </w:p>
    <w:p w:rsidR="0089518F" w:rsidRPr="0089518F" w:rsidRDefault="0089518F" w:rsidP="0089518F">
      <w:pPr>
        <w:pStyle w:val="ConsPlusTitle"/>
        <w:jc w:val="center"/>
        <w:rPr>
          <w:sz w:val="28"/>
          <w:szCs w:val="28"/>
        </w:rPr>
      </w:pPr>
      <w:r w:rsidRPr="0089518F">
        <w:rPr>
          <w:sz w:val="28"/>
          <w:szCs w:val="28"/>
        </w:rPr>
        <w:t>И ДОПОЛНИТЕЛЬНОГО ПРОФЕССИОНАЛЬНОГО ОБРАЗОВАНИЯ</w:t>
      </w:r>
    </w:p>
    <w:p w:rsidR="0089518F" w:rsidRPr="0089518F" w:rsidRDefault="0089518F" w:rsidP="0089518F">
      <w:pPr>
        <w:pStyle w:val="ConsPlusTitle"/>
        <w:jc w:val="center"/>
        <w:rPr>
          <w:sz w:val="28"/>
          <w:szCs w:val="28"/>
        </w:rPr>
      </w:pPr>
      <w:r w:rsidRPr="0089518F">
        <w:rPr>
          <w:sz w:val="28"/>
          <w:szCs w:val="28"/>
        </w:rPr>
        <w:t>ЛИЦ, ЗАМЕЩАЮЩИХ МУНИЦИПАЛЬНЫЕ ДОЛЖНОСТИ В ПЫШМИНСКОМ ГОРОДСКОМ ОКРУГЕ</w:t>
      </w:r>
    </w:p>
    <w:p w:rsidR="0089518F" w:rsidRPr="0089518F" w:rsidRDefault="0089518F" w:rsidP="0089518F">
      <w:pPr>
        <w:pStyle w:val="ConsPlusNormal"/>
        <w:jc w:val="both"/>
        <w:rPr>
          <w:rFonts w:ascii="Liberation Serif" w:hAnsi="Liberation Serif"/>
          <w:sz w:val="28"/>
          <w:szCs w:val="28"/>
        </w:rPr>
      </w:pP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10. Организация профессионального образования и (или) дополнительного профессионального образования включает: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1) анализ уровня  образования;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2) подготовку и утверждение ежегодного плана осуществления мероприятий в рамках профессионального образования и (или) дополнительного профессионального образования (далее - ежегодный план обучения);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3) подготовку и заключение договоров (муниципальных контрактов) на осуществление мероприятий в рамках профессионального образования и (или) дополнительного профессионального образования кадров с образовательными организациями;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4) организацию системы учета и контроля в рамках профессионального образования и (или) дополнительного профессионального образования кадров в образовательных организациях;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5) анализ результатов осуществления мероприятий в рамках профессионального образования и (или) дополнительного профессионального образования кадров.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11. Мероприятия в рамках профессионального образования и (или) дополнительного профессионального образования проводятся по мере необходимости, но не реже одного раза в три года.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12. В ежегодный план обучения не включаются и на обучение не направляются лица, замещающие муниципальные должности: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1) обучающиеся в образовательных организациях высшего образования по заочной форме обучения;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2) находящиеся в длительных отпусках (по беременности и родам, по уходу за ребенком и др.).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13. Проведение мероприятий в рамках профессионального образования и (или) дополнительного профессионального образования в отношении лиц, замещающих муниципальные должности, осуществляется: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1) на основании ежегодных планов Правительства Свердловской области - за счет средств бюджета Свердловской области;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 xml:space="preserve">2) на основании ежегодных планов органов местного самоуправления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 - за счет средств бюджета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округа.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 xml:space="preserve">14. Формирование ежегодного плана мероприятий в рамках профессионального образования и (или) дополнительного профессионального образования депутатов Думы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 городского округа осуществляется аппаратом Думы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округа.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lastRenderedPageBreak/>
        <w:t xml:space="preserve">Формирование ежегодного плана мероприятий в рамках профессионального образования и (или) дополнительного профессионального образования главы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 осуществляется  общим отделом администрации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округа.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 xml:space="preserve">15. Ежегодный план обучения утверждается соответственно председателем Думы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 (в отношении депутатов Думы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округа), главой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 (в отношении выборных должностных лиц местного самоуправления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округа).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16. В соответствии с утвержденным ежегодным планом обучения соответствующим органом местного самоуправления городского округа осуществляется подготовка проектов договоров (муниципальных контрактов) на осуществление мероприятий в рамках профессионального образования и (или) дополнительного профессионального образования кадров.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 xml:space="preserve">17. </w:t>
      </w:r>
      <w:proofErr w:type="gramStart"/>
      <w:r w:rsidRPr="0089518F">
        <w:rPr>
          <w:rFonts w:ascii="Liberation Serif" w:hAnsi="Liberation Serif"/>
          <w:sz w:val="28"/>
          <w:szCs w:val="28"/>
        </w:rPr>
        <w:t xml:space="preserve">Корректировка ежегодных планов обучения осуществляется в случае изменения объема финансирования расходов на осуществление мероприятий в рамках профессионального образования и (или) дополнительного профессионального образования кадров, изменения в составе лиц, подлежащих направлению на обучение, изменения потребности в получении профессионального образования и (или) дополнительного профессионального образования в соответствующем органе местного самоуправления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округа.</w:t>
      </w:r>
      <w:proofErr w:type="gramEnd"/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18. Дополнительные гарантии в виде повышения квалификации могут предоставляться за счет средств бюджета Свердловской области в соответствии с правовыми актами Свердловской области.</w:t>
      </w:r>
    </w:p>
    <w:p w:rsidR="0089518F" w:rsidRPr="0089518F" w:rsidRDefault="0089518F" w:rsidP="0089518F">
      <w:pPr>
        <w:pStyle w:val="ConsPlusNormal"/>
        <w:jc w:val="both"/>
        <w:rPr>
          <w:rFonts w:ascii="Liberation Serif" w:hAnsi="Liberation Serif"/>
          <w:sz w:val="28"/>
          <w:szCs w:val="28"/>
        </w:rPr>
      </w:pPr>
    </w:p>
    <w:p w:rsidR="0089518F" w:rsidRPr="0089518F" w:rsidRDefault="0089518F" w:rsidP="0089518F">
      <w:pPr>
        <w:pStyle w:val="ConsPlusTitle"/>
        <w:jc w:val="center"/>
        <w:outlineLvl w:val="1"/>
        <w:rPr>
          <w:sz w:val="28"/>
          <w:szCs w:val="28"/>
        </w:rPr>
      </w:pPr>
      <w:r w:rsidRPr="0089518F">
        <w:rPr>
          <w:sz w:val="28"/>
          <w:szCs w:val="28"/>
        </w:rPr>
        <w:t>Глава 4. ФИНАНСИРОВАНИЕ РАСХОДОВ,</w:t>
      </w:r>
    </w:p>
    <w:p w:rsidR="0089518F" w:rsidRPr="0089518F" w:rsidRDefault="0089518F" w:rsidP="0089518F">
      <w:pPr>
        <w:pStyle w:val="ConsPlusTitle"/>
        <w:jc w:val="center"/>
        <w:rPr>
          <w:sz w:val="28"/>
          <w:szCs w:val="28"/>
        </w:rPr>
      </w:pPr>
      <w:proofErr w:type="gramStart"/>
      <w:r w:rsidRPr="0089518F">
        <w:rPr>
          <w:sz w:val="28"/>
          <w:szCs w:val="28"/>
        </w:rPr>
        <w:t>СВЯЗАННЫХ</w:t>
      </w:r>
      <w:proofErr w:type="gramEnd"/>
      <w:r w:rsidRPr="0089518F">
        <w:rPr>
          <w:sz w:val="28"/>
          <w:szCs w:val="28"/>
        </w:rPr>
        <w:t xml:space="preserve"> С ОРГАНИЗАЦИЕЙ ПРОФЕССИОНАЛЬНОГО ОБРАЗОВАНИЯ</w:t>
      </w:r>
    </w:p>
    <w:p w:rsidR="0089518F" w:rsidRPr="0089518F" w:rsidRDefault="0089518F" w:rsidP="0089518F">
      <w:pPr>
        <w:pStyle w:val="ConsPlusTitle"/>
        <w:jc w:val="center"/>
        <w:rPr>
          <w:sz w:val="28"/>
          <w:szCs w:val="28"/>
        </w:rPr>
      </w:pPr>
      <w:r w:rsidRPr="0089518F">
        <w:rPr>
          <w:sz w:val="28"/>
          <w:szCs w:val="28"/>
        </w:rPr>
        <w:t>И ДОПОЛНИТЕЛЬНОГО ПРОФЕССИОНАЛЬНОГО ОБРАЗОВАНИЯ</w:t>
      </w:r>
    </w:p>
    <w:p w:rsidR="0089518F" w:rsidRPr="0089518F" w:rsidRDefault="0089518F" w:rsidP="0089518F">
      <w:pPr>
        <w:pStyle w:val="ConsPlusNormal"/>
        <w:jc w:val="both"/>
        <w:rPr>
          <w:rFonts w:ascii="Liberation Serif" w:hAnsi="Liberation Serif"/>
          <w:sz w:val="28"/>
          <w:szCs w:val="28"/>
        </w:rPr>
      </w:pP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 xml:space="preserve">19. Финансирование расходов, связанных с организацией профессионального образования и дополнительного профессионального образования лиц, замещающих муниципальные должности, осуществляется за счет средств бюджета </w:t>
      </w:r>
      <w:proofErr w:type="spellStart"/>
      <w:r w:rsidRPr="0089518F">
        <w:rPr>
          <w:rFonts w:ascii="Liberation Serif" w:hAnsi="Liberation Serif"/>
          <w:sz w:val="28"/>
          <w:szCs w:val="28"/>
        </w:rPr>
        <w:t>Пышминского</w:t>
      </w:r>
      <w:proofErr w:type="spellEnd"/>
      <w:r w:rsidRPr="0089518F">
        <w:rPr>
          <w:rFonts w:ascii="Liberation Serif" w:hAnsi="Liberation Serif"/>
          <w:sz w:val="28"/>
          <w:szCs w:val="28"/>
        </w:rPr>
        <w:t xml:space="preserve"> городского округа.</w:t>
      </w:r>
    </w:p>
    <w:p w:rsidR="0089518F" w:rsidRPr="0089518F" w:rsidRDefault="0089518F" w:rsidP="0089518F">
      <w:pPr>
        <w:pStyle w:val="ConsPlusNormal"/>
        <w:ind w:firstLine="540"/>
        <w:jc w:val="both"/>
        <w:rPr>
          <w:rFonts w:ascii="Liberation Serif" w:hAnsi="Liberation Serif"/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Расходы, связанные с организацией профессионального образования и дополнительного профессионального образования лиц, замещающих муниципальные должности,  предусматриваются в составе расходов на содержание соответствующих органов местного самоуправления городского округа.</w:t>
      </w:r>
    </w:p>
    <w:p w:rsidR="00BE49B8" w:rsidRPr="000C3E79" w:rsidRDefault="0089518F" w:rsidP="00950EE7">
      <w:pPr>
        <w:pStyle w:val="ConsPlusNormal"/>
        <w:ind w:firstLine="540"/>
        <w:jc w:val="both"/>
        <w:rPr>
          <w:sz w:val="28"/>
          <w:szCs w:val="28"/>
        </w:rPr>
      </w:pPr>
      <w:r w:rsidRPr="0089518F">
        <w:rPr>
          <w:rFonts w:ascii="Liberation Serif" w:hAnsi="Liberation Serif"/>
          <w:sz w:val="28"/>
          <w:szCs w:val="28"/>
        </w:rPr>
        <w:t>20. Финансирование расходов, связанных с организацией профессионального образования и дополнительного профессионального образования лиц, замещающих муниципальные должности,  может осуществляться также за счет иных источников, предусмотренных законодательством Российской Федерации и Свердловской области.</w:t>
      </w:r>
      <w:bookmarkStart w:id="1" w:name="_GoBack"/>
      <w:bookmarkEnd w:id="1"/>
    </w:p>
    <w:sectPr w:rsidR="00BE49B8" w:rsidRPr="000C3E79" w:rsidSect="00620780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Liberation Serif">
    <w:altName w:val="Times New Roman"/>
    <w:panose1 w:val="02020603050405020304"/>
    <w:charset w:val="CC"/>
    <w:family w:val="roman"/>
    <w:pitch w:val="variable"/>
    <w:sig w:usb0="A00002AF" w:usb1="5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AC142E5"/>
    <w:multiLevelType w:val="multilevel"/>
    <w:tmpl w:val="F8940CFC"/>
    <w:lvl w:ilvl="0">
      <w:start w:val="1"/>
      <w:numFmt w:val="decimal"/>
      <w:lvlText w:val="%1."/>
      <w:lvlJc w:val="left"/>
      <w:pPr>
        <w:ind w:left="750" w:hanging="390"/>
      </w:pPr>
      <w:rPr>
        <w:rFonts w:hint="default"/>
        <w:color w:val="auto"/>
        <w:sz w:val="28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1">
    <w:nsid w:val="70F65620"/>
    <w:multiLevelType w:val="hybridMultilevel"/>
    <w:tmpl w:val="C5F0FAAC"/>
    <w:lvl w:ilvl="0" w:tplc="5F1AECB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212121"/>
        <w:w w:val="10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>
    <w:useFELayout/>
  </w:compat>
  <w:rsids>
    <w:rsidRoot w:val="00290B4E"/>
    <w:rsid w:val="000C3E79"/>
    <w:rsid w:val="00290B4E"/>
    <w:rsid w:val="004621AA"/>
    <w:rsid w:val="00491B81"/>
    <w:rsid w:val="00620780"/>
    <w:rsid w:val="00753260"/>
    <w:rsid w:val="007B63F1"/>
    <w:rsid w:val="0089518F"/>
    <w:rsid w:val="009042D4"/>
    <w:rsid w:val="00950EE7"/>
    <w:rsid w:val="00BE49B8"/>
    <w:rsid w:val="00FE781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42D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290B4E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</w:rPr>
  </w:style>
  <w:style w:type="paragraph" w:styleId="a3">
    <w:name w:val="List Paragraph"/>
    <w:basedOn w:val="a"/>
    <w:uiPriority w:val="34"/>
    <w:qFormat/>
    <w:rsid w:val="00753260"/>
    <w:pPr>
      <w:ind w:left="720"/>
      <w:contextualSpacing/>
    </w:pPr>
  </w:style>
  <w:style w:type="paragraph" w:customStyle="1" w:styleId="ConsPlusTitle">
    <w:name w:val="ConsPlusTitle"/>
    <w:rsid w:val="0089518F"/>
    <w:pPr>
      <w:widowControl w:val="0"/>
      <w:autoSpaceDE w:val="0"/>
      <w:autoSpaceDN w:val="0"/>
      <w:spacing w:after="0" w:line="240" w:lineRule="auto"/>
    </w:pPr>
    <w:rPr>
      <w:rFonts w:ascii="Liberation Serif" w:eastAsia="Times New Roman" w:hAnsi="Liberation Serif" w:cs="Liberation Serif"/>
      <w:b/>
      <w:sz w:val="24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consultantplus://offline/ref=4BD6449CFEEE266636BB7FE9EDE0110B5936173D3305A2D06126A958CD681D022190867753C79FB2E30809E83D5DA91C6F68C6D975p800E" TargetMode="External"/><Relationship Id="rId13" Type="http://schemas.openxmlformats.org/officeDocument/2006/relationships/hyperlink" Target="consultantplus://offline/ref=4BD6449CFEEE266636BB61E4FB8C4F015B3E49323604AC813D75AF0F92381B5761D08025138A99E7B24D5DE73950E34C2923C9DB72970B567A30B9BCp50DE" TargetMode="External"/><Relationship Id="rId3" Type="http://schemas.openxmlformats.org/officeDocument/2006/relationships/styles" Target="styles.xml"/><Relationship Id="rId7" Type="http://schemas.openxmlformats.org/officeDocument/2006/relationships/oleObject" Target="embeddings/oleObject1.bin"/><Relationship Id="rId12" Type="http://schemas.openxmlformats.org/officeDocument/2006/relationships/hyperlink" Target="consultantplus://offline/ref=4BD6449CFEEE266636BB61E4FB8C4F015B3E4932350AA181357BAF0F92381B5761D08025138A99E7B24C5CE13E50E34C2923C9DB72970B567A30B9BCp50D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hyperlink" Target="consultantplus://offline/ref=4BD6449CFEEE266636BB7FE9EDE0110B5936173D3305A2D06126A958CD681D022190867753C79FB2E30809E83D5DA91C6F68C6D975p800E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consultantplus://offline/ref=4BD6449CFEEE266636BB61E4FB8C4F015B3E49323604AC813D75AF0F92381B5761D08025138A99E7B24D5DE73950E34C2923C9DB72970B567A30B9BCp50DE" TargetMode="External"/><Relationship Id="rId4" Type="http://schemas.openxmlformats.org/officeDocument/2006/relationships/settings" Target="settings.xml"/><Relationship Id="rId9" Type="http://schemas.openxmlformats.org/officeDocument/2006/relationships/hyperlink" Target="consultantplus://offline/ref=4BD6449CFEEE266636BB61E4FB8C4F015B3E4932350AA181357BAF0F92381B5761D08025138A99E7B24C5CE13E50E34C2923C9DB72970B567A30B9BCp50DE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467A92-D491-4314-A66D-CF99210B32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5</Pages>
  <Words>1819</Words>
  <Characters>10371</Characters>
  <Application>Microsoft Office Word</Application>
  <DocSecurity>0</DocSecurity>
  <Lines>86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12166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Lena</dc:creator>
  <cp:keywords/>
  <dc:description/>
  <cp:lastModifiedBy>Lena</cp:lastModifiedBy>
  <cp:revision>10</cp:revision>
  <cp:lastPrinted>2020-01-28T10:51:00Z</cp:lastPrinted>
  <dcterms:created xsi:type="dcterms:W3CDTF">2020-01-21T03:57:00Z</dcterms:created>
  <dcterms:modified xsi:type="dcterms:W3CDTF">2020-01-28T10:53:00Z</dcterms:modified>
</cp:coreProperties>
</file>