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C35" w:rsidRPr="002B2C35" w:rsidRDefault="002B2C35" w:rsidP="002B2C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555392962" r:id="rId7"/>
        </w:object>
      </w:r>
    </w:p>
    <w:p w:rsidR="002B2C35" w:rsidRPr="002B2C35" w:rsidRDefault="002B2C35" w:rsidP="002B2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2B2C35" w:rsidRPr="002B2C35" w:rsidRDefault="002B2C35" w:rsidP="002B2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2B2C35" w:rsidRPr="002B2C35" w:rsidRDefault="002B2C35" w:rsidP="002B2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2B2C35" w:rsidRPr="002B2C35" w:rsidRDefault="002B2C35" w:rsidP="002B2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47</w:t>
      </w:r>
      <w:r w:rsidRPr="002B2C35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2B2C35" w:rsidRPr="002B2C35" w:rsidRDefault="002B2C35" w:rsidP="002B2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C35" w:rsidRPr="002B2C35" w:rsidRDefault="002B2C35" w:rsidP="002B2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2C35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B2C35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2B2C35" w:rsidRPr="002B2C35" w:rsidRDefault="002B2C35" w:rsidP="002B2C35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C35" w:rsidRPr="002B2C35" w:rsidRDefault="002B2C35" w:rsidP="002B2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28 апреля 2017</w:t>
      </w:r>
      <w:r w:rsidRPr="002B2C35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288</w:t>
      </w:r>
      <w:r w:rsidRPr="002B2C3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B2C35" w:rsidRDefault="002B2C35" w:rsidP="002B2C35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2B2C35" w:rsidRPr="002B2C35" w:rsidRDefault="002B2C35" w:rsidP="002B2C35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B2C35">
        <w:rPr>
          <w:rFonts w:ascii="Times New Roman" w:hAnsi="Times New Roman" w:cs="Times New Roman"/>
          <w:sz w:val="24"/>
        </w:rPr>
        <w:t>р.п</w:t>
      </w:r>
      <w:proofErr w:type="gramStart"/>
      <w:r w:rsidRPr="002B2C35">
        <w:rPr>
          <w:rFonts w:ascii="Times New Roman" w:hAnsi="Times New Roman" w:cs="Times New Roman"/>
          <w:sz w:val="24"/>
        </w:rPr>
        <w:t>.П</w:t>
      </w:r>
      <w:proofErr w:type="gramEnd"/>
      <w:r w:rsidRPr="002B2C35">
        <w:rPr>
          <w:rFonts w:ascii="Times New Roman" w:hAnsi="Times New Roman" w:cs="Times New Roman"/>
          <w:sz w:val="24"/>
        </w:rPr>
        <w:t>ышма</w:t>
      </w:r>
    </w:p>
    <w:p w:rsidR="0090778A" w:rsidRPr="00CB6555" w:rsidRDefault="0090778A" w:rsidP="0090778A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2B2C35" w:rsidRDefault="002B2C35" w:rsidP="0090778A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0778A" w:rsidRPr="002B2C35" w:rsidRDefault="00DA2F00" w:rsidP="0090778A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2C35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2B2C35" w:rsidRPr="002B2C35">
        <w:rPr>
          <w:rFonts w:ascii="Times New Roman" w:hAnsi="Times New Roman" w:cs="Times New Roman"/>
          <w:i/>
          <w:sz w:val="28"/>
          <w:szCs w:val="28"/>
        </w:rPr>
        <w:t xml:space="preserve">внесении изменений в решение Думы </w:t>
      </w:r>
      <w:proofErr w:type="spellStart"/>
      <w:r w:rsidR="002B2C35" w:rsidRPr="002B2C35">
        <w:rPr>
          <w:rFonts w:ascii="Times New Roman" w:hAnsi="Times New Roman" w:cs="Times New Roman"/>
          <w:i/>
          <w:sz w:val="28"/>
          <w:szCs w:val="28"/>
        </w:rPr>
        <w:t>Пышминского</w:t>
      </w:r>
      <w:proofErr w:type="spellEnd"/>
      <w:r w:rsidR="002B2C35" w:rsidRPr="002B2C35">
        <w:rPr>
          <w:rFonts w:ascii="Times New Roman" w:hAnsi="Times New Roman" w:cs="Times New Roman"/>
          <w:i/>
          <w:sz w:val="28"/>
          <w:szCs w:val="28"/>
        </w:rPr>
        <w:t xml:space="preserve"> городского округа от 28.11.2012 № 370 </w:t>
      </w:r>
      <w:r w:rsidRPr="002B2C35">
        <w:rPr>
          <w:rFonts w:ascii="Times New Roman" w:hAnsi="Times New Roman" w:cs="Times New Roman"/>
          <w:i/>
          <w:sz w:val="28"/>
          <w:szCs w:val="28"/>
        </w:rPr>
        <w:t>«</w:t>
      </w:r>
      <w:r w:rsidR="0090778A" w:rsidRPr="002B2C35">
        <w:rPr>
          <w:rFonts w:ascii="Times New Roman" w:hAnsi="Times New Roman" w:cs="Times New Roman"/>
          <w:i/>
          <w:sz w:val="28"/>
          <w:szCs w:val="28"/>
        </w:rPr>
        <w:t>О</w:t>
      </w:r>
      <w:r w:rsidR="002B2C35" w:rsidRPr="002B2C35">
        <w:rPr>
          <w:rFonts w:ascii="Times New Roman" w:hAnsi="Times New Roman" w:cs="Times New Roman"/>
          <w:i/>
          <w:sz w:val="28"/>
          <w:szCs w:val="28"/>
        </w:rPr>
        <w:t xml:space="preserve">б утверждении Положения о порядке определения размера арендной платы, порядке, условиях и сроках внесения арендной платы за земельные участки, находящиеся в муниципальной собственности </w:t>
      </w:r>
      <w:proofErr w:type="spellStart"/>
      <w:r w:rsidR="002B2C35" w:rsidRPr="002B2C35">
        <w:rPr>
          <w:rFonts w:ascii="Times New Roman" w:hAnsi="Times New Roman" w:cs="Times New Roman"/>
          <w:i/>
          <w:sz w:val="28"/>
          <w:szCs w:val="28"/>
        </w:rPr>
        <w:t>Пышминского</w:t>
      </w:r>
      <w:proofErr w:type="spellEnd"/>
      <w:r w:rsidR="002B2C35" w:rsidRPr="002B2C35">
        <w:rPr>
          <w:rFonts w:ascii="Times New Roman" w:hAnsi="Times New Roman" w:cs="Times New Roman"/>
          <w:i/>
          <w:sz w:val="28"/>
          <w:szCs w:val="28"/>
        </w:rPr>
        <w:t xml:space="preserve"> городского округа»</w:t>
      </w:r>
    </w:p>
    <w:p w:rsidR="0090778A" w:rsidRPr="002B2C35" w:rsidRDefault="0090778A" w:rsidP="0090778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4FF4" w:rsidRDefault="00AA4FF4" w:rsidP="0090778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2C35">
        <w:rPr>
          <w:rFonts w:ascii="Times New Roman" w:hAnsi="Times New Roman" w:cs="Times New Roman"/>
          <w:sz w:val="28"/>
          <w:szCs w:val="28"/>
        </w:rPr>
        <w:t>В целях приведения Положения о порядке определения размера арендной платы, порядке, условиях и сроках внесения арендной платы ставок арендной платы  за земельные участки, находящиеся в муниципальной собственности Пышминского городского округа</w:t>
      </w:r>
      <w:r w:rsidR="00AB1D03" w:rsidRPr="002B2C35">
        <w:rPr>
          <w:rFonts w:ascii="Times New Roman" w:hAnsi="Times New Roman" w:cs="Times New Roman"/>
          <w:sz w:val="28"/>
          <w:szCs w:val="28"/>
        </w:rPr>
        <w:t>, утвержденного Решением Думы Пышминского городского округа от 28.</w:t>
      </w:r>
      <w:r w:rsidR="00EF0D03" w:rsidRPr="002B2C35">
        <w:rPr>
          <w:rFonts w:ascii="Times New Roman" w:hAnsi="Times New Roman" w:cs="Times New Roman"/>
          <w:sz w:val="28"/>
          <w:szCs w:val="28"/>
        </w:rPr>
        <w:t>11</w:t>
      </w:r>
      <w:r w:rsidR="00AB1D03" w:rsidRPr="002B2C35">
        <w:rPr>
          <w:rFonts w:ascii="Times New Roman" w:hAnsi="Times New Roman" w:cs="Times New Roman"/>
          <w:sz w:val="28"/>
          <w:szCs w:val="28"/>
        </w:rPr>
        <w:t>.2012 № 370  «Об утверждении Положения о порядке определения размера арендной платы, порядке, условиях и сроках внесения арендной платы</w:t>
      </w:r>
      <w:r w:rsidR="002B2C35">
        <w:rPr>
          <w:rFonts w:ascii="Times New Roman" w:hAnsi="Times New Roman" w:cs="Times New Roman"/>
          <w:sz w:val="28"/>
          <w:szCs w:val="28"/>
        </w:rPr>
        <w:t>,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 ставок арендной платы  за земельные</w:t>
      </w:r>
      <w:proofErr w:type="gramEnd"/>
      <w:r w:rsidR="00AB1D03" w:rsidRPr="002B2C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1D03" w:rsidRPr="002B2C35">
        <w:rPr>
          <w:rFonts w:ascii="Times New Roman" w:hAnsi="Times New Roman" w:cs="Times New Roman"/>
          <w:sz w:val="28"/>
          <w:szCs w:val="28"/>
        </w:rPr>
        <w:t>участки, находящиеся в муниципальной собственности Пышминского городского округа»</w:t>
      </w:r>
      <w:r w:rsidRPr="002B2C35">
        <w:rPr>
          <w:rFonts w:ascii="Times New Roman" w:hAnsi="Times New Roman" w:cs="Times New Roman"/>
          <w:sz w:val="28"/>
          <w:szCs w:val="28"/>
        </w:rPr>
        <w:t xml:space="preserve"> в соответствие с действующим законодательством,  р</w:t>
      </w:r>
      <w:r w:rsidR="0090778A" w:rsidRPr="002B2C35">
        <w:rPr>
          <w:rFonts w:ascii="Times New Roman" w:hAnsi="Times New Roman" w:cs="Times New Roman"/>
          <w:sz w:val="28"/>
          <w:szCs w:val="28"/>
        </w:rPr>
        <w:t xml:space="preserve">уководствуясь </w:t>
      </w:r>
      <w:hyperlink r:id="rId8" w:history="1">
        <w:r w:rsidR="0090778A" w:rsidRPr="002B2C3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</w:hyperlink>
      <w:r w:rsidRPr="002B2C35">
        <w:rPr>
          <w:rFonts w:ascii="Times New Roman" w:hAnsi="Times New Roman" w:cs="Times New Roman"/>
          <w:sz w:val="28"/>
          <w:szCs w:val="28"/>
        </w:rPr>
        <w:t xml:space="preserve"> Земельным кодексом</w:t>
      </w:r>
      <w:r w:rsidR="0090778A" w:rsidRPr="002B2C35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статьей 3.1 </w:t>
      </w:r>
      <w:r w:rsidR="0090778A" w:rsidRPr="002B2C35">
        <w:rPr>
          <w:rFonts w:ascii="Times New Roman" w:hAnsi="Times New Roman" w:cs="Times New Roman"/>
          <w:sz w:val="28"/>
          <w:szCs w:val="28"/>
        </w:rPr>
        <w:t>Федеральн</w:t>
      </w:r>
      <w:r w:rsidR="00AB1D03" w:rsidRPr="002B2C35">
        <w:rPr>
          <w:rFonts w:ascii="Times New Roman" w:hAnsi="Times New Roman" w:cs="Times New Roman"/>
          <w:sz w:val="28"/>
          <w:szCs w:val="28"/>
        </w:rPr>
        <w:t>ого</w:t>
      </w:r>
      <w:r w:rsidR="0090778A" w:rsidRPr="002B2C3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AB1D03" w:rsidRPr="002B2C35">
        <w:rPr>
          <w:rFonts w:ascii="Times New Roman" w:hAnsi="Times New Roman" w:cs="Times New Roman"/>
          <w:sz w:val="28"/>
          <w:szCs w:val="28"/>
        </w:rPr>
        <w:t>а</w:t>
      </w:r>
      <w:r w:rsidR="0090778A" w:rsidRPr="002B2C35">
        <w:rPr>
          <w:rFonts w:ascii="Times New Roman" w:hAnsi="Times New Roman" w:cs="Times New Roman"/>
          <w:sz w:val="28"/>
          <w:szCs w:val="28"/>
        </w:rPr>
        <w:t xml:space="preserve"> от 25 октября 2001 года </w:t>
      </w:r>
      <w:r w:rsidRPr="002B2C35">
        <w:rPr>
          <w:rFonts w:ascii="Times New Roman" w:hAnsi="Times New Roman" w:cs="Times New Roman"/>
          <w:sz w:val="28"/>
          <w:szCs w:val="28"/>
        </w:rPr>
        <w:t>№ 137-ФЗ «</w:t>
      </w:r>
      <w:r w:rsidR="0090778A" w:rsidRPr="002B2C35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 w:rsidRPr="002B2C35">
        <w:rPr>
          <w:rFonts w:ascii="Times New Roman" w:hAnsi="Times New Roman" w:cs="Times New Roman"/>
          <w:sz w:val="28"/>
          <w:szCs w:val="28"/>
        </w:rPr>
        <w:t>»</w:t>
      </w:r>
      <w:r w:rsidR="0090778A" w:rsidRPr="002B2C35">
        <w:rPr>
          <w:rFonts w:ascii="Times New Roman" w:hAnsi="Times New Roman" w:cs="Times New Roman"/>
          <w:sz w:val="28"/>
          <w:szCs w:val="28"/>
        </w:rPr>
        <w:t xml:space="preserve">, </w:t>
      </w:r>
      <w:r w:rsidR="00E80DFB" w:rsidRPr="002B2C35">
        <w:rPr>
          <w:rFonts w:ascii="Times New Roman" w:hAnsi="Times New Roman" w:cs="Times New Roman"/>
          <w:sz w:val="28"/>
          <w:szCs w:val="28"/>
        </w:rPr>
        <w:t xml:space="preserve"> Федеральным</w:t>
      </w:r>
      <w:r w:rsidRPr="002B2C35">
        <w:rPr>
          <w:rFonts w:ascii="Times New Roman" w:hAnsi="Times New Roman" w:cs="Times New Roman"/>
          <w:sz w:val="28"/>
          <w:szCs w:val="28"/>
        </w:rPr>
        <w:t xml:space="preserve"> законом от 06.10.2003 №131-ФЗ «</w:t>
      </w:r>
      <w:r w:rsidR="00E80DFB" w:rsidRPr="002B2C35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2B2C35">
        <w:rPr>
          <w:rFonts w:ascii="Times New Roman" w:hAnsi="Times New Roman" w:cs="Times New Roman"/>
          <w:sz w:val="28"/>
          <w:szCs w:val="28"/>
        </w:rPr>
        <w:t>»</w:t>
      </w:r>
      <w:r w:rsidR="00E80DFB" w:rsidRPr="002B2C35">
        <w:rPr>
          <w:rFonts w:ascii="Times New Roman" w:hAnsi="Times New Roman" w:cs="Times New Roman"/>
          <w:sz w:val="28"/>
          <w:szCs w:val="28"/>
        </w:rPr>
        <w:t xml:space="preserve">, Уставом Пышминского городского округа, </w:t>
      </w:r>
      <w:r w:rsidR="0090778A" w:rsidRPr="002B2C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B2C35" w:rsidRDefault="002B2C35" w:rsidP="002B2C3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0778A" w:rsidRDefault="0090778A" w:rsidP="002B2C3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2B2C35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2B2C35">
        <w:rPr>
          <w:rFonts w:ascii="Times New Roman" w:hAnsi="Times New Roman" w:cs="Times New Roman"/>
          <w:b/>
          <w:sz w:val="28"/>
          <w:szCs w:val="28"/>
        </w:rPr>
        <w:t xml:space="preserve"> го</w:t>
      </w:r>
      <w:r w:rsidR="002B2C35">
        <w:rPr>
          <w:rFonts w:ascii="Times New Roman" w:hAnsi="Times New Roman" w:cs="Times New Roman"/>
          <w:b/>
          <w:sz w:val="28"/>
          <w:szCs w:val="28"/>
        </w:rPr>
        <w:t xml:space="preserve">родского округа </w:t>
      </w:r>
      <w:r w:rsidR="009F2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2C35">
        <w:rPr>
          <w:rFonts w:ascii="Times New Roman" w:hAnsi="Times New Roman" w:cs="Times New Roman"/>
          <w:b/>
          <w:sz w:val="28"/>
          <w:szCs w:val="28"/>
        </w:rPr>
        <w:t>РЕШИЛА</w:t>
      </w:r>
      <w:r w:rsidRPr="002B2C35">
        <w:rPr>
          <w:rFonts w:ascii="Times New Roman" w:hAnsi="Times New Roman" w:cs="Times New Roman"/>
          <w:b/>
          <w:sz w:val="28"/>
          <w:szCs w:val="28"/>
        </w:rPr>
        <w:t>:</w:t>
      </w:r>
    </w:p>
    <w:p w:rsidR="002B2C35" w:rsidRPr="002B2C35" w:rsidRDefault="002B2C35" w:rsidP="002B2C3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ABC" w:rsidRPr="002B2C35" w:rsidRDefault="00AB1D03" w:rsidP="00AB1D03">
      <w:pPr>
        <w:pStyle w:val="ConsPlusNormal"/>
        <w:widowControl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>В</w:t>
      </w:r>
      <w:r w:rsidR="00AA4FF4" w:rsidRPr="002B2C35">
        <w:rPr>
          <w:rFonts w:ascii="Times New Roman" w:hAnsi="Times New Roman" w:cs="Times New Roman"/>
          <w:sz w:val="28"/>
          <w:szCs w:val="28"/>
        </w:rPr>
        <w:t xml:space="preserve"> преамбул</w:t>
      </w:r>
      <w:r w:rsidR="00CF7ABC" w:rsidRPr="002B2C35">
        <w:rPr>
          <w:rFonts w:ascii="Times New Roman" w:hAnsi="Times New Roman" w:cs="Times New Roman"/>
          <w:sz w:val="28"/>
          <w:szCs w:val="28"/>
        </w:rPr>
        <w:t>у</w:t>
      </w:r>
      <w:r w:rsidR="00AA4FF4" w:rsidRPr="002B2C35">
        <w:rPr>
          <w:rFonts w:ascii="Times New Roman" w:hAnsi="Times New Roman" w:cs="Times New Roman"/>
          <w:sz w:val="28"/>
          <w:szCs w:val="28"/>
        </w:rPr>
        <w:t xml:space="preserve"> Решения Думы Пышми</w:t>
      </w:r>
      <w:r w:rsidR="00EF0D03" w:rsidRPr="002B2C35">
        <w:rPr>
          <w:rFonts w:ascii="Times New Roman" w:hAnsi="Times New Roman" w:cs="Times New Roman"/>
          <w:sz w:val="28"/>
          <w:szCs w:val="28"/>
        </w:rPr>
        <w:t>нского городского округа от 28.11</w:t>
      </w:r>
      <w:r w:rsidR="00AA4FF4" w:rsidRPr="002B2C35">
        <w:rPr>
          <w:rFonts w:ascii="Times New Roman" w:hAnsi="Times New Roman" w:cs="Times New Roman"/>
          <w:sz w:val="28"/>
          <w:szCs w:val="28"/>
        </w:rPr>
        <w:t>.2012 № 370 «Об утверждении Положения о порядке определения размера арендной платы, порядке, условиях и сроках внесения арендной платы</w:t>
      </w:r>
      <w:r w:rsidR="00CF7ABC" w:rsidRPr="002B2C35">
        <w:rPr>
          <w:rFonts w:ascii="Times New Roman" w:hAnsi="Times New Roman" w:cs="Times New Roman"/>
          <w:sz w:val="28"/>
          <w:szCs w:val="28"/>
        </w:rPr>
        <w:t>,</w:t>
      </w:r>
      <w:r w:rsidR="00AA4FF4" w:rsidRPr="002B2C35">
        <w:rPr>
          <w:rFonts w:ascii="Times New Roman" w:hAnsi="Times New Roman" w:cs="Times New Roman"/>
          <w:sz w:val="28"/>
          <w:szCs w:val="28"/>
        </w:rPr>
        <w:t xml:space="preserve"> ставок арендной платы  за земельные участки, находящиеся в муниципальной </w:t>
      </w:r>
      <w:r w:rsidR="00AA4FF4" w:rsidRPr="002B2C35">
        <w:rPr>
          <w:rFonts w:ascii="Times New Roman" w:hAnsi="Times New Roman" w:cs="Times New Roman"/>
          <w:sz w:val="28"/>
          <w:szCs w:val="28"/>
        </w:rPr>
        <w:lastRenderedPageBreak/>
        <w:t>собственности Пышминского городского округа»</w:t>
      </w:r>
      <w:r w:rsidRPr="002B2C35">
        <w:rPr>
          <w:rFonts w:ascii="Times New Roman" w:hAnsi="Times New Roman" w:cs="Times New Roman"/>
          <w:sz w:val="28"/>
          <w:szCs w:val="28"/>
        </w:rPr>
        <w:t xml:space="preserve"> </w:t>
      </w:r>
      <w:r w:rsidR="00AA4FF4" w:rsidRPr="002B2C35">
        <w:rPr>
          <w:rFonts w:ascii="Times New Roman" w:hAnsi="Times New Roman" w:cs="Times New Roman"/>
          <w:sz w:val="28"/>
          <w:szCs w:val="28"/>
        </w:rPr>
        <w:t xml:space="preserve"> </w:t>
      </w:r>
      <w:r w:rsidR="00CF7ABC" w:rsidRPr="002B2C35">
        <w:rPr>
          <w:rFonts w:ascii="Times New Roman" w:hAnsi="Times New Roman" w:cs="Times New Roman"/>
          <w:sz w:val="28"/>
          <w:szCs w:val="28"/>
        </w:rPr>
        <w:t>внести следующие изменения:</w:t>
      </w:r>
    </w:p>
    <w:p w:rsidR="00CF7ABC" w:rsidRPr="002B2C35" w:rsidRDefault="00AA4FF4" w:rsidP="00CF7ABC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>слова «пунктом 3 статьи</w:t>
      </w:r>
      <w:r w:rsidR="00A000E6" w:rsidRPr="002B2C35">
        <w:rPr>
          <w:rFonts w:ascii="Times New Roman" w:hAnsi="Times New Roman" w:cs="Times New Roman"/>
          <w:sz w:val="28"/>
          <w:szCs w:val="28"/>
        </w:rPr>
        <w:t xml:space="preserve"> 65»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 исключить</w:t>
      </w:r>
      <w:r w:rsidR="00CF7ABC" w:rsidRPr="002B2C35">
        <w:rPr>
          <w:rFonts w:ascii="Times New Roman" w:hAnsi="Times New Roman" w:cs="Times New Roman"/>
          <w:sz w:val="28"/>
          <w:szCs w:val="28"/>
        </w:rPr>
        <w:t>;</w:t>
      </w:r>
    </w:p>
    <w:p w:rsidR="00AA4FF4" w:rsidRPr="002B2C35" w:rsidRDefault="00CF7ABC" w:rsidP="00CF7ABC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>слова «Земельного кодекса» заменить словами «Земельным кодексом»</w:t>
      </w:r>
      <w:r w:rsidR="00AB1D03" w:rsidRPr="002B2C35">
        <w:rPr>
          <w:rFonts w:ascii="Times New Roman" w:hAnsi="Times New Roman" w:cs="Times New Roman"/>
          <w:sz w:val="28"/>
          <w:szCs w:val="28"/>
        </w:rPr>
        <w:t>.</w:t>
      </w:r>
    </w:p>
    <w:p w:rsidR="00F95768" w:rsidRPr="002B2C35" w:rsidRDefault="00CC75ED" w:rsidP="00AB1D03">
      <w:pPr>
        <w:pStyle w:val="ConsPlusNormal"/>
        <w:widowControl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2C35">
        <w:rPr>
          <w:rFonts w:ascii="Times New Roman" w:hAnsi="Times New Roman" w:cs="Times New Roman"/>
          <w:sz w:val="28"/>
          <w:szCs w:val="28"/>
        </w:rPr>
        <w:t>Приложение № 2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 к Решению </w:t>
      </w:r>
      <w:r w:rsidR="00F95768" w:rsidRPr="002B2C35">
        <w:rPr>
          <w:rFonts w:ascii="Times New Roman" w:hAnsi="Times New Roman" w:cs="Times New Roman"/>
          <w:sz w:val="28"/>
          <w:szCs w:val="28"/>
        </w:rPr>
        <w:t xml:space="preserve"> </w:t>
      </w:r>
      <w:r w:rsidR="00AB1D03" w:rsidRPr="002B2C35">
        <w:rPr>
          <w:rFonts w:ascii="Times New Roman" w:hAnsi="Times New Roman" w:cs="Times New Roman"/>
          <w:sz w:val="28"/>
          <w:szCs w:val="28"/>
        </w:rPr>
        <w:t>Думы Пышминского городского округа от 28.</w:t>
      </w:r>
      <w:r w:rsidR="00A03A05" w:rsidRPr="002B2C35">
        <w:rPr>
          <w:rFonts w:ascii="Times New Roman" w:hAnsi="Times New Roman" w:cs="Times New Roman"/>
          <w:sz w:val="28"/>
          <w:szCs w:val="28"/>
        </w:rPr>
        <w:t>11</w:t>
      </w:r>
      <w:r w:rsidR="00AB1D03" w:rsidRPr="002B2C35">
        <w:rPr>
          <w:rFonts w:ascii="Times New Roman" w:hAnsi="Times New Roman" w:cs="Times New Roman"/>
          <w:sz w:val="28"/>
          <w:szCs w:val="28"/>
        </w:rPr>
        <w:t>.2012 № 370 «Об утверждении Положения о порядке определения размера арендной платы, порядке, условиях и сроках внесения арендной платы</w:t>
      </w:r>
      <w:r w:rsidR="00CF7ABC" w:rsidRPr="002B2C35">
        <w:rPr>
          <w:rFonts w:ascii="Times New Roman" w:hAnsi="Times New Roman" w:cs="Times New Roman"/>
          <w:sz w:val="28"/>
          <w:szCs w:val="28"/>
        </w:rPr>
        <w:t>,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 ставок арендной платы  за земельные участки, находящиеся в муниципальной собственности Пышминского городского округа» «Ставки арендной  платы за земельные участки, находящиеся в муниципальной собственности Пышминского городского округа» </w:t>
      </w:r>
      <w:r w:rsidR="004A0962" w:rsidRPr="002B2C35">
        <w:rPr>
          <w:rFonts w:ascii="Times New Roman" w:hAnsi="Times New Roman" w:cs="Times New Roman"/>
          <w:sz w:val="28"/>
          <w:szCs w:val="28"/>
        </w:rPr>
        <w:t>изложить в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 </w:t>
      </w:r>
      <w:r w:rsidR="004A0962" w:rsidRPr="002B2C35">
        <w:rPr>
          <w:rFonts w:ascii="Times New Roman" w:hAnsi="Times New Roman" w:cs="Times New Roman"/>
          <w:sz w:val="28"/>
          <w:szCs w:val="28"/>
        </w:rPr>
        <w:t xml:space="preserve"> </w:t>
      </w:r>
      <w:r w:rsidR="00AB1D03" w:rsidRPr="002B2C35">
        <w:rPr>
          <w:rFonts w:ascii="Times New Roman" w:hAnsi="Times New Roman" w:cs="Times New Roman"/>
          <w:sz w:val="28"/>
          <w:szCs w:val="28"/>
        </w:rPr>
        <w:t>ново</w:t>
      </w:r>
      <w:r w:rsidR="004A0962" w:rsidRPr="002B2C35">
        <w:rPr>
          <w:rFonts w:ascii="Times New Roman" w:hAnsi="Times New Roman" w:cs="Times New Roman"/>
          <w:sz w:val="28"/>
          <w:szCs w:val="28"/>
        </w:rPr>
        <w:t>й</w:t>
      </w:r>
      <w:r w:rsidR="00F95768" w:rsidRPr="002B2C35">
        <w:rPr>
          <w:rFonts w:ascii="Times New Roman" w:hAnsi="Times New Roman" w:cs="Times New Roman"/>
          <w:sz w:val="28"/>
          <w:szCs w:val="28"/>
        </w:rPr>
        <w:t xml:space="preserve"> </w:t>
      </w:r>
      <w:r w:rsidR="004A0962" w:rsidRPr="002B2C35">
        <w:rPr>
          <w:rFonts w:ascii="Times New Roman" w:hAnsi="Times New Roman" w:cs="Times New Roman"/>
          <w:sz w:val="28"/>
          <w:szCs w:val="28"/>
        </w:rPr>
        <w:t>редакции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 (прилагается).</w:t>
      </w:r>
      <w:proofErr w:type="gramEnd"/>
    </w:p>
    <w:p w:rsidR="00CC75ED" w:rsidRPr="002B2C35" w:rsidRDefault="00CC75ED" w:rsidP="00AB1D0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 xml:space="preserve">3. </w:t>
      </w:r>
      <w:r w:rsidR="00EF0D03" w:rsidRPr="002B2C35">
        <w:rPr>
          <w:rFonts w:ascii="Times New Roman" w:hAnsi="Times New Roman" w:cs="Times New Roman"/>
          <w:sz w:val="28"/>
          <w:szCs w:val="28"/>
        </w:rPr>
        <w:t>Н</w:t>
      </w:r>
      <w:r w:rsidRPr="002B2C35">
        <w:rPr>
          <w:rFonts w:ascii="Times New Roman" w:hAnsi="Times New Roman" w:cs="Times New Roman"/>
          <w:sz w:val="28"/>
          <w:szCs w:val="28"/>
        </w:rPr>
        <w:t>астоящее Решение вступает в силу с момента его опубликования.</w:t>
      </w:r>
    </w:p>
    <w:p w:rsidR="00AB1D03" w:rsidRDefault="00CC75ED" w:rsidP="00AB1D0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>4. Опубликов</w:t>
      </w:r>
      <w:r w:rsidR="00AB1D03" w:rsidRPr="002B2C35">
        <w:rPr>
          <w:rFonts w:ascii="Times New Roman" w:hAnsi="Times New Roman" w:cs="Times New Roman"/>
          <w:sz w:val="28"/>
          <w:szCs w:val="28"/>
        </w:rPr>
        <w:t>ать настоящее Решение в газете «</w:t>
      </w:r>
      <w:proofErr w:type="spellStart"/>
      <w:r w:rsidRPr="002B2C35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2B2C35">
        <w:rPr>
          <w:rFonts w:ascii="Times New Roman" w:hAnsi="Times New Roman" w:cs="Times New Roman"/>
          <w:sz w:val="28"/>
          <w:szCs w:val="28"/>
        </w:rPr>
        <w:t xml:space="preserve"> вести</w:t>
      </w:r>
      <w:r w:rsidR="00AB1D03" w:rsidRPr="002B2C35">
        <w:rPr>
          <w:rFonts w:ascii="Times New Roman" w:hAnsi="Times New Roman" w:cs="Times New Roman"/>
          <w:sz w:val="28"/>
          <w:szCs w:val="28"/>
        </w:rPr>
        <w:t xml:space="preserve">»,  разместить на сайте </w:t>
      </w:r>
      <w:proofErr w:type="spellStart"/>
      <w:r w:rsidR="00AB1D03" w:rsidRPr="002B2C35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AB1D03" w:rsidRPr="002B2C35">
        <w:rPr>
          <w:rFonts w:ascii="Times New Roman" w:hAnsi="Times New Roman" w:cs="Times New Roman"/>
          <w:sz w:val="28"/>
          <w:szCs w:val="28"/>
        </w:rPr>
        <w:t xml:space="preserve"> городского округа «</w:t>
      </w:r>
      <w:proofErr w:type="spellStart"/>
      <w:r w:rsidR="00AB1D03" w:rsidRPr="002B2C35">
        <w:rPr>
          <w:rFonts w:ascii="Times New Roman" w:hAnsi="Times New Roman" w:cs="Times New Roman"/>
          <w:sz w:val="28"/>
          <w:szCs w:val="28"/>
        </w:rPr>
        <w:t>пышминский-го</w:t>
      </w:r>
      <w:proofErr w:type="gramStart"/>
      <w:r w:rsidR="00AB1D03" w:rsidRPr="002B2C3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B1D03" w:rsidRPr="002B2C35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AB1D03" w:rsidRPr="002B2C35">
        <w:rPr>
          <w:rFonts w:ascii="Times New Roman" w:hAnsi="Times New Roman" w:cs="Times New Roman"/>
          <w:sz w:val="28"/>
          <w:szCs w:val="28"/>
        </w:rPr>
        <w:t>».</w:t>
      </w:r>
    </w:p>
    <w:p w:rsidR="002B2C35" w:rsidRDefault="002B2C35" w:rsidP="00AB1D0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B2C35" w:rsidRDefault="002B2C35" w:rsidP="00AB1D0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B2C35" w:rsidRPr="002B2C35" w:rsidRDefault="002B2C35" w:rsidP="00AB1D0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0DFB" w:rsidRPr="002B2C35" w:rsidRDefault="00E80DFB" w:rsidP="0090778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75"/>
      </w:tblGrid>
      <w:tr w:rsidR="005B60C6" w:rsidRPr="002B2C35" w:rsidTr="002B2C35">
        <w:trPr>
          <w:trHeight w:val="1602"/>
        </w:trPr>
        <w:tc>
          <w:tcPr>
            <w:tcW w:w="4928" w:type="dxa"/>
          </w:tcPr>
          <w:p w:rsidR="005B60C6" w:rsidRPr="002B2C35" w:rsidRDefault="005B60C6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5B60C6" w:rsidRDefault="005B60C6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2B2C35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2B2C35" w:rsidRPr="002B2C35" w:rsidRDefault="002B2C35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0C6" w:rsidRPr="002B2C35" w:rsidRDefault="005B60C6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="00CB6555" w:rsidRPr="002B2C35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proofErr w:type="spellStart"/>
            <w:r w:rsidR="002B2C35">
              <w:rPr>
                <w:rFonts w:ascii="Times New Roman" w:hAnsi="Times New Roman" w:cs="Times New Roman"/>
                <w:sz w:val="28"/>
                <w:szCs w:val="28"/>
              </w:rPr>
              <w:t>В.С.</w:t>
            </w: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  <w:p w:rsidR="005B60C6" w:rsidRPr="002B2C35" w:rsidRDefault="005B60C6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5" w:type="dxa"/>
          </w:tcPr>
          <w:p w:rsidR="00CB6555" w:rsidRPr="002B2C35" w:rsidRDefault="005B60C6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5B60C6" w:rsidRDefault="005B60C6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2B2C35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2B2C35" w:rsidRPr="002B2C35" w:rsidRDefault="002B2C35" w:rsidP="002B2C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0C6" w:rsidRPr="002B2C35" w:rsidRDefault="002B2C35" w:rsidP="002B2C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B60C6" w:rsidRPr="002B2C35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CB6555" w:rsidRPr="002B2C35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5B60C6" w:rsidRPr="002B2C35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5B60C6" w:rsidRPr="002B2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r w:rsidR="00CB6555" w:rsidRPr="002B2C35">
              <w:rPr>
                <w:rFonts w:ascii="Times New Roman" w:hAnsi="Times New Roman" w:cs="Times New Roman"/>
                <w:sz w:val="28"/>
                <w:szCs w:val="28"/>
              </w:rPr>
              <w:t xml:space="preserve">Соколов </w:t>
            </w:r>
          </w:p>
        </w:tc>
      </w:tr>
    </w:tbl>
    <w:p w:rsidR="005B60C6" w:rsidRDefault="005B60C6" w:rsidP="00540D99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B2C35" w:rsidRDefault="002B2C35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0778A" w:rsidRPr="005B60C6" w:rsidRDefault="0090778A" w:rsidP="00E80DF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B60C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03901" w:rsidRPr="005B60C6">
        <w:rPr>
          <w:rFonts w:ascii="Times New Roman" w:hAnsi="Times New Roman" w:cs="Times New Roman"/>
          <w:sz w:val="24"/>
          <w:szCs w:val="24"/>
        </w:rPr>
        <w:t>№</w:t>
      </w:r>
      <w:r w:rsidRPr="005B60C6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0778A" w:rsidRPr="005B60C6" w:rsidRDefault="005B60C6" w:rsidP="00E80DF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60C6">
        <w:rPr>
          <w:rFonts w:ascii="Times New Roman" w:hAnsi="Times New Roman" w:cs="Times New Roman"/>
          <w:sz w:val="24"/>
          <w:szCs w:val="24"/>
        </w:rPr>
        <w:t>к р</w:t>
      </w:r>
      <w:r w:rsidR="0090778A" w:rsidRPr="005B60C6">
        <w:rPr>
          <w:rFonts w:ascii="Times New Roman" w:hAnsi="Times New Roman" w:cs="Times New Roman"/>
          <w:sz w:val="24"/>
          <w:szCs w:val="24"/>
        </w:rPr>
        <w:t>ешению Думы</w:t>
      </w:r>
    </w:p>
    <w:p w:rsidR="0090778A" w:rsidRPr="005B60C6" w:rsidRDefault="0090778A" w:rsidP="00E80DF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60C6">
        <w:rPr>
          <w:rFonts w:ascii="Times New Roman" w:hAnsi="Times New Roman" w:cs="Times New Roman"/>
          <w:sz w:val="24"/>
          <w:szCs w:val="24"/>
        </w:rPr>
        <w:t xml:space="preserve">Пышминского городского округа </w:t>
      </w:r>
    </w:p>
    <w:p w:rsidR="0029496A" w:rsidRPr="00600C2A" w:rsidRDefault="004A0962" w:rsidP="0029496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9496A">
        <w:rPr>
          <w:rFonts w:ascii="Times New Roman" w:hAnsi="Times New Roman" w:cs="Times New Roman"/>
          <w:sz w:val="24"/>
          <w:szCs w:val="24"/>
        </w:rPr>
        <w:t xml:space="preserve">т </w:t>
      </w:r>
      <w:r w:rsidR="00D64B0D">
        <w:rPr>
          <w:rFonts w:ascii="Times New Roman" w:hAnsi="Times New Roman" w:cs="Times New Roman"/>
          <w:sz w:val="24"/>
          <w:szCs w:val="24"/>
        </w:rPr>
        <w:t xml:space="preserve"> 28 апреля 2017 г.  №  288</w:t>
      </w:r>
    </w:p>
    <w:p w:rsidR="0090778A" w:rsidRPr="0090778A" w:rsidRDefault="0090778A" w:rsidP="0090778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0778A" w:rsidRPr="005B60C6" w:rsidRDefault="0090778A" w:rsidP="00E80DF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B60C6">
        <w:rPr>
          <w:rFonts w:ascii="Times New Roman" w:hAnsi="Times New Roman" w:cs="Times New Roman"/>
          <w:sz w:val="24"/>
          <w:szCs w:val="24"/>
        </w:rPr>
        <w:t>СТАВКИ</w:t>
      </w:r>
    </w:p>
    <w:p w:rsidR="0090778A" w:rsidRPr="005B60C6" w:rsidRDefault="0090778A" w:rsidP="00E80DF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B60C6">
        <w:rPr>
          <w:rFonts w:ascii="Times New Roman" w:hAnsi="Times New Roman" w:cs="Times New Roman"/>
          <w:sz w:val="24"/>
          <w:szCs w:val="24"/>
        </w:rPr>
        <w:t>АРЕНДНОЙ ПЛАТЫ ЗА ЗЕМЕЛЬНЫЕ УЧАСТКИ,</w:t>
      </w:r>
    </w:p>
    <w:p w:rsidR="0090778A" w:rsidRPr="005B60C6" w:rsidRDefault="0090778A" w:rsidP="00E80DF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B60C6">
        <w:rPr>
          <w:rFonts w:ascii="Times New Roman" w:hAnsi="Times New Roman" w:cs="Times New Roman"/>
          <w:sz w:val="24"/>
          <w:szCs w:val="24"/>
        </w:rPr>
        <w:t>НАХОДЯЩИЕСЯ В МУНИЦИПАЛЬНОЙ СОБСТВЕННОСТИ</w:t>
      </w:r>
      <w:proofErr w:type="gramEnd"/>
    </w:p>
    <w:p w:rsidR="0090778A" w:rsidRPr="005B60C6" w:rsidRDefault="0090778A" w:rsidP="00E80DF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B60C6">
        <w:rPr>
          <w:rFonts w:ascii="Times New Roman" w:hAnsi="Times New Roman" w:cs="Times New Roman"/>
          <w:sz w:val="24"/>
          <w:szCs w:val="24"/>
        </w:rPr>
        <w:t>ПЫШМИНСКОГО ГОРОДСКОГО ОКРУГА</w:t>
      </w:r>
    </w:p>
    <w:p w:rsidR="0090778A" w:rsidRPr="0090778A" w:rsidRDefault="0090778A" w:rsidP="0090778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22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09"/>
        <w:gridCol w:w="7513"/>
        <w:gridCol w:w="2100"/>
      </w:tblGrid>
      <w:tr w:rsidR="0090778A" w:rsidRPr="005B60C6" w:rsidTr="00CB6555">
        <w:trPr>
          <w:cantSplit/>
          <w:trHeight w:val="9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E80DF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земель     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вид разрешенного использования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земельного участка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E80DF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Ставка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арендной платы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процентах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от кадастровой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стоимости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участка</w:t>
            </w:r>
          </w:p>
        </w:tc>
      </w:tr>
      <w:tr w:rsidR="0090778A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3       </w:t>
            </w:r>
          </w:p>
        </w:tc>
      </w:tr>
      <w:tr w:rsidR="0090778A" w:rsidRPr="005B60C6" w:rsidTr="00CB6555">
        <w:trPr>
          <w:cantSplit/>
          <w:trHeight w:val="240"/>
        </w:trPr>
        <w:tc>
          <w:tcPr>
            <w:tcW w:w="103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ЗЕМЛИ СЕЛЬСКОХОЗЯЙСТВЕННОГО НАЗНАЧЕНИЯ                  </w:t>
            </w:r>
          </w:p>
        </w:tc>
      </w:tr>
      <w:tr w:rsidR="0090778A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предоставленные </w:t>
            </w:r>
            <w:r w:rsidR="00E80DFB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личного подсобного хозяйства, садоводства, огородничества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D64B0D" w:rsidRDefault="004A0962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0778A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предоставленные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дачного хозяйства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D64B0D" w:rsidRDefault="004A0962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0778A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предоставленные для </w:t>
            </w:r>
            <w:r w:rsidR="00E80DFB" w:rsidRPr="005B60C6">
              <w:rPr>
                <w:rFonts w:ascii="Times New Roman" w:hAnsi="Times New Roman" w:cs="Times New Roman"/>
                <w:sz w:val="24"/>
                <w:szCs w:val="24"/>
              </w:rPr>
              <w:t>ведения фермерского хозяйства (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сенокос, пашня, пастбище)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D64B0D" w:rsidRDefault="004A0962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0778A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D64B0D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D64B0D" w:rsidRDefault="0090778A" w:rsidP="00D64B0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 xml:space="preserve">Прочие земельные участки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D64B0D" w:rsidRDefault="004A0962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90778A" w:rsidRPr="00D64B0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90778A" w:rsidRPr="005B60C6" w:rsidTr="00CB6555">
        <w:trPr>
          <w:cantSplit/>
          <w:trHeight w:val="240"/>
        </w:trPr>
        <w:tc>
          <w:tcPr>
            <w:tcW w:w="103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ЗЕМЛИ НАСЕЛЕННЫХ ПУНКТОВ                         </w:t>
            </w:r>
          </w:p>
        </w:tc>
      </w:tr>
      <w:tr w:rsidR="0090778A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объектами жилищного фонда и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земельные участки, пред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оставленные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для жилищного строитель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ства (за исключением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участков, указанных в пункте 5)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0,6      </w:t>
            </w:r>
          </w:p>
        </w:tc>
      </w:tr>
      <w:tr w:rsidR="0090778A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 под и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ндивидуальными жилыми домами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0,6      </w:t>
            </w:r>
          </w:p>
        </w:tc>
      </w:tr>
      <w:tr w:rsidR="0090778A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предоставленные для индивидуального жилищного строительства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78A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участки, испо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льзуемые    для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 производства (за исключением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земельных участков, указанных в пунктах 7, 8 и 9)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D64B0D" w:rsidRDefault="004A0962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F0CF8" w:rsidRPr="00D64B0D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90778A" w:rsidRPr="00D64B0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90778A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оставленные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садоводства, огородничества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0,6      </w:t>
            </w:r>
          </w:p>
        </w:tc>
      </w:tr>
      <w:tr w:rsidR="0090778A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предоставленные  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личного подсобного хозяйства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0,6      </w:t>
            </w:r>
          </w:p>
        </w:tc>
      </w:tr>
      <w:tr w:rsidR="0090778A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оставленные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дачного хозяйства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0,6      </w:t>
            </w:r>
          </w:p>
        </w:tc>
      </w:tr>
      <w:tr w:rsidR="0090778A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частки, предоставленные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для обустройства овощных ям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0,3      </w:t>
            </w:r>
          </w:p>
        </w:tc>
      </w:tr>
      <w:tr w:rsidR="0090778A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открытыми автостоянками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1,2      </w:t>
            </w:r>
          </w:p>
        </w:tc>
      </w:tr>
      <w:tr w:rsidR="0090778A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закрытыми автостоянками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(за исключением з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емельных участков,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указанных в пунктах 13 и 14)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0,6      </w:t>
            </w:r>
          </w:p>
        </w:tc>
      </w:tr>
      <w:tr w:rsidR="0090778A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1E6A38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 </w:t>
            </w:r>
            <w:r w:rsidR="0090778A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под временными металлическими гаражами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1,0      </w:t>
            </w:r>
          </w:p>
        </w:tc>
      </w:tr>
      <w:tr w:rsidR="0090778A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индивидуальными и (или)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кооперативными гаражами и земельные участки,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предоставленные для строительства индивидуальных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(или) кооперативных гаражей &lt;1&gt;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0,4      </w:t>
            </w:r>
          </w:p>
        </w:tc>
      </w:tr>
      <w:tr w:rsidR="0090778A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 под о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бъектами торговли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(за исключением земельн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ых участков,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указанных в пунктах 16 - 25)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8,3      </w:t>
            </w:r>
          </w:p>
        </w:tc>
      </w:tr>
      <w:tr w:rsidR="0090778A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отдельно стоящими 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капитальными сооружения</w:t>
            </w:r>
            <w:r w:rsidR="001E6A38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ми торговли вновь построенными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(в течение трех лет с момента ввода в эксплуатацию)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78A" w:rsidRPr="005B60C6" w:rsidRDefault="0090778A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1,6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Cell"/>
              <w:rPr>
                <w:sz w:val="24"/>
                <w:szCs w:val="24"/>
              </w:rPr>
            </w:pPr>
            <w:r w:rsidRPr="005B60C6">
              <w:rPr>
                <w:sz w:val="24"/>
                <w:szCs w:val="24"/>
              </w:rPr>
              <w:t xml:space="preserve">Земельные участки под </w:t>
            </w:r>
            <w:proofErr w:type="gramStart"/>
            <w:r w:rsidRPr="005B60C6">
              <w:rPr>
                <w:sz w:val="24"/>
                <w:szCs w:val="24"/>
              </w:rPr>
              <w:t>встроенными</w:t>
            </w:r>
            <w:proofErr w:type="gramEnd"/>
            <w:r w:rsidRPr="005B60C6">
              <w:rPr>
                <w:sz w:val="24"/>
                <w:szCs w:val="24"/>
              </w:rPr>
              <w:t xml:space="preserve"> или пристроенными  </w:t>
            </w:r>
          </w:p>
          <w:p w:rsidR="002C445E" w:rsidRPr="005B60C6" w:rsidRDefault="002C445E" w:rsidP="00D64B0D">
            <w:pPr>
              <w:pStyle w:val="ConsPlusCell"/>
              <w:rPr>
                <w:sz w:val="24"/>
                <w:szCs w:val="24"/>
              </w:rPr>
            </w:pPr>
            <w:r w:rsidRPr="005B60C6">
              <w:rPr>
                <w:sz w:val="24"/>
                <w:szCs w:val="24"/>
              </w:rPr>
              <w:t xml:space="preserve">объектами торговли в многоквартирном доме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рынками (за исключением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земельных участков, указанных в пункте 19)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2,7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 под сельскохозяйственными рынками &lt;2&gt;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1,8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 под объектами мелкорозничной торговли &lt;3&gt;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11,9      </w:t>
            </w:r>
          </w:p>
        </w:tc>
      </w:tr>
      <w:tr w:rsidR="002C445E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остановочными комплексами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7,1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специализированными магазинами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детских товаров       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CF7A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CF7A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отдельно стоящими объектами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книготорговли и киосками печатной продукции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CF7A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CF7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6F2A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объектами торговли,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обеспечивающими снабжение малонаселенных и отдаленных населенных пунктов, при наличии в населенном пункте   единственного сооружения торговли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0,2      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объектами торговли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автомототранспортными средствами, площадками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хранения автомототранспортных средств,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подлежащими продаже   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4,3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аптеками и оптиками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(за исключением земельных участков,   указанных в пункте 27)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D64B0D" w:rsidRDefault="004A0962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2C445E" w:rsidRPr="00D64B0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2C445E" w:rsidRPr="005B60C6" w:rsidTr="00CB6555">
        <w:trPr>
          <w:cantSplit/>
          <w:trHeight w:val="7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аптеками, осуществляющими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изготовление лекарственных средств или отпуск,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хранение и реализацию наркотических средств и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психотропных веществ и оптиками, осуществляющими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изготовление корригирующих очков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D64B0D" w:rsidRDefault="004A0962" w:rsidP="004A096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  <w:r w:rsidR="002C445E" w:rsidRPr="00D64B0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досугово-развлекательными и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игорными объектами &lt;4&gt;, а также под боулингами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1,6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84C38">
              <w:rPr>
                <w:rFonts w:ascii="Times New Roman" w:hAnsi="Times New Roman" w:cs="Times New Roman"/>
                <w:sz w:val="24"/>
                <w:szCs w:val="24"/>
              </w:rPr>
              <w:t xml:space="preserve">емельные участки под столовыми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5,9      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B60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сооружениями общественного питания и бытового обслуживания,  обеспечивающими снабжение малонаселенных и отдаленных населенных пунктов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0,9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B60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ресторанами, кафе, барами,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закусочными           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4,8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объектами  гостиничного хозяйства &lt;5&gt;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0,9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объектами  коммунального хозяйства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0,8      </w:t>
            </w:r>
          </w:p>
        </w:tc>
      </w:tr>
      <w:tr w:rsidR="002C445E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очистными сооружениями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0,3      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на которых размещены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мобилизационные мощности (объекты мобилизационного резерва),  определяемые в установленном порядке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0,2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полигонами твердых и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жидких бытовых отходов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0,9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организациями, оказывающими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бытовые услуги &lt;6&gt; (за исключением земельных уча</w:t>
            </w:r>
            <w:r w:rsidR="00784C38">
              <w:rPr>
                <w:rFonts w:ascii="Times New Roman" w:hAnsi="Times New Roman" w:cs="Times New Roman"/>
                <w:sz w:val="24"/>
                <w:szCs w:val="24"/>
              </w:rPr>
              <w:t>стков,</w:t>
            </w:r>
            <w:r w:rsidR="00784C38">
              <w:rPr>
                <w:rFonts w:ascii="Times New Roman" w:hAnsi="Times New Roman" w:cs="Times New Roman"/>
                <w:sz w:val="24"/>
                <w:szCs w:val="24"/>
              </w:rPr>
              <w:br/>
              <w:t>указанных в пунктах 15, 38, 39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и 4</w:t>
            </w:r>
            <w:r w:rsidR="00784C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0,9      </w:t>
            </w:r>
          </w:p>
        </w:tc>
      </w:tr>
      <w:tr w:rsidR="002C445E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муниципальными банями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0,9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крематориями, кладбищами и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иными зданиями и сооружениями, предназначенными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осуществления погребения </w:t>
            </w:r>
            <w:proofErr w:type="gram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умерших</w:t>
            </w:r>
            <w:proofErr w:type="gramEnd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0,02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60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рекламными конструкциями,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используемыми для размещения наружной рекламы &lt;7&gt;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6,0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5B60C6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автозаправочными и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автогазозаправочными</w:t>
            </w:r>
            <w:proofErr w:type="spellEnd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станциями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1,7      </w:t>
            </w:r>
          </w:p>
        </w:tc>
      </w:tr>
      <w:tr w:rsidR="002C445E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6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газонаполнительными станциями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0,9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6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предприятиями по ремонту,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техническому обслуживанию и мойке       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автомототранспортных средств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7,0      </w:t>
            </w:r>
          </w:p>
        </w:tc>
      </w:tr>
      <w:tr w:rsidR="002C445E" w:rsidRPr="005B60C6" w:rsidTr="00CB6555">
        <w:trPr>
          <w:cantSplit/>
          <w:trHeight w:val="10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объектами образования,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здравоохранения (за исключением земельных участков,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указанных в пунктах 26, 27 и 54),  социального обеспечения, культуры и искусства  (за исключением земельных участков,  указанных в пункте 50),                 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физической культуры и спорта (за исключением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земельных участков, указанных в пункте 51)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0,3      </w:t>
            </w:r>
          </w:p>
        </w:tc>
      </w:tr>
      <w:tr w:rsidR="002C445E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60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кинотеатрами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4,5      </w:t>
            </w:r>
          </w:p>
        </w:tc>
      </w:tr>
      <w:tr w:rsidR="00281600" w:rsidRPr="005B60C6" w:rsidTr="00CB6555">
        <w:trPr>
          <w:cantSplit/>
          <w:trHeight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Земельные участки под научно-исследовательскими институтами, включая их опытно-производственную базу, используемые для научной и научно-технической деятельности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281600" w:rsidRPr="005B60C6" w:rsidTr="00CB6555">
        <w:trPr>
          <w:cantSplit/>
          <w:trHeight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Земельные участки под проектными институтами, включая их опытно-производственную базу, используемые для проектно-конструкторской деятельности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281600" w:rsidRPr="005B60C6" w:rsidTr="00CB6555">
        <w:trPr>
          <w:cantSplit/>
          <w:trHeight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5B60C6" w:rsidRDefault="00281600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C6">
              <w:rPr>
                <w:rFonts w:ascii="Times New Roman" w:hAnsi="Times New Roman" w:cs="Times New Roman"/>
                <w:sz w:val="24"/>
                <w:szCs w:val="24"/>
              </w:rPr>
              <w:t>Земельные участки под государственными сельскохозяйственными образовательными учреждениями, включая их опытно-производственную базу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5B60C6" w:rsidRDefault="00281600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C445E" w:rsidRPr="005B60C6" w:rsidTr="00CB6555">
        <w:trPr>
          <w:cantSplit/>
          <w:trHeight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стадионами, лыжными базами,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спортивными комплексами с искусственными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водными бассейнами с длиной дорожки не менее 25 м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(или) спортивными комплексами  с открытыми спортивными площадками, занимающими   не менее 1/2 площади земельного участка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2,3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организациями обрабатывающего производства &lt;8&gt;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0,9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организациями  обрабатывающего производства вновь построенными (в течение трех лет с момента ввода в эксплуатацию)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A03901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объектами транспортной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инфраструктуры &lt;9&gt; (за исключением земельных участков, указанных в пунктах </w:t>
            </w:r>
            <w:r w:rsidR="00784C38">
              <w:rPr>
                <w:rFonts w:ascii="Times New Roman" w:hAnsi="Times New Roman" w:cs="Times New Roman"/>
                <w:sz w:val="24"/>
                <w:szCs w:val="24"/>
              </w:rPr>
              <w:t>54,55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5,4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электростанциями и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обслуживающими их сооружениями и объектами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0,3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организациями энергетики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(за исключением земельных участков,  указанных в пунктах 3</w:t>
            </w:r>
            <w:r w:rsidR="00784C38">
              <w:rPr>
                <w:rFonts w:ascii="Times New Roman" w:hAnsi="Times New Roman" w:cs="Times New Roman"/>
                <w:sz w:val="24"/>
                <w:szCs w:val="24"/>
              </w:rPr>
              <w:t>3 и 54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1,1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Cell"/>
              <w:rPr>
                <w:sz w:val="24"/>
                <w:szCs w:val="24"/>
              </w:rPr>
            </w:pPr>
            <w:r w:rsidRPr="005B60C6">
              <w:rPr>
                <w:sz w:val="24"/>
                <w:szCs w:val="24"/>
              </w:rPr>
              <w:t>Земельные участки, предоставленные  для геологического изучения, разведки и добычи  полезных ископаемых</w:t>
            </w:r>
            <w:r w:rsidRPr="005B60C6">
              <w:rPr>
                <w:rFonts w:ascii="Courier New" w:hAnsi="Courier New" w:cs="Courier New"/>
                <w:sz w:val="24"/>
                <w:szCs w:val="24"/>
              </w:rPr>
              <w:t xml:space="preserve">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2C445E" w:rsidRPr="005B60C6" w:rsidTr="00CB6555">
        <w:trPr>
          <w:cantSplit/>
          <w:trHeight w:val="15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предназначенные для размещения     железнодорожных путей, автомобильных дорог,   искусственно созданных внутренних водных путей,     причалов, пристаней, полос отвода железных и   </w:t>
            </w:r>
            <w:r w:rsidR="00CB655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втомобильных дорог, водных путей, трубопроводов,   воздушных линий электропередачи </w:t>
            </w:r>
            <w:r w:rsidR="00CB6555">
              <w:rPr>
                <w:rFonts w:ascii="Times New Roman" w:hAnsi="Times New Roman" w:cs="Times New Roman"/>
                <w:sz w:val="24"/>
                <w:szCs w:val="24"/>
              </w:rPr>
              <w:t xml:space="preserve"> ко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нструктивных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элементов и сооружений, объектов, необходимых   для эксплуатации, содержания, строительства,</w:t>
            </w:r>
            <w:r w:rsidR="00CB65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реконструкции, ре</w:t>
            </w:r>
            <w:r w:rsidR="00CB6555">
              <w:rPr>
                <w:rFonts w:ascii="Times New Roman" w:hAnsi="Times New Roman" w:cs="Times New Roman"/>
                <w:sz w:val="24"/>
                <w:szCs w:val="24"/>
              </w:rPr>
              <w:t xml:space="preserve">монта, развития наземных и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подземных зданий, сооружений, устройств транспорта и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энергетики;</w:t>
            </w:r>
            <w:proofErr w:type="gramEnd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космической деятельности,   военных объектов &lt;10&gt; 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0,3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железнодорожными вокзалами,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автовокзалами и станциями, речными портами, причалами,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пристанями            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2,5      </w:t>
            </w:r>
          </w:p>
        </w:tc>
      </w:tr>
      <w:tr w:rsidR="002C445E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складами и базами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1,0      </w:t>
            </w:r>
          </w:p>
        </w:tc>
      </w:tr>
      <w:tr w:rsidR="00281600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Земельные участки под технопарками в соответствии с Положением о технопарках, создаваемых на земельных участках, находящихся в государственной собственности, расположенных на территории Свердловской области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1600" w:rsidRPr="00D64B0D" w:rsidRDefault="00281600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</w:t>
            </w:r>
            <w:r w:rsidR="00CB6555">
              <w:rPr>
                <w:rFonts w:ascii="Times New Roman" w:hAnsi="Times New Roman" w:cs="Times New Roman"/>
                <w:sz w:val="24"/>
                <w:szCs w:val="24"/>
              </w:rPr>
              <w:t>предназначенные для размещения а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дминистративных, офисных зданий и иных объектов    общественно-деловой застройки (за исключением      земельны</w:t>
            </w:r>
            <w:r w:rsidR="00784C38">
              <w:rPr>
                <w:rFonts w:ascii="Times New Roman" w:hAnsi="Times New Roman" w:cs="Times New Roman"/>
                <w:sz w:val="24"/>
                <w:szCs w:val="24"/>
              </w:rPr>
              <w:t>х участков, указанных в пункте 58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)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4,0      </w:t>
            </w:r>
          </w:p>
        </w:tc>
      </w:tr>
      <w:tr w:rsidR="002C445E" w:rsidRPr="005B60C6" w:rsidTr="00CB6555">
        <w:trPr>
          <w:cantSplit/>
          <w:trHeight w:val="9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зданиями, строениями,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сооружениями, предоставленными под размещение органов государственной власти и местного самоуправления,  под административно-управленческими зданиями и  помещениями государственных и муниципальных учреждений и предприятий, а также под офисами общественных и благотворительных организаций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0,4      </w:t>
            </w:r>
          </w:p>
        </w:tc>
      </w:tr>
      <w:tr w:rsidR="002C445E" w:rsidRPr="005B60C6" w:rsidTr="00CB6555">
        <w:trPr>
          <w:cantSplit/>
          <w:trHeight w:val="9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предоставленные для строительства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объектов (за исключением земельных участков,   предоставленных для строительства метрополитена,   жилищного фонда, индивидуальных жилых домов,   индивидуальных и (или) кооперативных гаражей)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на период до окончани</w:t>
            </w:r>
            <w:r w:rsidR="00A13ABE">
              <w:rPr>
                <w:rFonts w:ascii="Times New Roman" w:hAnsi="Times New Roman" w:cs="Times New Roman"/>
                <w:sz w:val="24"/>
                <w:szCs w:val="24"/>
              </w:rPr>
              <w:t xml:space="preserve">я срока действия разрешения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на строительство, выданного уполномоченным органом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0,5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DD034D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предназначенные для размещения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объектов рекреационного назначения &lt;11&gt;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CB6555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B65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2C445E" w:rsidRPr="005B60C6" w:rsidTr="00CB6555">
        <w:trPr>
          <w:cantSplit/>
          <w:trHeight w:val="4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под садово-парковыми объектами  (дендропарками, ботаническими садами, скверами,  парками, городскими садами)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0,4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</w:t>
            </w:r>
            <w:proofErr w:type="gram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  <w:proofErr w:type="gramEnd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занятые предприятиями </w:t>
            </w:r>
            <w:proofErr w:type="spell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стройкомплекса</w:t>
            </w:r>
            <w:proofErr w:type="spellEnd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 &lt;12&gt;     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0,2      </w:t>
            </w:r>
          </w:p>
        </w:tc>
      </w:tr>
      <w:tr w:rsidR="002C445E" w:rsidRPr="005B60C6" w:rsidTr="00CB6555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Cell"/>
              <w:rPr>
                <w:sz w:val="24"/>
                <w:szCs w:val="24"/>
              </w:rPr>
            </w:pPr>
            <w:r w:rsidRPr="005B60C6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5B60C6">
              <w:rPr>
                <w:sz w:val="24"/>
                <w:szCs w:val="24"/>
              </w:rPr>
              <w:t xml:space="preserve">Земельные участки, предоставленные для строительства </w:t>
            </w:r>
          </w:p>
          <w:p w:rsidR="002C445E" w:rsidRPr="005B60C6" w:rsidRDefault="002C445E" w:rsidP="00D64B0D">
            <w:pPr>
              <w:pStyle w:val="ConsPlusCell"/>
              <w:rPr>
                <w:rFonts w:ascii="Courier New" w:hAnsi="Courier New" w:cs="Courier New"/>
                <w:sz w:val="24"/>
                <w:szCs w:val="24"/>
              </w:rPr>
            </w:pPr>
            <w:r w:rsidRPr="005B60C6">
              <w:rPr>
                <w:sz w:val="24"/>
                <w:szCs w:val="24"/>
              </w:rPr>
              <w:t xml:space="preserve">объектов религии </w:t>
            </w:r>
            <w:hyperlink r:id="rId9" w:history="1">
              <w:r w:rsidRPr="00D64B0D">
                <w:rPr>
                  <w:sz w:val="24"/>
                  <w:szCs w:val="24"/>
                </w:rPr>
                <w:t>&lt;*&gt;</w:t>
              </w:r>
            </w:hyperlink>
            <w:r w:rsidRPr="00D64B0D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2C445E" w:rsidRPr="005B60C6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Прочие земельные участки                         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1,5      </w:t>
            </w:r>
          </w:p>
        </w:tc>
      </w:tr>
      <w:tr w:rsidR="004A0962" w:rsidRPr="00A13ABE" w:rsidTr="00CB6555"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962" w:rsidRPr="00D64B0D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962" w:rsidRPr="00D64B0D" w:rsidRDefault="004A0962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Земельные участки, занятые предприятиями машиностроения и металлообработки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962" w:rsidRPr="00D64B0D" w:rsidRDefault="00CB6555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103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ПРОМЫШЛЕННОСТИ, ЭНЕРГЕТИКИ, ТРАНСПОРТА, СВЯЗИ,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РАДИОВЕЩАНИЯ, ТЕЛЕВИДЕНИЯ, ИНФОРМАТИКИ,    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ЗЕМЛИ ДЛЯ ОБЕСПЕЧЕНИЯ КОСМИЧЕСКОЙ ДЕЯТЕЛЬНОСТИ,          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br/>
              <w:t>ЗЕМЛИ ОБОРОНЫ, БЕЗОПАСНОСТИ И ИНОГО СПЕЦИАЛЬНОГО НАЗНАЧЕНИЯ</w:t>
            </w:r>
            <w:proofErr w:type="gramEnd"/>
          </w:p>
        </w:tc>
      </w:tr>
      <w:tr w:rsidR="002C445E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2816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промышленности, энергетики, транспорта, связи,  радиовещания, теле</w:t>
            </w:r>
            <w:r w:rsidR="00A13ABE">
              <w:rPr>
                <w:rFonts w:ascii="Times New Roman" w:hAnsi="Times New Roman" w:cs="Times New Roman"/>
                <w:sz w:val="24"/>
                <w:szCs w:val="24"/>
              </w:rPr>
              <w:t xml:space="preserve">видения, информатики, земли  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для обеспечения кос</w:t>
            </w:r>
            <w:r w:rsidR="00A13ABE">
              <w:rPr>
                <w:rFonts w:ascii="Times New Roman" w:hAnsi="Times New Roman" w:cs="Times New Roman"/>
                <w:sz w:val="24"/>
                <w:szCs w:val="24"/>
              </w:rPr>
              <w:t xml:space="preserve">мической деятельности, земли  </w:t>
            </w: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 xml:space="preserve">обороны, безопасности и иного специального назначения </w:t>
            </w:r>
            <w:proofErr w:type="gramEnd"/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D64B0D" w:rsidRDefault="004A0962" w:rsidP="004A096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  <w:r w:rsidR="002C445E" w:rsidRPr="00D64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103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ЗЕМЛИ ОСОБО ОХРАНЯЕМЫХ ТЕРРИТОРИЙ И ОБЪЕКТОВ</w:t>
            </w:r>
          </w:p>
        </w:tc>
      </w:tr>
      <w:tr w:rsidR="002C445E" w:rsidRPr="005B60C6" w:rsidTr="00CB6555">
        <w:trPr>
          <w:cantSplit/>
          <w:trHeight w:val="6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81600" w:rsidP="005B60C6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2C445E" w:rsidRPr="005B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5B60C6" w:rsidRDefault="002C445E" w:rsidP="00D64B0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0C6">
              <w:rPr>
                <w:rFonts w:ascii="Times New Roman" w:hAnsi="Times New Roman" w:cs="Times New Roman"/>
                <w:sz w:val="24"/>
                <w:szCs w:val="24"/>
              </w:rPr>
              <w:t>Земельные участки особо охраняемых территорий и объектов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445E" w:rsidRPr="00D64B0D" w:rsidRDefault="00CB6555" w:rsidP="0090778A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B0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&lt;1&gt; Исключена. - </w:t>
      </w:r>
      <w:hyperlink r:id="rId10" w:history="1">
        <w:r w:rsidRPr="00D64B0D">
          <w:rPr>
            <w:rFonts w:ascii="Times New Roman" w:hAnsi="Times New Roman" w:cs="Times New Roman"/>
            <w:sz w:val="26"/>
            <w:szCs w:val="26"/>
          </w:rPr>
          <w:t>Постановление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Правительства Свердловской области от 16.12.2013 N 1516-ПП.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&lt;2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</w:t>
      </w:r>
      <w:r w:rsidRPr="00D64B0D">
        <w:rPr>
          <w:rFonts w:ascii="Times New Roman" w:hAnsi="Times New Roman" w:cs="Times New Roman"/>
          <w:sz w:val="26"/>
          <w:szCs w:val="26"/>
        </w:rPr>
        <w:t xml:space="preserve">с </w:t>
      </w:r>
      <w:hyperlink r:id="rId11" w:history="1">
        <w:r w:rsidRPr="00D64B0D">
          <w:rPr>
            <w:rFonts w:ascii="Times New Roman" w:hAnsi="Times New Roman" w:cs="Times New Roman"/>
            <w:sz w:val="26"/>
            <w:szCs w:val="26"/>
          </w:rPr>
          <w:t>пунктом 5 статьи 3</w:t>
        </w:r>
      </w:hyperlink>
      <w:r w:rsidRPr="00D64B0D">
        <w:rPr>
          <w:rFonts w:ascii="Times New Roman" w:hAnsi="Times New Roman" w:cs="Times New Roman"/>
          <w:sz w:val="26"/>
          <w:szCs w:val="26"/>
        </w:rPr>
        <w:t xml:space="preserve"> Федерального</w:t>
      </w:r>
      <w:r>
        <w:rPr>
          <w:rFonts w:ascii="Times New Roman" w:hAnsi="Times New Roman" w:cs="Times New Roman"/>
          <w:sz w:val="26"/>
          <w:szCs w:val="26"/>
        </w:rPr>
        <w:t xml:space="preserve"> закона от 30 декабря 2006 года N 271-ФЗ "О розничных рынках и о внесении изменений в Трудовой кодекс Российской Федерации" сельскохозяйственный рынок - специализированный рынок, на котором осуществляется продажа сельскохозяйственной продукции, организованный в соответствии с разрешением, выданным органом местного самоуправления.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&lt;3&gt; В соответствии с </w:t>
      </w:r>
      <w:hyperlink r:id="rId12" w:history="1">
        <w:r w:rsidRPr="00D64B0D">
          <w:rPr>
            <w:rFonts w:ascii="Times New Roman" w:hAnsi="Times New Roman" w:cs="Times New Roman"/>
            <w:sz w:val="26"/>
            <w:szCs w:val="26"/>
          </w:rPr>
          <w:t xml:space="preserve">ГОСТ </w:t>
        </w:r>
        <w:proofErr w:type="gramStart"/>
        <w:r w:rsidRPr="00D64B0D">
          <w:rPr>
            <w:rFonts w:ascii="Times New Roman" w:hAnsi="Times New Roman" w:cs="Times New Roman"/>
            <w:sz w:val="26"/>
            <w:szCs w:val="26"/>
          </w:rPr>
          <w:t>Р</w:t>
        </w:r>
        <w:proofErr w:type="gramEnd"/>
        <w:r w:rsidRPr="00D64B0D">
          <w:rPr>
            <w:rFonts w:ascii="Times New Roman" w:hAnsi="Times New Roman" w:cs="Times New Roman"/>
            <w:sz w:val="26"/>
            <w:szCs w:val="26"/>
          </w:rPr>
          <w:t xml:space="preserve"> 51303-2013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"Торговля. Термины и определения", утвержденным Постановлением Госстандарта Российской Федерации от 11.08.1999 N 242-ст, к объектам мелкорозничной сети следует относить павильоны, киоски, палатки, а также передвижные средства развозной и разносной торговли, в которых осуществляется розничная торговля.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(в ред. </w:t>
      </w:r>
      <w:hyperlink r:id="rId13" w:history="1">
        <w:r w:rsidRPr="00D64B0D">
          <w:rPr>
            <w:rFonts w:ascii="Times New Roman" w:hAnsi="Times New Roman" w:cs="Times New Roman"/>
            <w:sz w:val="26"/>
            <w:szCs w:val="26"/>
          </w:rPr>
          <w:t>Постановления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Правительства Свердловской области от 13.05.2016 N 309-ПП)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&lt;4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с </w:t>
      </w:r>
      <w:hyperlink r:id="rId14" w:history="1">
        <w:r w:rsidRPr="00D64B0D">
          <w:rPr>
            <w:rFonts w:ascii="Times New Roman" w:hAnsi="Times New Roman" w:cs="Times New Roman"/>
            <w:sz w:val="26"/>
            <w:szCs w:val="26"/>
          </w:rPr>
          <w:t>Общероссийским классификатором</w:t>
        </w:r>
      </w:hyperlink>
      <w:r w:rsidRPr="00D64B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видов экономической деятельности, утвержденным Приказом Федерального агентства по техническому регулированию и метрологии от 22.11.2007 N 329-ст, к </w:t>
      </w:r>
      <w:proofErr w:type="spellStart"/>
      <w:r>
        <w:rPr>
          <w:rFonts w:ascii="Times New Roman" w:hAnsi="Times New Roman" w:cs="Times New Roman"/>
          <w:sz w:val="26"/>
          <w:szCs w:val="26"/>
        </w:rPr>
        <w:t>досугово-развлекательным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игорным объектам относятся: ночные клубы, дискотеки, школы танцев, танцевальные площадки, игорные дома (казино), тотализаторы, игровые залы, организации по продаже лотерейных билетов.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&lt;5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с </w:t>
      </w:r>
      <w:hyperlink r:id="rId15" w:history="1">
        <w:r w:rsidRPr="00D64B0D">
          <w:rPr>
            <w:rFonts w:ascii="Times New Roman" w:hAnsi="Times New Roman" w:cs="Times New Roman"/>
            <w:sz w:val="26"/>
            <w:szCs w:val="26"/>
          </w:rPr>
          <w:t>Общероссийским классификатором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видов экономической деятельности, утвержденным Приказом Федерального агентства по техническому регулированию и метрологии от 22.11.2007 N 329-ст, к объектам гостиничного хозяйства относятся: гостиницы и иные объекты временного проживания.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&lt;6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с Общероссийским классификатором услуг населению ОК 002-93, утвержденным Постановлением Госстандарта Российской Федерации от 28.06.93 N 163, по коду </w:t>
      </w:r>
      <w:hyperlink r:id="rId16" w:history="1">
        <w:r w:rsidRPr="00D64B0D">
          <w:rPr>
            <w:rFonts w:ascii="Times New Roman" w:hAnsi="Times New Roman" w:cs="Times New Roman"/>
            <w:sz w:val="26"/>
            <w:szCs w:val="26"/>
          </w:rPr>
          <w:t>группы 01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ОКУН "Бытовые услуги".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&lt;7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со </w:t>
      </w:r>
      <w:hyperlink r:id="rId17" w:history="1">
        <w:r w:rsidRPr="00D64B0D">
          <w:rPr>
            <w:rFonts w:ascii="Times New Roman" w:hAnsi="Times New Roman" w:cs="Times New Roman"/>
            <w:sz w:val="26"/>
            <w:szCs w:val="26"/>
          </w:rPr>
          <w:t>статьей 19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Федерального закона от 13 марта 2006 года N 38-ФЗ "О рекламе" к рекламным конструкциям относятся: щиты, стенды, строительные сетки, перетяжки, электронные табло, проекционное и иное предназначенное для проекции рекламы на любые поверхности оборудование, воздушные шары, аэростаты и иные технические средства стабильного территориального размещения.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(в ред. </w:t>
      </w:r>
      <w:hyperlink r:id="rId18" w:history="1">
        <w:r w:rsidRPr="00D64B0D">
          <w:rPr>
            <w:rFonts w:ascii="Times New Roman" w:hAnsi="Times New Roman" w:cs="Times New Roman"/>
            <w:sz w:val="26"/>
            <w:szCs w:val="26"/>
          </w:rPr>
          <w:t>Постановления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Правительства Свердловской области от 16.12.2013 N 1516-ПП)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&lt;8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с </w:t>
      </w:r>
      <w:hyperlink r:id="rId19" w:history="1">
        <w:r w:rsidRPr="00D64B0D">
          <w:rPr>
            <w:rFonts w:ascii="Times New Roman" w:hAnsi="Times New Roman" w:cs="Times New Roman"/>
            <w:sz w:val="26"/>
            <w:szCs w:val="26"/>
          </w:rPr>
          <w:t>Общероссийским классификатором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видов экономической деятельности, утвержденным Постановлением Госстандарта Российской Федерации от 06.11.2001 N 454-ст, к обрабатывающему производству относятся: производство пищевых продуктов, текстильное и швейное производство, производство кожи, изделий из кожи и производство обуви, обработка древесины и производство изделий из дерева, целлюлозно-бумажное производство, издательская и полиграфическая </w:t>
      </w:r>
      <w:r>
        <w:rPr>
          <w:rFonts w:ascii="Times New Roman" w:hAnsi="Times New Roman" w:cs="Times New Roman"/>
          <w:sz w:val="26"/>
          <w:szCs w:val="26"/>
        </w:rPr>
        <w:lastRenderedPageBreak/>
        <w:t>деятельность, производство кокса, нефтепродуктов и ядерных материалов, химическое производство, производство резиновых и пластмассовых изделий, производство прочих неметаллических минеральных продуктов, металлургическое производство и производство готовых металлических изделий, производство машин и оборудования, производство электрооборудования, электронного и оптического оборудования, производство транспортных средств и оборудования, прочие производства.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&lt;9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со </w:t>
      </w:r>
      <w:hyperlink r:id="rId20" w:history="1">
        <w:r w:rsidRPr="00D64B0D">
          <w:rPr>
            <w:rFonts w:ascii="Times New Roman" w:hAnsi="Times New Roman" w:cs="Times New Roman"/>
            <w:sz w:val="26"/>
            <w:szCs w:val="26"/>
          </w:rPr>
          <w:t>статьей 1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Федерального закона от 09 февраля 2007 года N 16-ФЗ "О транспортной безопасности" к объектам транспортной инфраструктуры относятся: технологический комплекс, включающий в себя железнодорожные, автомобильные вокзалы и станции, метрополитены, тоннели, эстакады, мосты, морские терминалы, акватории морских портов, порты, которые расположены на внутренних водных путях и в которых осуществляются посадка (высадка) пассажиров и (или) перевалка грузов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повышенной опасности на основании специальных разрешений, выдаваемых в порядке, устанавливаемом Правительством Российской Федерации по представлению федерального органа исполнительной власти, осуществляющего функции по выработке государственной политики и нормативно-правовому регулированию в сфере транспорта, по согласованию с федеральным органом исполнительной власти в области обеспечения безопасности Российской Федерации,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внутренних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дел, судоходные гидротехнические сооружения;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расположенные во внутренних морских водах, в территориальном море, исключительной экономической зоне и на континентальном шельфе Российской Федерации искусственные острова, установки, сооружения, аэродромы, аэропорты, объекты систем связи, навигации и управления движением транспортных средств, участки автомобильных дорог, железнодорожных и внутренних водных путей, вертодромы, посадочные площадки, а также иные обеспечивающие функционирование транспортного комплекса здания, сооружения, устройства и оборудование, определяемые Правительством Российской Федерации.</w:t>
      </w:r>
      <w:proofErr w:type="gramEnd"/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(сноска &lt;9&gt; в ред</w:t>
      </w:r>
      <w:r w:rsidRPr="00D64B0D">
        <w:rPr>
          <w:rFonts w:ascii="Times New Roman" w:hAnsi="Times New Roman" w:cs="Times New Roman"/>
          <w:sz w:val="26"/>
          <w:szCs w:val="26"/>
        </w:rPr>
        <w:t xml:space="preserve">. </w:t>
      </w:r>
      <w:hyperlink r:id="rId21" w:history="1">
        <w:r w:rsidRPr="00D64B0D">
          <w:rPr>
            <w:rFonts w:ascii="Times New Roman" w:hAnsi="Times New Roman" w:cs="Times New Roman"/>
            <w:sz w:val="26"/>
            <w:szCs w:val="26"/>
          </w:rPr>
          <w:t>Постановления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Правительства Свердловской области от 17.09.2014 N 793-ПП)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&lt;10&gt; Земельные участки, отнесенные к 13 группе вида разрешенного использования, в соответствии с </w:t>
      </w:r>
      <w:hyperlink r:id="rId22" w:history="1">
        <w:r w:rsidRPr="00D64B0D">
          <w:rPr>
            <w:rFonts w:ascii="Times New Roman" w:hAnsi="Times New Roman" w:cs="Times New Roman"/>
            <w:sz w:val="26"/>
            <w:szCs w:val="26"/>
          </w:rPr>
          <w:t>Приказом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Министерства экономического развития и торговли Российской Федерации от 15.02.2007 N 39 "Об утверждении методических указаний по государственной кадастровой оценке земель населенных пунктов".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&lt;11</w:t>
      </w:r>
      <w:proofErr w:type="gramStart"/>
      <w:r>
        <w:rPr>
          <w:rFonts w:ascii="Times New Roman" w:hAnsi="Times New Roman" w:cs="Times New Roman"/>
          <w:sz w:val="26"/>
          <w:szCs w:val="26"/>
        </w:rPr>
        <w:t>&gt;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соответствии со </w:t>
      </w:r>
      <w:hyperlink r:id="rId23" w:history="1">
        <w:r w:rsidRPr="00D64B0D">
          <w:rPr>
            <w:rFonts w:ascii="Times New Roman" w:hAnsi="Times New Roman" w:cs="Times New Roman"/>
            <w:sz w:val="26"/>
            <w:szCs w:val="26"/>
          </w:rPr>
          <w:t>статьей 98</w:t>
        </w:r>
      </w:hyperlink>
      <w:r w:rsidRPr="00D64B0D">
        <w:rPr>
          <w:rFonts w:ascii="Times New Roman" w:hAnsi="Times New Roman" w:cs="Times New Roman"/>
          <w:sz w:val="26"/>
          <w:szCs w:val="26"/>
        </w:rPr>
        <w:t xml:space="preserve"> З</w:t>
      </w:r>
      <w:r>
        <w:rPr>
          <w:rFonts w:ascii="Times New Roman" w:hAnsi="Times New Roman" w:cs="Times New Roman"/>
          <w:sz w:val="26"/>
          <w:szCs w:val="26"/>
        </w:rPr>
        <w:t>емельного кодекса Российской Федерации к землям рекреационного назначения относятся: земли, предназначенные и используемые для организации отдыха, туризма, физкультурно-оздоровительной и спортивной деятельности граждан. В состав земель рекреационного назначения входят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детские туристические станции, туристские парки, учебно-туристические тропы, трассы, детские и спортивные лагеря, другие аналогичные объекты.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(в ред. Постановлений Правительства Свердловской области от 22.08.</w:t>
      </w:r>
      <w:r w:rsidRPr="00D64B0D">
        <w:rPr>
          <w:rFonts w:ascii="Times New Roman" w:hAnsi="Times New Roman" w:cs="Times New Roman"/>
          <w:sz w:val="26"/>
          <w:szCs w:val="26"/>
        </w:rPr>
        <w:t xml:space="preserve">2012 </w:t>
      </w:r>
      <w:hyperlink r:id="rId24" w:history="1">
        <w:r w:rsidRPr="00D64B0D">
          <w:rPr>
            <w:rFonts w:ascii="Times New Roman" w:hAnsi="Times New Roman" w:cs="Times New Roman"/>
            <w:sz w:val="26"/>
            <w:szCs w:val="26"/>
          </w:rPr>
          <w:t>N 902-ПП</w:t>
        </w:r>
      </w:hyperlink>
      <w:r>
        <w:rPr>
          <w:rFonts w:ascii="Times New Roman" w:hAnsi="Times New Roman" w:cs="Times New Roman"/>
          <w:sz w:val="26"/>
          <w:szCs w:val="26"/>
        </w:rPr>
        <w:t>, от 03.10.</w:t>
      </w:r>
      <w:r w:rsidRPr="00D64B0D">
        <w:rPr>
          <w:rFonts w:ascii="Times New Roman" w:hAnsi="Times New Roman" w:cs="Times New Roman"/>
          <w:sz w:val="26"/>
          <w:szCs w:val="26"/>
        </w:rPr>
        <w:t xml:space="preserve">2012 </w:t>
      </w:r>
      <w:hyperlink r:id="rId25" w:history="1">
        <w:r w:rsidRPr="00D64B0D">
          <w:rPr>
            <w:rFonts w:ascii="Times New Roman" w:hAnsi="Times New Roman" w:cs="Times New Roman"/>
            <w:sz w:val="26"/>
            <w:szCs w:val="26"/>
          </w:rPr>
          <w:t>N 1085-ПП</w:t>
        </w:r>
      </w:hyperlink>
      <w:r>
        <w:rPr>
          <w:rFonts w:ascii="Times New Roman" w:hAnsi="Times New Roman" w:cs="Times New Roman"/>
          <w:sz w:val="26"/>
          <w:szCs w:val="26"/>
        </w:rPr>
        <w:t xml:space="preserve">, от 16.11.2016 </w:t>
      </w:r>
      <w:hyperlink r:id="rId26" w:history="1">
        <w:r w:rsidRPr="00D64B0D">
          <w:rPr>
            <w:rFonts w:ascii="Times New Roman" w:hAnsi="Times New Roman" w:cs="Times New Roman"/>
            <w:sz w:val="26"/>
            <w:szCs w:val="26"/>
          </w:rPr>
          <w:t>N 820-ПП</w:t>
        </w:r>
      </w:hyperlink>
      <w:r w:rsidRPr="00D64B0D">
        <w:rPr>
          <w:rFonts w:ascii="Times New Roman" w:hAnsi="Times New Roman" w:cs="Times New Roman"/>
          <w:sz w:val="26"/>
          <w:szCs w:val="26"/>
        </w:rPr>
        <w:t>)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&lt;12&gt; Данная ставка устанавливается на основании представления Министерства строительства и архитектуры Свердловской области.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&lt;*&gt; Ставка устанавливается сроком на 5 лет </w:t>
      </w:r>
      <w:proofErr w:type="gramStart"/>
      <w:r>
        <w:rPr>
          <w:rFonts w:ascii="Times New Roman" w:hAnsi="Times New Roman" w:cs="Times New Roman"/>
          <w:sz w:val="26"/>
          <w:szCs w:val="26"/>
        </w:rPr>
        <w:t>с даты заключения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договора аренды. По истечении пятилетнего срока строительства объекта религиозного назначения и до момента государственной регистрации права на построенный объект недвижимости применять трехкратную ставку арендной платы.</w:t>
      </w:r>
    </w:p>
    <w:p w:rsidR="0032026C" w:rsidRDefault="0032026C" w:rsidP="003202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(ссылка введена </w:t>
      </w:r>
      <w:hyperlink r:id="rId27" w:history="1">
        <w:r w:rsidRPr="00D64B0D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Правительства Свердловской области от 22.08.2012 N 902-ПП)</w:t>
      </w:r>
    </w:p>
    <w:p w:rsidR="00600C2A" w:rsidRPr="0090778A" w:rsidRDefault="00600C2A" w:rsidP="0032026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600C2A" w:rsidRPr="0090778A" w:rsidSect="002B2C35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B2B40"/>
    <w:multiLevelType w:val="multilevel"/>
    <w:tmpl w:val="941C8AEC"/>
    <w:lvl w:ilvl="0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778A"/>
    <w:rsid w:val="00102C50"/>
    <w:rsid w:val="001E6A38"/>
    <w:rsid w:val="00281600"/>
    <w:rsid w:val="00285102"/>
    <w:rsid w:val="0029496A"/>
    <w:rsid w:val="002B2C35"/>
    <w:rsid w:val="002C445E"/>
    <w:rsid w:val="002D0741"/>
    <w:rsid w:val="00310499"/>
    <w:rsid w:val="0032026C"/>
    <w:rsid w:val="00337922"/>
    <w:rsid w:val="00354934"/>
    <w:rsid w:val="003764D4"/>
    <w:rsid w:val="003B2D91"/>
    <w:rsid w:val="003F06F6"/>
    <w:rsid w:val="004325DB"/>
    <w:rsid w:val="00494BB6"/>
    <w:rsid w:val="004A0962"/>
    <w:rsid w:val="00507FDC"/>
    <w:rsid w:val="00540D99"/>
    <w:rsid w:val="00566F2A"/>
    <w:rsid w:val="005B60C6"/>
    <w:rsid w:val="00600C2A"/>
    <w:rsid w:val="006E142A"/>
    <w:rsid w:val="006F2504"/>
    <w:rsid w:val="006F3B0F"/>
    <w:rsid w:val="00701FCC"/>
    <w:rsid w:val="00717933"/>
    <w:rsid w:val="00784C38"/>
    <w:rsid w:val="00797279"/>
    <w:rsid w:val="007B1952"/>
    <w:rsid w:val="00801207"/>
    <w:rsid w:val="008A4194"/>
    <w:rsid w:val="009040D8"/>
    <w:rsid w:val="0090778A"/>
    <w:rsid w:val="00941791"/>
    <w:rsid w:val="00994989"/>
    <w:rsid w:val="00994A35"/>
    <w:rsid w:val="009F204E"/>
    <w:rsid w:val="00A000E6"/>
    <w:rsid w:val="00A03901"/>
    <w:rsid w:val="00A03A05"/>
    <w:rsid w:val="00A13ABE"/>
    <w:rsid w:val="00A84181"/>
    <w:rsid w:val="00A948D5"/>
    <w:rsid w:val="00AA4FF4"/>
    <w:rsid w:val="00AA715F"/>
    <w:rsid w:val="00AB1D03"/>
    <w:rsid w:val="00B17682"/>
    <w:rsid w:val="00B36C4B"/>
    <w:rsid w:val="00CB6555"/>
    <w:rsid w:val="00CC03E7"/>
    <w:rsid w:val="00CC75ED"/>
    <w:rsid w:val="00CF0CF8"/>
    <w:rsid w:val="00CF7ABC"/>
    <w:rsid w:val="00D64B0D"/>
    <w:rsid w:val="00DA2F00"/>
    <w:rsid w:val="00DD034D"/>
    <w:rsid w:val="00E80DFB"/>
    <w:rsid w:val="00EF0D03"/>
    <w:rsid w:val="00F95768"/>
    <w:rsid w:val="00FB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77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077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9077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90778A"/>
    <w:rPr>
      <w:color w:val="0000FF"/>
      <w:u w:val="single"/>
    </w:rPr>
  </w:style>
  <w:style w:type="paragraph" w:customStyle="1" w:styleId="ConsPlusCell">
    <w:name w:val="ConsPlusCell"/>
    <w:uiPriority w:val="99"/>
    <w:rsid w:val="002851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5B6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314CA3D380C3D74B8EE6EDE90C5E68B9F1403F99099E23CABCBC5504A664AECDE4773D7DA3ACAF4MCu5D" TargetMode="External"/><Relationship Id="rId13" Type="http://schemas.openxmlformats.org/officeDocument/2006/relationships/hyperlink" Target="consultantplus://offline/ref=59E567F710B02E497E9E6E3DEBA430AF22EC11065557784E7C85848DF351A9AE5F0E87AA7F71FE791B3BCA20ECtED" TargetMode="External"/><Relationship Id="rId18" Type="http://schemas.openxmlformats.org/officeDocument/2006/relationships/hyperlink" Target="consultantplus://offline/ref=59E567F710B02E497E9E6E3DEBA430AF22EC11065552734F7285848DF351A9AE5F0E87AA7F71FE791B3BCB29ECt3D" TargetMode="External"/><Relationship Id="rId26" Type="http://schemas.openxmlformats.org/officeDocument/2006/relationships/hyperlink" Target="consultantplus://offline/ref=59E567F710B02E497E9E6E3DEBA430AF22EC110655587C4C7382848DF351A9AE5F0E87AA7F71FE791B3BCB2DECt3D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9E567F710B02E497E9E6E3DEBA430AF22EC1106555372487F87848DF351A9AE5F0E87AA7F71FE791B3BCB29ECt6D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59E567F710B02E497E9E7030FDC86EA521E749095758701A27D682DAACE0t1D" TargetMode="External"/><Relationship Id="rId17" Type="http://schemas.openxmlformats.org/officeDocument/2006/relationships/hyperlink" Target="consultantplus://offline/ref=59E567F710B02E497E9E7030FDC86EA521E64B0E5252701A27D682DAAC01AFFB1F4E81FF3C35F27FE1t3D" TargetMode="External"/><Relationship Id="rId25" Type="http://schemas.openxmlformats.org/officeDocument/2006/relationships/hyperlink" Target="consultantplus://offline/ref=59E567F710B02E497E9E6E3DEBA430AF22EC11065550734A7E82848DF351A9AE5F0E87AA7F71FE791B3BCA20ECtF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9E567F710B02E497E9E7030FDC86EA522E2470C5155701A27D682DAAC01AFFB1F4E81FF3C35F37BE1tFD" TargetMode="External"/><Relationship Id="rId20" Type="http://schemas.openxmlformats.org/officeDocument/2006/relationships/hyperlink" Target="consultantplus://offline/ref=59E567F710B02E497E9E7030FDC86EA521E74F0B5D52701A27D682DAAC01AFFB1F4E81FF3C35F378E1t3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9E567F710B02E497E9E7030FDC86EA522E04C0B5755701A27D682DAAC01AFFB1F4E81EFtFD" TargetMode="External"/><Relationship Id="rId24" Type="http://schemas.openxmlformats.org/officeDocument/2006/relationships/hyperlink" Target="consultantplus://offline/ref=59E567F710B02E497E9E6E3DEBA430AF22EC110655507D457B83848DF351A9AE5F0E87AA7F71FE791B3BCF28ECt1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9E567F710B02E497E9E7030FDC86EA522E34B0A5758701A27D682DAACE0t1D" TargetMode="External"/><Relationship Id="rId23" Type="http://schemas.openxmlformats.org/officeDocument/2006/relationships/hyperlink" Target="consultantplus://offline/ref=59E567F710B02E497E9E7030FDC86EA521E74F095550701A27D682DAAC01AFFB1F4E81FF3C35FB7CE1tFD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59E567F710B02E497E9E6E3DEBA430AF22EC11065552734F7285848DF351A9AE5F0E87AA7F71FE791B3BCB29ECt2D" TargetMode="External"/><Relationship Id="rId19" Type="http://schemas.openxmlformats.org/officeDocument/2006/relationships/hyperlink" Target="consultantplus://offline/ref=59E567F710B02E497E9E7030FDC86EA522EF4C085D51701A27D682DAAC01AFFB1F4E81FF3C35F379E1t8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3C198B51C82D19834115C5B2F57C9F635FC6A7EA42EB261B4F433BBB881D9799F5F870401E857C635D757g2U1J" TargetMode="External"/><Relationship Id="rId14" Type="http://schemas.openxmlformats.org/officeDocument/2006/relationships/hyperlink" Target="consultantplus://offline/ref=59E567F710B02E497E9E7030FDC86EA522E34B0A5758701A27D682DAACE0t1D" TargetMode="External"/><Relationship Id="rId22" Type="http://schemas.openxmlformats.org/officeDocument/2006/relationships/hyperlink" Target="consultantplus://offline/ref=59E567F710B02E497E9E7030FDC86EA522E64E0E5157701A27D682DAACE0t1D" TargetMode="External"/><Relationship Id="rId27" Type="http://schemas.openxmlformats.org/officeDocument/2006/relationships/hyperlink" Target="consultantplus://offline/ref=59E567F710B02E497E9E6E3DEBA430AF22EC110655507D457B83848DF351A9AE5F0E87AA7F71FE791B3BCF28ECt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C7BCD-C884-4CBF-AA70-C478A0211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9</Pages>
  <Words>3548</Words>
  <Characters>20225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</Company>
  <LinksUpToDate>false</LinksUpToDate>
  <CharactersWithSpaces>23726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Lena</cp:lastModifiedBy>
  <cp:revision>36</cp:revision>
  <cp:lastPrinted>2017-05-02T05:44:00Z</cp:lastPrinted>
  <dcterms:created xsi:type="dcterms:W3CDTF">2012-10-16T08:35:00Z</dcterms:created>
  <dcterms:modified xsi:type="dcterms:W3CDTF">2017-05-04T03:50:00Z</dcterms:modified>
</cp:coreProperties>
</file>