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DE0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91689427" r:id="rId6"/>
        </w:object>
      </w: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E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E0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E0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E0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A24DE0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DE0" w:rsidRPr="00A24DE0" w:rsidRDefault="00A24DE0" w:rsidP="00A24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24DE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24DE0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A24DE0" w:rsidRPr="00A24DE0" w:rsidRDefault="00A24DE0" w:rsidP="00A24DE0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DE0" w:rsidRPr="00A24DE0" w:rsidRDefault="00A24DE0" w:rsidP="00A2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DE0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27 июня 2018</w:t>
      </w:r>
      <w:r w:rsidRPr="00A24DE0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 xml:space="preserve"> 70</w:t>
      </w:r>
      <w:r w:rsidRPr="00A24DE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24DE0" w:rsidRDefault="00A24DE0" w:rsidP="00A24DE0">
      <w:pPr>
        <w:jc w:val="both"/>
      </w:pPr>
    </w:p>
    <w:p w:rsidR="00A24DE0" w:rsidRPr="00A24DE0" w:rsidRDefault="00A24DE0" w:rsidP="00A24DE0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A24DE0">
        <w:rPr>
          <w:rFonts w:ascii="Times New Roman" w:hAnsi="Times New Roman" w:cs="Times New Roman"/>
          <w:sz w:val="24"/>
        </w:rPr>
        <w:t>п.г.т. Пышма</w:t>
      </w:r>
    </w:p>
    <w:p w:rsidR="00A24DE0" w:rsidRDefault="00A24DE0" w:rsidP="006077C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72E7D" w:rsidRPr="00A24DE0" w:rsidRDefault="00172E7D" w:rsidP="006077C6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DE0">
        <w:rPr>
          <w:rFonts w:ascii="Times New Roman" w:hAnsi="Times New Roman" w:cs="Times New Roman"/>
          <w:i/>
          <w:sz w:val="28"/>
          <w:szCs w:val="28"/>
        </w:rPr>
        <w:t>О внесении изменений в решение Думы Пышминского городского округа от 28.11.2012 № 370 «Об утверждении Положения о порядке определения размера арендной платы, порядке, условиях и сроках внесения арендной платы за земельные участки, находящиеся в муниципальной собственности Пышминского городского округа»</w:t>
      </w:r>
    </w:p>
    <w:p w:rsidR="00172E7D" w:rsidRPr="00A24DE0" w:rsidRDefault="00172E7D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2E7D" w:rsidRPr="00111104" w:rsidRDefault="00172E7D" w:rsidP="006077C6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proofErr w:type="gramStart"/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В целях приведения Положения о порядке определения размера арендной платы, порядке, условиях и сроках внесения арендной платы ставок арендной платы  за земельные участки, находящиеся в муниципальной собственности Пышминского городского округа, утвержденного 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t>ешением Думы Пышминского городского округа от 28.11.2012 № 370  «Об утверждении Положения о порядке определения размера арендной платы, порядке, условиях и сроках внесения арендной платы, ставок арендной платы  за земельные</w:t>
      </w:r>
      <w:proofErr w:type="gramEnd"/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 участки, находящиеся в муниципальной собственности Пышминского городского округа»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2B0102" w:rsidRPr="00111104">
        <w:rPr>
          <w:rFonts w:ascii="Times New Roman" w:hAnsi="Times New Roman" w:cs="Times New Roman"/>
          <w:b w:val="0"/>
          <w:sz w:val="28"/>
          <w:szCs w:val="28"/>
        </w:rPr>
        <w:t xml:space="preserve">руководствуясь  Земельным кодексом Российской Федерации, статьей 3.1 Федерального закона от 25 октября 2001 года № 137-ФЗ </w:t>
      </w:r>
      <w:proofErr w:type="gramStart"/>
      <w:r w:rsidR="002B0102" w:rsidRPr="00111104">
        <w:rPr>
          <w:rFonts w:ascii="Times New Roman" w:hAnsi="Times New Roman" w:cs="Times New Roman"/>
          <w:b w:val="0"/>
          <w:sz w:val="28"/>
          <w:szCs w:val="28"/>
        </w:rPr>
        <w:t>«О введении в действие Земельного кодекса Российской Федерации»,  Федеральным законом от 06.10.2003 №131-ФЗ «Об общих принципах организации местного самоуправления в Российской Федерации»,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соответствие с 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 xml:space="preserve">решением Думы Пышминского городского округа </w:t>
      </w:r>
      <w:r w:rsidR="002B0102" w:rsidRPr="00111104">
        <w:rPr>
          <w:rFonts w:ascii="Times New Roman" w:hAnsi="Times New Roman" w:cs="Times New Roman"/>
          <w:b w:val="0"/>
          <w:sz w:val="28"/>
          <w:szCs w:val="28"/>
        </w:rPr>
        <w:t>от 28.11.2012 № 370 «Об утверждении Положения о порядке определения размера арендной платы, порядке, условиях и сроках внесения арендной платы за земельные участки, находящиеся в муниципальной собственности Пышминского городского округа»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="002B01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111104">
        <w:rPr>
          <w:rFonts w:ascii="Times New Roman" w:hAnsi="Times New Roman" w:cs="Times New Roman"/>
          <w:b w:val="0"/>
          <w:sz w:val="28"/>
          <w:szCs w:val="28"/>
        </w:rPr>
        <w:t>внесенными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 xml:space="preserve"> изменениями 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010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t xml:space="preserve">ешением Думы Пышминского городского округа от 28.04.2017 № 288 «О внесении изменений в решение Думы Пышминского городского округа от 28.11.2012 № 370 «Об утверждении Положения о порядке определения размера арендной платы, порядке, условиях и сроках внесения арендной платы за земельные участки, </w:t>
      </w:r>
      <w:r w:rsidRPr="00111104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находящиеся в муниципальной собственности Пышминского городского округа»,  Уставом Пышминского городского округа,  </w:t>
      </w:r>
      <w:proofErr w:type="gramEnd"/>
    </w:p>
    <w:p w:rsidR="00172E7D" w:rsidRPr="00111104" w:rsidRDefault="00172E7D" w:rsidP="006077C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72E7D" w:rsidRDefault="00172E7D" w:rsidP="006077C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04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 РЕШИЛА:</w:t>
      </w:r>
    </w:p>
    <w:p w:rsidR="00172E7D" w:rsidRPr="00111104" w:rsidRDefault="00172E7D" w:rsidP="006077C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E7D" w:rsidRDefault="00172E7D" w:rsidP="006077C6">
      <w:pPr>
        <w:pStyle w:val="ConsPlusNormal"/>
        <w:widowControl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104">
        <w:rPr>
          <w:rFonts w:ascii="Times New Roman" w:hAnsi="Times New Roman" w:cs="Times New Roman"/>
          <w:sz w:val="28"/>
          <w:szCs w:val="28"/>
        </w:rPr>
        <w:t>Пункты 56, 57 приложения №</w:t>
      </w:r>
      <w:r w:rsidR="002B0102">
        <w:rPr>
          <w:rFonts w:ascii="Times New Roman" w:hAnsi="Times New Roman" w:cs="Times New Roman"/>
          <w:sz w:val="28"/>
          <w:szCs w:val="28"/>
        </w:rPr>
        <w:t xml:space="preserve"> </w:t>
      </w:r>
      <w:r w:rsidRPr="00111104">
        <w:rPr>
          <w:rFonts w:ascii="Times New Roman" w:hAnsi="Times New Roman" w:cs="Times New Roman"/>
          <w:sz w:val="28"/>
          <w:szCs w:val="28"/>
        </w:rPr>
        <w:t xml:space="preserve">2 </w:t>
      </w:r>
      <w:r w:rsidR="002B0102">
        <w:rPr>
          <w:rFonts w:ascii="Times New Roman" w:hAnsi="Times New Roman" w:cs="Times New Roman"/>
          <w:sz w:val="28"/>
          <w:szCs w:val="28"/>
        </w:rPr>
        <w:t>к р</w:t>
      </w:r>
      <w:r w:rsidRPr="00111104">
        <w:rPr>
          <w:rFonts w:ascii="Times New Roman" w:hAnsi="Times New Roman" w:cs="Times New Roman"/>
          <w:sz w:val="28"/>
          <w:szCs w:val="28"/>
        </w:rPr>
        <w:t>ешени</w:t>
      </w:r>
      <w:r w:rsidR="002B0102">
        <w:rPr>
          <w:rFonts w:ascii="Times New Roman" w:hAnsi="Times New Roman" w:cs="Times New Roman"/>
          <w:sz w:val="28"/>
          <w:szCs w:val="28"/>
        </w:rPr>
        <w:t>ю</w:t>
      </w:r>
      <w:r w:rsidRPr="00111104">
        <w:rPr>
          <w:rFonts w:ascii="Times New Roman" w:hAnsi="Times New Roman" w:cs="Times New Roman"/>
          <w:sz w:val="28"/>
          <w:szCs w:val="28"/>
        </w:rPr>
        <w:t xml:space="preserve"> Думы Пышминского городского округа от 28.11.2012 № 370 «Об утверждении Положения о порядке определения размера арендной платы, порядке, условиях и сроках внесения арендной платы, ставок арендной платы  за земельные участки, находящиеся в муниципальной собственности Пышминского городского округа»</w:t>
      </w:r>
      <w:r w:rsidR="002B0102">
        <w:rPr>
          <w:rFonts w:ascii="Times New Roman" w:hAnsi="Times New Roman" w:cs="Times New Roman"/>
          <w:sz w:val="28"/>
          <w:szCs w:val="28"/>
        </w:rPr>
        <w:t xml:space="preserve">, с изменениями, внесенными </w:t>
      </w:r>
      <w:r w:rsidR="002B0102">
        <w:rPr>
          <w:rFonts w:ascii="Times New Roman" w:hAnsi="Times New Roman" w:cs="Times New Roman"/>
          <w:b/>
          <w:sz w:val="28"/>
          <w:szCs w:val="28"/>
        </w:rPr>
        <w:t>р</w:t>
      </w:r>
      <w:r w:rsidR="002B0102" w:rsidRPr="00111104">
        <w:rPr>
          <w:rFonts w:ascii="Times New Roman" w:hAnsi="Times New Roman" w:cs="Times New Roman"/>
          <w:sz w:val="28"/>
          <w:szCs w:val="28"/>
        </w:rPr>
        <w:t>ешением Думы Пышминского городского округа от 28.04.2017 № 288</w:t>
      </w:r>
      <w:r w:rsidR="002B0102">
        <w:rPr>
          <w:rFonts w:ascii="Times New Roman" w:hAnsi="Times New Roman" w:cs="Times New Roman"/>
          <w:sz w:val="28"/>
          <w:szCs w:val="28"/>
        </w:rPr>
        <w:t xml:space="preserve">, </w:t>
      </w:r>
      <w:r w:rsidR="002B0102" w:rsidRPr="00111104">
        <w:rPr>
          <w:rFonts w:ascii="Times New Roman" w:hAnsi="Times New Roman" w:cs="Times New Roman"/>
          <w:sz w:val="28"/>
          <w:szCs w:val="28"/>
        </w:rPr>
        <w:t xml:space="preserve"> </w:t>
      </w:r>
      <w:r w:rsidRPr="00111104">
        <w:rPr>
          <w:rFonts w:ascii="Times New Roman" w:hAnsi="Times New Roman" w:cs="Times New Roman"/>
          <w:sz w:val="28"/>
          <w:szCs w:val="28"/>
        </w:rPr>
        <w:t xml:space="preserve">  </w:t>
      </w:r>
      <w:r w:rsidR="001241C5" w:rsidRPr="00111104">
        <w:rPr>
          <w:rFonts w:ascii="Times New Roman" w:hAnsi="Times New Roman" w:cs="Times New Roman"/>
          <w:sz w:val="28"/>
          <w:szCs w:val="28"/>
        </w:rPr>
        <w:t>изложить  в новой редакции</w:t>
      </w:r>
      <w:r w:rsidRPr="0011110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D3640" w:rsidRPr="00111104" w:rsidRDefault="009D3640" w:rsidP="009D3640">
      <w:pPr>
        <w:pStyle w:val="ConsPlusNormal"/>
        <w:widowControl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8364"/>
        <w:gridCol w:w="708"/>
      </w:tblGrid>
      <w:tr w:rsidR="001241C5" w:rsidRPr="00111104" w:rsidTr="009D3640">
        <w:trPr>
          <w:cantSplit/>
          <w:trHeight w:val="15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6077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9D36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Земельные участки, предназначенные для размещения     железнодорожных путей</w:t>
            </w:r>
            <w:r w:rsidR="004A4F1E"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6B4D9C" w:rsidRPr="00111104">
              <w:rPr>
                <w:rFonts w:ascii="Times New Roman" w:hAnsi="Times New Roman" w:cs="Times New Roman"/>
                <w:sz w:val="28"/>
                <w:szCs w:val="28"/>
              </w:rPr>
              <w:t>общего пользования</w:t>
            </w: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, автомобильных дорог,   искусственно созданных внутренних водных путей,     причалов, пристаней, полос отвода железных</w:t>
            </w:r>
            <w:r w:rsidR="004A4F1E"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дорог не общего пользования</w:t>
            </w: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и   автомобильных дорог, водных путей, трубопроводов,   воздушных линий электропередачи  конструктивных  элементов и сооружений, объектов, необходимых   для эксплуатации, содержания, строительства,  реконструкции, ремонта, развития наземных и  подземных зданий, сооружений, устройств транспорта и  энергетики;</w:t>
            </w:r>
            <w:proofErr w:type="gramEnd"/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объектов космической де</w:t>
            </w:r>
            <w:r w:rsidR="006B4D9C"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ятельности,  военных объектов </w:t>
            </w: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&lt;10&gt;                        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6077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0,3      </w:t>
            </w:r>
          </w:p>
        </w:tc>
      </w:tr>
      <w:tr w:rsidR="001241C5" w:rsidRPr="00111104" w:rsidTr="009D3640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6077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6077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Земельные участки под </w:t>
            </w:r>
            <w:r w:rsidR="006B4D9C"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автовокзалами и станциями, речными портами, причалами,</w:t>
            </w:r>
            <w:r w:rsidR="006B4D9C"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пристанями                                   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41C5" w:rsidRPr="00111104" w:rsidRDefault="001241C5" w:rsidP="006077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2,5      </w:t>
            </w:r>
          </w:p>
        </w:tc>
      </w:tr>
    </w:tbl>
    <w:p w:rsidR="001241C5" w:rsidRPr="00111104" w:rsidRDefault="001241C5" w:rsidP="006077C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E7D" w:rsidRPr="00111104" w:rsidRDefault="00172E7D" w:rsidP="006077C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104">
        <w:rPr>
          <w:rFonts w:ascii="Times New Roman" w:hAnsi="Times New Roman" w:cs="Times New Roman"/>
          <w:sz w:val="28"/>
          <w:szCs w:val="28"/>
        </w:rPr>
        <w:t>3. Настоящее Решение вступает в силу с момента его опубликования.</w:t>
      </w:r>
    </w:p>
    <w:p w:rsidR="00172E7D" w:rsidRPr="00111104" w:rsidRDefault="00172E7D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1104">
        <w:rPr>
          <w:rFonts w:ascii="Times New Roman" w:hAnsi="Times New Roman" w:cs="Times New Roman"/>
          <w:sz w:val="28"/>
          <w:szCs w:val="28"/>
        </w:rPr>
        <w:t>4. Опубликовать настоящее Решение в газете «</w:t>
      </w:r>
      <w:proofErr w:type="spellStart"/>
      <w:r w:rsidRPr="00111104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111104">
        <w:rPr>
          <w:rFonts w:ascii="Times New Roman" w:hAnsi="Times New Roman" w:cs="Times New Roman"/>
          <w:sz w:val="28"/>
          <w:szCs w:val="28"/>
        </w:rPr>
        <w:t xml:space="preserve"> вести»,  разместить на сайте Пышминского городского округа «</w:t>
      </w:r>
      <w:proofErr w:type="spellStart"/>
      <w:r w:rsidRPr="00111104">
        <w:rPr>
          <w:rFonts w:ascii="Times New Roman" w:hAnsi="Times New Roman" w:cs="Times New Roman"/>
          <w:sz w:val="28"/>
          <w:szCs w:val="28"/>
        </w:rPr>
        <w:t>пышминский-го</w:t>
      </w:r>
      <w:proofErr w:type="gramStart"/>
      <w:r w:rsidRPr="0011110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1110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111104">
        <w:rPr>
          <w:rFonts w:ascii="Times New Roman" w:hAnsi="Times New Roman" w:cs="Times New Roman"/>
          <w:sz w:val="28"/>
          <w:szCs w:val="28"/>
        </w:rPr>
        <w:t>».</w:t>
      </w:r>
    </w:p>
    <w:p w:rsidR="00172E7D" w:rsidRPr="00111104" w:rsidRDefault="00172E7D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2E7D" w:rsidRPr="00111104" w:rsidRDefault="00172E7D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2E7D" w:rsidRDefault="00172E7D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77C6" w:rsidRPr="00111104" w:rsidRDefault="006077C6" w:rsidP="006077C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75"/>
      </w:tblGrid>
      <w:tr w:rsidR="00172E7D" w:rsidRPr="00111104" w:rsidTr="00A23D9D">
        <w:trPr>
          <w:trHeight w:val="1602"/>
        </w:trPr>
        <w:tc>
          <w:tcPr>
            <w:tcW w:w="4928" w:type="dxa"/>
          </w:tcPr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 </w:t>
            </w:r>
            <w:r w:rsidR="00111104">
              <w:rPr>
                <w:rFonts w:ascii="Times New Roman" w:hAnsi="Times New Roman" w:cs="Times New Roman"/>
                <w:sz w:val="28"/>
                <w:szCs w:val="28"/>
              </w:rPr>
              <w:t>А.В. Артамонов</w:t>
            </w: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5" w:type="dxa"/>
          </w:tcPr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E7D" w:rsidRPr="00111104" w:rsidRDefault="00172E7D" w:rsidP="006077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104"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__________________ В.В.Соколов </w:t>
            </w:r>
          </w:p>
        </w:tc>
      </w:tr>
    </w:tbl>
    <w:p w:rsidR="006E06BC" w:rsidRPr="005B42DF" w:rsidRDefault="006E06BC" w:rsidP="006077C6">
      <w:pPr>
        <w:spacing w:after="0" w:line="240" w:lineRule="auto"/>
        <w:rPr>
          <w:sz w:val="26"/>
          <w:szCs w:val="26"/>
        </w:rPr>
      </w:pPr>
    </w:p>
    <w:sectPr w:rsidR="006E06BC" w:rsidRPr="005B42DF" w:rsidSect="00A24DE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B2B40"/>
    <w:multiLevelType w:val="multilevel"/>
    <w:tmpl w:val="941C8AEC"/>
    <w:lvl w:ilvl="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E7D"/>
    <w:rsid w:val="000B6B0D"/>
    <w:rsid w:val="000F51FF"/>
    <w:rsid w:val="00111104"/>
    <w:rsid w:val="001241C5"/>
    <w:rsid w:val="00172E7D"/>
    <w:rsid w:val="00267307"/>
    <w:rsid w:val="002B0102"/>
    <w:rsid w:val="003234DE"/>
    <w:rsid w:val="00460468"/>
    <w:rsid w:val="004A4F1E"/>
    <w:rsid w:val="00587A3A"/>
    <w:rsid w:val="005B42DF"/>
    <w:rsid w:val="006077C6"/>
    <w:rsid w:val="006B4D9C"/>
    <w:rsid w:val="006E06BC"/>
    <w:rsid w:val="009D3640"/>
    <w:rsid w:val="00A24DE0"/>
    <w:rsid w:val="00D323C1"/>
    <w:rsid w:val="00EF177F"/>
    <w:rsid w:val="00FB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72E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172E7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172E7D"/>
    <w:rPr>
      <w:color w:val="0000FF"/>
      <w:u w:val="single"/>
    </w:rPr>
  </w:style>
  <w:style w:type="table" w:styleId="a4">
    <w:name w:val="Table Grid"/>
    <w:basedOn w:val="a1"/>
    <w:uiPriority w:val="59"/>
    <w:rsid w:val="00172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Lena</cp:lastModifiedBy>
  <cp:revision>14</cp:revision>
  <cp:lastPrinted>2018-06-20T09:23:00Z</cp:lastPrinted>
  <dcterms:created xsi:type="dcterms:W3CDTF">2018-05-21T06:39:00Z</dcterms:created>
  <dcterms:modified xsi:type="dcterms:W3CDTF">2018-06-28T06:11:00Z</dcterms:modified>
</cp:coreProperties>
</file>