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3D6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09970864" r:id="rId6"/>
        </w:object>
      </w: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D6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D6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D6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D6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BC63D6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3D6" w:rsidRPr="00BC63D6" w:rsidRDefault="00BC63D6" w:rsidP="00BC6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C63D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C63D6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BC63D6" w:rsidRPr="00BC63D6" w:rsidRDefault="00BC63D6" w:rsidP="00BC63D6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3D6" w:rsidRPr="00BC63D6" w:rsidRDefault="005B7B2A" w:rsidP="00BC63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C63D6" w:rsidRPr="00BC63D6">
        <w:rPr>
          <w:rFonts w:ascii="Times New Roman" w:hAnsi="Times New Roman" w:cs="Times New Roman"/>
          <w:sz w:val="28"/>
          <w:szCs w:val="28"/>
        </w:rPr>
        <w:t>т</w:t>
      </w:r>
      <w:r w:rsidR="00BC63D6">
        <w:rPr>
          <w:rFonts w:ascii="Times New Roman" w:hAnsi="Times New Roman" w:cs="Times New Roman"/>
          <w:sz w:val="28"/>
          <w:szCs w:val="28"/>
        </w:rPr>
        <w:t xml:space="preserve"> 25 ноября 2015</w:t>
      </w:r>
      <w:r w:rsidR="00BC63D6" w:rsidRPr="00BC63D6">
        <w:rPr>
          <w:rFonts w:ascii="Times New Roman" w:hAnsi="Times New Roman" w:cs="Times New Roman"/>
          <w:sz w:val="28"/>
          <w:szCs w:val="28"/>
        </w:rPr>
        <w:t xml:space="preserve"> г.   № </w:t>
      </w:r>
      <w:r w:rsidR="00BC63D6">
        <w:rPr>
          <w:rFonts w:ascii="Times New Roman" w:hAnsi="Times New Roman" w:cs="Times New Roman"/>
          <w:sz w:val="28"/>
          <w:szCs w:val="28"/>
        </w:rPr>
        <w:t>181</w:t>
      </w:r>
      <w:r w:rsidR="00BC63D6" w:rsidRPr="00BC63D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BC63D6" w:rsidRPr="00BC63D6" w:rsidRDefault="00BC63D6" w:rsidP="00BC63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3D6" w:rsidRPr="00BC63D6" w:rsidRDefault="00BC63D6" w:rsidP="00BC63D6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3D6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BC63D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C63D6">
        <w:rPr>
          <w:rFonts w:ascii="Times New Roman" w:hAnsi="Times New Roman" w:cs="Times New Roman"/>
          <w:sz w:val="24"/>
          <w:szCs w:val="24"/>
        </w:rPr>
        <w:t>ышма</w:t>
      </w:r>
    </w:p>
    <w:p w:rsidR="00BC63D6" w:rsidRDefault="00BC63D6" w:rsidP="00BC63D6"/>
    <w:p w:rsidR="003362D8" w:rsidRPr="00BC63D6" w:rsidRDefault="003362D8" w:rsidP="003362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63D6">
        <w:rPr>
          <w:rFonts w:ascii="Times New Roman" w:hAnsi="Times New Roman" w:cs="Times New Roman"/>
          <w:b/>
          <w:i/>
          <w:sz w:val="28"/>
          <w:szCs w:val="28"/>
        </w:rPr>
        <w:t xml:space="preserve">О внесении изменений  </w:t>
      </w:r>
      <w:r w:rsidR="00A6742B" w:rsidRPr="00BC63D6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BC63D6">
        <w:rPr>
          <w:rFonts w:ascii="Times New Roman" w:hAnsi="Times New Roman" w:cs="Times New Roman"/>
          <w:b/>
          <w:i/>
          <w:sz w:val="28"/>
          <w:szCs w:val="28"/>
        </w:rPr>
        <w:t>Порядок организации и проведения  внутренней  антикоррупционной экспертизы нормативных правовых  актов Пышминского городского округа и проектов  нормативных правовых актов Пышминского городского округа</w:t>
      </w:r>
    </w:p>
    <w:p w:rsidR="003362D8" w:rsidRDefault="003362D8" w:rsidP="003362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2D8" w:rsidRDefault="003362D8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2D8">
        <w:rPr>
          <w:rFonts w:ascii="Times New Roman" w:hAnsi="Times New Roman" w:cs="Times New Roman"/>
          <w:sz w:val="28"/>
          <w:szCs w:val="28"/>
        </w:rPr>
        <w:t xml:space="preserve">     Рассмотрев обращение администрации Пышминского городского округа  о внесении изменений  </w:t>
      </w:r>
      <w:r w:rsidR="00A6742B">
        <w:rPr>
          <w:rFonts w:ascii="Times New Roman" w:hAnsi="Times New Roman" w:cs="Times New Roman"/>
          <w:sz w:val="28"/>
          <w:szCs w:val="28"/>
        </w:rPr>
        <w:t xml:space="preserve">в </w:t>
      </w:r>
      <w:r w:rsidRPr="003362D8">
        <w:rPr>
          <w:rFonts w:ascii="Times New Roman" w:hAnsi="Times New Roman" w:cs="Times New Roman"/>
          <w:sz w:val="28"/>
          <w:szCs w:val="28"/>
        </w:rPr>
        <w:t>Порядок организации и проведения  внутренней  антикоррупционной экспертизы нормативных правовых  актов Пышминского городского округа и проектов  нормативных правовых актов Пышминского городского округа</w:t>
      </w:r>
      <w:r w:rsidR="00A6742B">
        <w:rPr>
          <w:rFonts w:ascii="Times New Roman" w:hAnsi="Times New Roman" w:cs="Times New Roman"/>
          <w:sz w:val="28"/>
          <w:szCs w:val="28"/>
        </w:rPr>
        <w:t>, утвержденный  решением Думы Пышминского городского округа от 28.10.2009 №</w:t>
      </w:r>
      <w:r w:rsidR="00BC63D6">
        <w:rPr>
          <w:rFonts w:ascii="Times New Roman" w:hAnsi="Times New Roman" w:cs="Times New Roman"/>
          <w:sz w:val="28"/>
          <w:szCs w:val="28"/>
        </w:rPr>
        <w:t xml:space="preserve"> </w:t>
      </w:r>
      <w:r w:rsidR="00A6742B">
        <w:rPr>
          <w:rFonts w:ascii="Times New Roman" w:hAnsi="Times New Roman" w:cs="Times New Roman"/>
          <w:sz w:val="28"/>
          <w:szCs w:val="28"/>
        </w:rPr>
        <w:t>72</w:t>
      </w:r>
    </w:p>
    <w:p w:rsidR="00BC63D6" w:rsidRDefault="00BC63D6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42B" w:rsidRDefault="00A6742B" w:rsidP="00A674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42B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A6742B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A6742B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BC63D6" w:rsidRPr="00A6742B" w:rsidRDefault="00BC63D6" w:rsidP="00A674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42B" w:rsidRDefault="00A6742B" w:rsidP="00BC6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следующие изменения в </w:t>
      </w:r>
      <w:r w:rsidRPr="003362D8">
        <w:rPr>
          <w:rFonts w:ascii="Times New Roman" w:hAnsi="Times New Roman" w:cs="Times New Roman"/>
          <w:sz w:val="28"/>
          <w:szCs w:val="28"/>
        </w:rPr>
        <w:t>Порядок организации и проведения  внутренней  антикоррупционной экспертизы нормативных правовых  актов Пышминского городского округа и проектов  нормативных правовых актов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, утвержденный  решением Думы Пышминского городского округа от 28.10.2009 №72:</w:t>
      </w:r>
    </w:p>
    <w:p w:rsidR="003362D8" w:rsidRDefault="00A6742B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0C29F4">
        <w:rPr>
          <w:rFonts w:ascii="Times New Roman" w:hAnsi="Times New Roman" w:cs="Times New Roman"/>
          <w:sz w:val="28"/>
          <w:szCs w:val="28"/>
        </w:rPr>
        <w:t>пункт 1.2. изложить в следующей редакции:</w:t>
      </w:r>
    </w:p>
    <w:p w:rsidR="000C29F4" w:rsidRDefault="000C29F4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«1.2. Антикоррупционная экспертиза  проводится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26.02.2010 №96.»;</w:t>
      </w:r>
    </w:p>
    <w:p w:rsidR="000C29F4" w:rsidRDefault="000C29F4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в пункте 2.1. раздела 2</w:t>
      </w:r>
      <w:r w:rsidR="000222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«Порядок проведения антикоррупционной экспертизы проектов нормативных правовых актов» слова «организационно-правовым отделом администрации Пышминского городского округа» заменить словами «должностным лицом   администрации Пышминского городского округа,  уполномоченным на проведение  антикоррупционной экспертизы в соответствии с распоряжением администрации Пышминского городского округа (далее – уполномоченное должностное лицо)»;</w:t>
      </w:r>
    </w:p>
    <w:p w:rsidR="000C29F4" w:rsidRDefault="000C29F4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в пункте 2.3. </w:t>
      </w:r>
      <w:r w:rsidR="008D1087">
        <w:rPr>
          <w:rFonts w:ascii="Times New Roman" w:hAnsi="Times New Roman" w:cs="Times New Roman"/>
          <w:sz w:val="28"/>
          <w:szCs w:val="28"/>
        </w:rPr>
        <w:t>раздела 2</w:t>
      </w:r>
      <w:r w:rsidR="0002223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8D1087">
        <w:rPr>
          <w:rFonts w:ascii="Times New Roman" w:hAnsi="Times New Roman" w:cs="Times New Roman"/>
          <w:sz w:val="28"/>
          <w:szCs w:val="28"/>
        </w:rPr>
        <w:t xml:space="preserve"> «Порядок проведения антикоррупционной экспертизы проектов нормативных правовых актов» слова  «в организационно-правовой отдел администрации Пышминского городского округа» заменить словами «уполномоченному должностному лицу»</w:t>
      </w:r>
      <w:r w:rsidR="004462BA">
        <w:rPr>
          <w:rFonts w:ascii="Times New Roman" w:hAnsi="Times New Roman" w:cs="Times New Roman"/>
          <w:sz w:val="28"/>
          <w:szCs w:val="28"/>
        </w:rPr>
        <w:t>, слова «специалист организационно-правового отдела  администрации Пышминского городского округа» заменить словами  «уполномоченное должностное лицо»;</w:t>
      </w:r>
    </w:p>
    <w:p w:rsidR="004462BA" w:rsidRDefault="004462BA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в пункте 2.4. раздела 2</w:t>
      </w:r>
      <w:r w:rsidR="000222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«Порядок проведения антикоррупционной экспертизы проектов нормативных правовых актов» слова «специалиста организационно-правового отдела администрации Пышминского городского округа» заменить словами «уполномоченного должностного лица»</w:t>
      </w:r>
      <w:r w:rsidR="003A19A7">
        <w:rPr>
          <w:rFonts w:ascii="Times New Roman" w:hAnsi="Times New Roman" w:cs="Times New Roman"/>
          <w:sz w:val="28"/>
          <w:szCs w:val="28"/>
        </w:rPr>
        <w:t>;</w:t>
      </w:r>
    </w:p>
    <w:p w:rsidR="003A19A7" w:rsidRDefault="003A19A7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 пункте 3.1. раздела 3. «Порядок проведения антикоррупционной экспертизы нормативных правовых актов» слова «организационно-правовым  отделом администрации Пышминского городского округа» заменить словами «уполномоченным должностным лицом»;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 в пункте 3.3. раздела 3. «Порядок проведения антикоррупционной экспертизы нормативных правовых актов» слова «организационно-правовым  отделом администрации Пышминского городского округа» заменить словами «уполномоченным должностным лицом»;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в пункте 3.4. раздела 3. «Порядок проведения антикоррупционной экспертизы нормативных правовых актов» слова «специалиста организационно-правового  отдела администрации Пышминского городского округа» заменить словами «уполномоченного должностного лица»;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в пункте 3.6. раздела 3. «Порядок проведения антикоррупционной экспертизы нормативных правовых актов» слова «специалиста организационно-правового  отдела администрации Пышминского городского округа» заменить словами «уполномоченного должностного лица»;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 в пункте 4.2.  раздела 4.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 антикоррупционной экспертизы нормативных правовых актов и  их проектов» слова «организационно-правовым отделом администрации Пышминского городского округа» заменить словами «секретарем  комиссии по противодействию коррупции в Пышминском городском округе»;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в пункте 4.3.  раздела 4.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 антикоррупционной экспертизы нормативных правовых актов и  их проектов» слова «Организационно-правовой отдел администрации Пышминского городского округа</w:t>
      </w:r>
      <w:r w:rsidR="0002223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«Уполномоченное должностное лицо»;</w:t>
      </w: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в пункте 4.4.  раздела 4.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 антикоррупционной экспертизы нормативных правовых актов и  их проектов» слова «</w:t>
      </w:r>
      <w:r w:rsidR="00022230">
        <w:rPr>
          <w:rFonts w:ascii="Times New Roman" w:hAnsi="Times New Roman" w:cs="Times New Roman"/>
          <w:sz w:val="28"/>
          <w:szCs w:val="28"/>
        </w:rPr>
        <w:t>из о</w:t>
      </w:r>
      <w:r>
        <w:rPr>
          <w:rFonts w:ascii="Times New Roman" w:hAnsi="Times New Roman" w:cs="Times New Roman"/>
          <w:sz w:val="28"/>
          <w:szCs w:val="28"/>
        </w:rPr>
        <w:t>рганизационно-правово</w:t>
      </w:r>
      <w:r w:rsidR="0002223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отдел</w:t>
      </w:r>
      <w:r w:rsidR="0002223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022230">
        <w:rPr>
          <w:rFonts w:ascii="Times New Roman" w:hAnsi="Times New Roman" w:cs="Times New Roman"/>
          <w:sz w:val="28"/>
          <w:szCs w:val="28"/>
        </w:rPr>
        <w:t xml:space="preserve">и Пышминского городского округа» </w:t>
      </w:r>
      <w:r>
        <w:rPr>
          <w:rFonts w:ascii="Times New Roman" w:hAnsi="Times New Roman" w:cs="Times New Roman"/>
          <w:sz w:val="28"/>
          <w:szCs w:val="28"/>
        </w:rPr>
        <w:t>заменить словами «</w:t>
      </w:r>
      <w:r w:rsidR="00022230">
        <w:rPr>
          <w:rFonts w:ascii="Times New Roman" w:hAnsi="Times New Roman" w:cs="Times New Roman"/>
          <w:sz w:val="28"/>
          <w:szCs w:val="28"/>
        </w:rPr>
        <w:t>от у</w:t>
      </w:r>
      <w:r>
        <w:rPr>
          <w:rFonts w:ascii="Times New Roman" w:hAnsi="Times New Roman" w:cs="Times New Roman"/>
          <w:sz w:val="28"/>
          <w:szCs w:val="28"/>
        </w:rPr>
        <w:t>полномоченно</w:t>
      </w:r>
      <w:r w:rsidR="0002223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должностно</w:t>
      </w:r>
      <w:r w:rsidR="0002223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 w:rsidR="000222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2230">
        <w:rPr>
          <w:rFonts w:ascii="Times New Roman" w:hAnsi="Times New Roman" w:cs="Times New Roman"/>
          <w:sz w:val="28"/>
          <w:szCs w:val="28"/>
        </w:rPr>
        <w:t>.</w:t>
      </w:r>
    </w:p>
    <w:p w:rsidR="00022230" w:rsidRDefault="00022230" w:rsidP="00BC6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 </w:t>
      </w:r>
      <w:r w:rsidR="005F27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ешение вступает в силу  со дня его принятия.</w:t>
      </w:r>
    </w:p>
    <w:p w:rsidR="00022230" w:rsidRDefault="00022230" w:rsidP="00BC6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Настоящее </w:t>
      </w:r>
      <w:r w:rsidR="005F27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5B7B2A" w:rsidRDefault="005B7B2A" w:rsidP="00BC6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B2A" w:rsidRDefault="005B7B2A" w:rsidP="00BC6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7"/>
        <w:gridCol w:w="4906"/>
      </w:tblGrid>
      <w:tr w:rsidR="00022230" w:rsidTr="005B7B2A">
        <w:tc>
          <w:tcPr>
            <w:tcW w:w="4947" w:type="dxa"/>
          </w:tcPr>
          <w:p w:rsidR="00BC63D6" w:rsidRDefault="00022230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BC63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022230" w:rsidRDefault="00022230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022230" w:rsidRDefault="00022230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230" w:rsidRDefault="00BC63D6" w:rsidP="00BC63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22230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_______________В.С. </w:t>
            </w:r>
            <w:proofErr w:type="spellStart"/>
            <w:r w:rsidR="00022230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906" w:type="dxa"/>
          </w:tcPr>
          <w:p w:rsidR="00BC63D6" w:rsidRDefault="00BC63D6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лавы</w:t>
            </w:r>
            <w:r w:rsidR="00022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2230" w:rsidRDefault="00022230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022230" w:rsidRDefault="00022230" w:rsidP="0002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230" w:rsidRDefault="00BC63D6" w:rsidP="00BC63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22230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А.А.Обоскалов</w:t>
            </w:r>
            <w:proofErr w:type="spellEnd"/>
          </w:p>
        </w:tc>
      </w:tr>
    </w:tbl>
    <w:p w:rsidR="00022230" w:rsidRDefault="00022230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9A7" w:rsidRDefault="003A19A7" w:rsidP="003A1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9A7" w:rsidRPr="003362D8" w:rsidRDefault="003A19A7" w:rsidP="00A67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A19A7" w:rsidRPr="003362D8" w:rsidSect="005B7B2A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035A0"/>
    <w:multiLevelType w:val="hybridMultilevel"/>
    <w:tmpl w:val="3CAC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27F2"/>
    <w:rsid w:val="00022230"/>
    <w:rsid w:val="000C29F4"/>
    <w:rsid w:val="000E27F2"/>
    <w:rsid w:val="003362D8"/>
    <w:rsid w:val="003A19A7"/>
    <w:rsid w:val="004462BA"/>
    <w:rsid w:val="005B7B2A"/>
    <w:rsid w:val="005D70F3"/>
    <w:rsid w:val="005F27B1"/>
    <w:rsid w:val="006F5484"/>
    <w:rsid w:val="00730750"/>
    <w:rsid w:val="008D1087"/>
    <w:rsid w:val="00A6742B"/>
    <w:rsid w:val="00BC63D6"/>
    <w:rsid w:val="00D22A8E"/>
    <w:rsid w:val="00E97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42B"/>
    <w:pPr>
      <w:ind w:left="720"/>
      <w:contextualSpacing/>
    </w:pPr>
  </w:style>
  <w:style w:type="table" w:styleId="a4">
    <w:name w:val="Table Grid"/>
    <w:basedOn w:val="a1"/>
    <w:uiPriority w:val="59"/>
    <w:rsid w:val="00022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42B"/>
    <w:pPr>
      <w:ind w:left="720"/>
      <w:contextualSpacing/>
    </w:pPr>
  </w:style>
  <w:style w:type="table" w:styleId="a4">
    <w:name w:val="Table Grid"/>
    <w:basedOn w:val="a1"/>
    <w:uiPriority w:val="59"/>
    <w:rsid w:val="0002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8</cp:revision>
  <cp:lastPrinted>2015-11-17T07:46:00Z</cp:lastPrinted>
  <dcterms:created xsi:type="dcterms:W3CDTF">2015-10-27T09:40:00Z</dcterms:created>
  <dcterms:modified xsi:type="dcterms:W3CDTF">2015-11-25T10:35:00Z</dcterms:modified>
</cp:coreProperties>
</file>