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38799258" r:id="rId7"/>
        </w:object>
      </w:r>
    </w:p>
    <w:p w:rsidR="00EA74B7" w:rsidRPr="00D3383E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Российская </w:t>
      </w:r>
      <w:r w:rsidR="00AD7412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Ф</w:t>
      </w: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едерация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002E66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676C63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  <w:t>25.12.2019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№ 875</w:t>
      </w:r>
    </w:p>
    <w:p w:rsidR="00EA74B7" w:rsidRPr="00D3383E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AD7412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гт</w:t>
      </w:r>
      <w:proofErr w:type="spellEnd"/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</w:p>
    <w:p w:rsidR="00EA74B7" w:rsidRPr="00D3383E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002E66" w:rsidRPr="00F233BB" w:rsidRDefault="00002E66" w:rsidP="00002E66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Об утверждении программы </w:t>
      </w:r>
      <w:r w:rsidRPr="00F233BB">
        <w:rPr>
          <w:rFonts w:ascii="Liberation Serif" w:hAnsi="Liberation Serif" w:cs="Liberation Serif"/>
          <w:b/>
          <w:bCs/>
          <w:sz w:val="28"/>
          <w:szCs w:val="28"/>
        </w:rPr>
        <w:t>профилактики нарушений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о</w:t>
      </w:r>
      <w:r w:rsidRPr="00F233BB">
        <w:rPr>
          <w:rFonts w:ascii="Liberation Serif" w:hAnsi="Liberation Serif" w:cs="Liberation Serif"/>
          <w:b/>
          <w:bCs/>
          <w:sz w:val="28"/>
          <w:szCs w:val="28"/>
        </w:rPr>
        <w:t>бязательных требований при осуществлении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F233BB">
        <w:rPr>
          <w:rFonts w:ascii="Liberation Serif" w:hAnsi="Liberation Serif" w:cs="Liberation Serif"/>
          <w:b/>
          <w:bCs/>
          <w:sz w:val="28"/>
          <w:szCs w:val="28"/>
        </w:rPr>
        <w:t xml:space="preserve">муниципального контроля на территории Пышминского городского округа </w:t>
      </w:r>
    </w:p>
    <w:p w:rsidR="00002E66" w:rsidRPr="00F233BB" w:rsidRDefault="00002E66" w:rsidP="00002E66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F233BB">
        <w:rPr>
          <w:rFonts w:ascii="Liberation Serif" w:hAnsi="Liberation Serif" w:cs="Liberation Serif"/>
          <w:b/>
          <w:bCs/>
          <w:sz w:val="28"/>
          <w:szCs w:val="28"/>
        </w:rPr>
        <w:t>на 20</w:t>
      </w:r>
      <w:r w:rsidR="00AD7412">
        <w:rPr>
          <w:rFonts w:ascii="Liberation Serif" w:hAnsi="Liberation Serif" w:cs="Liberation Serif"/>
          <w:b/>
          <w:bCs/>
          <w:sz w:val="28"/>
          <w:szCs w:val="28"/>
        </w:rPr>
        <w:t>20</w:t>
      </w:r>
      <w:r w:rsidRPr="00F233BB">
        <w:rPr>
          <w:rFonts w:ascii="Liberation Serif" w:hAnsi="Liberation Serif" w:cs="Liberation Serif"/>
          <w:b/>
          <w:bCs/>
          <w:sz w:val="28"/>
          <w:szCs w:val="28"/>
        </w:rPr>
        <w:t xml:space="preserve"> год</w:t>
      </w:r>
    </w:p>
    <w:p w:rsidR="00002E66" w:rsidRDefault="00002E66" w:rsidP="00002E66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D1719A" w:rsidRDefault="00002E66" w:rsidP="00AD7412">
      <w:pPr>
        <w:ind w:firstLine="567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В</w:t>
      </w:r>
      <w:r w:rsidRPr="00002E66">
        <w:rPr>
          <w:rFonts w:ascii="Liberation Serif" w:hAnsi="Liberation Serif" w:cs="Times New Roman"/>
          <w:sz w:val="28"/>
          <w:szCs w:val="28"/>
        </w:rPr>
        <w:t xml:space="preserve"> соответствии с постановлением Правительства Российской Федерации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</w:r>
    </w:p>
    <w:p w:rsidR="00002E66" w:rsidRDefault="00605EDE" w:rsidP="00002E66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>
        <w:rPr>
          <w:rFonts w:ascii="Liberation Serif" w:hAnsi="Liberation Serif" w:cs="Times New Roman"/>
          <w:sz w:val="28"/>
          <w:szCs w:val="28"/>
        </w:rPr>
        <w:t>п</w:t>
      </w:r>
      <w:proofErr w:type="gramEnd"/>
      <w:r w:rsidR="00002E66">
        <w:rPr>
          <w:rFonts w:ascii="Liberation Serif" w:hAnsi="Liberation Serif" w:cs="Times New Roman"/>
          <w:sz w:val="28"/>
          <w:szCs w:val="28"/>
        </w:rPr>
        <w:t xml:space="preserve"> о с т а н о в л я ю:</w:t>
      </w:r>
    </w:p>
    <w:p w:rsidR="00002E66" w:rsidRDefault="00002E66" w:rsidP="00002E66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1. Утвердить </w:t>
      </w:r>
      <w:r w:rsidRPr="00002E66">
        <w:rPr>
          <w:rFonts w:ascii="Liberation Serif" w:hAnsi="Liberation Serif" w:cs="Times New Roman"/>
          <w:sz w:val="28"/>
          <w:szCs w:val="28"/>
        </w:rPr>
        <w:t>программ</w:t>
      </w:r>
      <w:r>
        <w:rPr>
          <w:rFonts w:ascii="Liberation Serif" w:hAnsi="Liberation Serif" w:cs="Times New Roman"/>
          <w:sz w:val="28"/>
          <w:szCs w:val="28"/>
        </w:rPr>
        <w:t>у</w:t>
      </w:r>
      <w:r w:rsidRPr="00002E66">
        <w:rPr>
          <w:rFonts w:ascii="Liberation Serif" w:hAnsi="Liberation Serif" w:cs="Times New Roman"/>
          <w:sz w:val="28"/>
          <w:szCs w:val="28"/>
        </w:rPr>
        <w:t xml:space="preserve"> профилактики нарушений обязательных требований при осуществлении муниципального контроля на территории Пышминского городского округа на 20</w:t>
      </w:r>
      <w:r w:rsidR="00AD7412">
        <w:rPr>
          <w:rFonts w:ascii="Liberation Serif" w:hAnsi="Liberation Serif" w:cs="Times New Roman"/>
          <w:sz w:val="28"/>
          <w:szCs w:val="28"/>
        </w:rPr>
        <w:t>20</w:t>
      </w:r>
      <w:r w:rsidRPr="00002E66">
        <w:rPr>
          <w:rFonts w:ascii="Liberation Serif" w:hAnsi="Liberation Serif" w:cs="Times New Roman"/>
          <w:sz w:val="28"/>
          <w:szCs w:val="28"/>
        </w:rPr>
        <w:t xml:space="preserve"> год</w:t>
      </w:r>
      <w:r w:rsidR="007831F2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980313" w:rsidRPr="00980313" w:rsidRDefault="00002E66" w:rsidP="007831F2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</w:t>
      </w:r>
      <w:r w:rsidR="007831F2">
        <w:rPr>
          <w:rFonts w:ascii="Liberation Serif" w:hAnsi="Liberation Serif" w:cs="Times New Roman"/>
          <w:sz w:val="28"/>
          <w:szCs w:val="28"/>
        </w:rPr>
        <w:t xml:space="preserve"> </w:t>
      </w:r>
      <w:r w:rsidR="00980313">
        <w:rPr>
          <w:rFonts w:ascii="Liberation Serif" w:hAnsi="Liberation Serif" w:cs="Times New Roman"/>
          <w:sz w:val="28"/>
          <w:szCs w:val="28"/>
        </w:rPr>
        <w:t xml:space="preserve">Настоящее постановление </w:t>
      </w:r>
      <w:r w:rsidR="00980313" w:rsidRPr="00980313">
        <w:rPr>
          <w:rFonts w:ascii="Liberation Serif" w:hAnsi="Liberation Serif" w:cs="Times New Roman"/>
          <w:sz w:val="28"/>
          <w:szCs w:val="28"/>
        </w:rPr>
        <w:t>разместить на официальном сайте Пышминского городского округа в сети Интернет (</w:t>
      </w:r>
      <w:proofErr w:type="spellStart"/>
      <w:r w:rsidR="00980313" w:rsidRPr="00980313">
        <w:rPr>
          <w:rFonts w:ascii="Liberation Serif" w:hAnsi="Liberation Serif" w:cs="Times New Roman"/>
          <w:sz w:val="28"/>
          <w:szCs w:val="28"/>
        </w:rPr>
        <w:t>пышминский-го</w:t>
      </w:r>
      <w:proofErr w:type="gramStart"/>
      <w:r w:rsidR="00980313" w:rsidRPr="00980313">
        <w:rPr>
          <w:rFonts w:ascii="Liberation Serif" w:hAnsi="Liberation Serif" w:cs="Times New Roman"/>
          <w:sz w:val="28"/>
          <w:szCs w:val="28"/>
        </w:rPr>
        <w:t>.р</w:t>
      </w:r>
      <w:proofErr w:type="gramEnd"/>
      <w:r w:rsidR="00980313" w:rsidRPr="00980313">
        <w:rPr>
          <w:rFonts w:ascii="Liberation Serif" w:hAnsi="Liberation Serif" w:cs="Times New Roman"/>
          <w:sz w:val="28"/>
          <w:szCs w:val="28"/>
        </w:rPr>
        <w:t>ф</w:t>
      </w:r>
      <w:proofErr w:type="spellEnd"/>
      <w:r w:rsidR="00980313" w:rsidRPr="00980313">
        <w:rPr>
          <w:rFonts w:ascii="Liberation Serif" w:hAnsi="Liberation Serif" w:cs="Times New Roman"/>
          <w:sz w:val="28"/>
          <w:szCs w:val="28"/>
        </w:rPr>
        <w:t>).</w:t>
      </w:r>
    </w:p>
    <w:p w:rsidR="00980313" w:rsidRPr="00980313" w:rsidRDefault="007831F2" w:rsidP="007831F2">
      <w:pPr>
        <w:tabs>
          <w:tab w:val="left" w:pos="284"/>
        </w:tabs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r w:rsidR="00980313" w:rsidRPr="00980313">
        <w:rPr>
          <w:rFonts w:ascii="Liberation Serif" w:hAnsi="Liberation Serif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Пышминского городского округа по организации управления Кузеванову А.В.</w:t>
      </w:r>
    </w:p>
    <w:p w:rsidR="00605EDE" w:rsidRDefault="00605EDE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605EDE" w:rsidRDefault="00605EDE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80313" w:rsidRDefault="00980313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980313">
        <w:rPr>
          <w:rFonts w:ascii="Liberation Serif" w:hAnsi="Liberation Serif" w:cs="Times New Roman"/>
          <w:sz w:val="28"/>
          <w:szCs w:val="28"/>
        </w:rPr>
        <w:t xml:space="preserve">Глава Пышминского городского округа                 </w:t>
      </w:r>
      <w:bookmarkStart w:id="0" w:name="_GoBack"/>
      <w:bookmarkEnd w:id="0"/>
      <w:r w:rsidRPr="00980313">
        <w:rPr>
          <w:rFonts w:ascii="Liberation Serif" w:hAnsi="Liberation Serif" w:cs="Times New Roman"/>
          <w:sz w:val="28"/>
          <w:szCs w:val="28"/>
        </w:rPr>
        <w:t xml:space="preserve">                         В.В. Соколов</w:t>
      </w:r>
    </w:p>
    <w:p w:rsidR="004D2844" w:rsidRDefault="004D2844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831F2" w:rsidRDefault="007831F2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831F2" w:rsidRDefault="007831F2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831F2" w:rsidRDefault="007831F2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7831F2" w:rsidRDefault="007831F2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4D2844" w:rsidRPr="00C43751" w:rsidRDefault="004D2844" w:rsidP="004D2844">
      <w:pPr>
        <w:autoSpaceDE w:val="0"/>
        <w:autoSpaceDN w:val="0"/>
        <w:adjustRightInd w:val="0"/>
        <w:ind w:firstLine="538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lastRenderedPageBreak/>
        <w:t>УТВЕРЖДЕНА</w:t>
      </w:r>
    </w:p>
    <w:p w:rsidR="004D2844" w:rsidRDefault="004D2844" w:rsidP="004D2844">
      <w:pPr>
        <w:autoSpaceDE w:val="0"/>
        <w:autoSpaceDN w:val="0"/>
        <w:adjustRightInd w:val="0"/>
        <w:ind w:left="5387" w:firstLine="0"/>
        <w:jc w:val="left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постановлением администрации Пышминского городского округа</w:t>
      </w:r>
    </w:p>
    <w:p w:rsidR="004D2844" w:rsidRPr="00C43751" w:rsidRDefault="004D2844" w:rsidP="004D2844">
      <w:pPr>
        <w:autoSpaceDE w:val="0"/>
        <w:autoSpaceDN w:val="0"/>
        <w:adjustRightInd w:val="0"/>
        <w:ind w:left="5387" w:firstLine="0"/>
        <w:jc w:val="left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от </w:t>
      </w:r>
      <w:r w:rsidR="001837C2">
        <w:rPr>
          <w:rFonts w:ascii="Liberation Serif" w:hAnsi="Liberation Serif" w:cs="Liberation Serif"/>
          <w:sz w:val="28"/>
          <w:szCs w:val="28"/>
        </w:rPr>
        <w:t xml:space="preserve">25.12.2019 </w:t>
      </w:r>
      <w:r w:rsidRPr="00C43751">
        <w:rPr>
          <w:rFonts w:ascii="Liberation Serif" w:hAnsi="Liberation Serif" w:cs="Liberation Serif"/>
          <w:sz w:val="28"/>
          <w:szCs w:val="28"/>
        </w:rPr>
        <w:t>№</w:t>
      </w:r>
      <w:r w:rsidR="001837C2">
        <w:rPr>
          <w:rFonts w:ascii="Liberation Serif" w:hAnsi="Liberation Serif" w:cs="Liberation Serif"/>
          <w:sz w:val="28"/>
          <w:szCs w:val="28"/>
        </w:rPr>
        <w:t xml:space="preserve"> 875</w:t>
      </w:r>
      <w:r w:rsidRPr="00C43751">
        <w:rPr>
          <w:rFonts w:ascii="Liberation Serif" w:hAnsi="Liberation Serif" w:cs="Liberation Serif"/>
          <w:sz w:val="28"/>
          <w:szCs w:val="28"/>
        </w:rPr>
        <w:t xml:space="preserve">  </w:t>
      </w:r>
    </w:p>
    <w:p w:rsidR="004D2844" w:rsidRPr="00C43751" w:rsidRDefault="004D2844" w:rsidP="004D2844">
      <w:pPr>
        <w:autoSpaceDE w:val="0"/>
        <w:autoSpaceDN w:val="0"/>
        <w:adjustRightInd w:val="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4D2844" w:rsidRPr="00C43751" w:rsidRDefault="004D2844" w:rsidP="004D2844">
      <w:pPr>
        <w:autoSpaceDE w:val="0"/>
        <w:autoSpaceDN w:val="0"/>
        <w:adjustRightInd w:val="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4D2844" w:rsidRPr="00C43751" w:rsidRDefault="004D2844" w:rsidP="004D284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43751">
        <w:rPr>
          <w:rFonts w:ascii="Liberation Serif" w:hAnsi="Liberation Serif" w:cs="Liberation Serif"/>
          <w:b/>
          <w:bCs/>
          <w:sz w:val="28"/>
          <w:szCs w:val="28"/>
        </w:rPr>
        <w:t>ПРОГРАММА</w:t>
      </w:r>
    </w:p>
    <w:p w:rsidR="004D2844" w:rsidRPr="00C43751" w:rsidRDefault="004D2844" w:rsidP="004D284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43751">
        <w:rPr>
          <w:rFonts w:ascii="Liberation Serif" w:hAnsi="Liberation Serif" w:cs="Liberation Serif"/>
          <w:b/>
          <w:bCs/>
          <w:sz w:val="28"/>
          <w:szCs w:val="28"/>
        </w:rPr>
        <w:t xml:space="preserve">профилактики нарушений обязательных требований при осуществлении </w:t>
      </w:r>
    </w:p>
    <w:p w:rsidR="004D2844" w:rsidRPr="00C43751" w:rsidRDefault="004D2844" w:rsidP="004D284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43751">
        <w:rPr>
          <w:rFonts w:ascii="Liberation Serif" w:hAnsi="Liberation Serif" w:cs="Liberation Serif"/>
          <w:b/>
          <w:bCs/>
          <w:sz w:val="28"/>
          <w:szCs w:val="28"/>
        </w:rPr>
        <w:t xml:space="preserve">муниципального контроля на территории </w:t>
      </w:r>
    </w:p>
    <w:p w:rsidR="004D2844" w:rsidRPr="00C43751" w:rsidRDefault="004D2844" w:rsidP="004D284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43751">
        <w:rPr>
          <w:rFonts w:ascii="Liberation Serif" w:hAnsi="Liberation Serif" w:cs="Liberation Serif"/>
          <w:b/>
          <w:bCs/>
          <w:sz w:val="28"/>
          <w:szCs w:val="28"/>
        </w:rPr>
        <w:t xml:space="preserve">Пышминского городского округа </w:t>
      </w:r>
    </w:p>
    <w:p w:rsidR="004D2844" w:rsidRPr="00C43751" w:rsidRDefault="004D2844" w:rsidP="004D284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43751">
        <w:rPr>
          <w:rFonts w:ascii="Liberation Serif" w:hAnsi="Liberation Serif" w:cs="Liberation Serif"/>
          <w:b/>
          <w:bCs/>
          <w:sz w:val="28"/>
          <w:szCs w:val="28"/>
        </w:rPr>
        <w:t>на 2020 год</w:t>
      </w:r>
    </w:p>
    <w:p w:rsidR="004D2844" w:rsidRPr="00C43751" w:rsidRDefault="004D2844" w:rsidP="004D2844">
      <w:pPr>
        <w:autoSpaceDE w:val="0"/>
        <w:autoSpaceDN w:val="0"/>
        <w:adjustRightInd w:val="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4D2844" w:rsidRPr="00C43751" w:rsidRDefault="004D2844" w:rsidP="004D2844">
      <w:pPr>
        <w:autoSpaceDE w:val="0"/>
        <w:autoSpaceDN w:val="0"/>
        <w:adjustRightInd w:val="0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 xml:space="preserve">Программа </w:t>
      </w:r>
      <w:r w:rsidRPr="00C43751">
        <w:rPr>
          <w:rFonts w:ascii="Liberation Serif" w:hAnsi="Liberation Serif" w:cs="Liberation Serif"/>
          <w:bCs/>
          <w:sz w:val="28"/>
          <w:szCs w:val="28"/>
        </w:rPr>
        <w:t xml:space="preserve">профилактики нарушений обязательных требований при осуществлении муниципального контроля, осуществляемого на территории Пышминского городского округа </w:t>
      </w:r>
      <w:r w:rsidRPr="00C43751">
        <w:rPr>
          <w:rFonts w:ascii="Liberation Serif" w:hAnsi="Liberation Serif" w:cs="Liberation Serif"/>
          <w:sz w:val="28"/>
          <w:szCs w:val="28"/>
        </w:rPr>
        <w:t>на 2020 год, разработана в соответствии с постановлением Правительства Российской Федерации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актами».</w:t>
      </w:r>
      <w:proofErr w:type="gramEnd"/>
    </w:p>
    <w:p w:rsidR="004D2844" w:rsidRPr="00C43751" w:rsidRDefault="004D2844" w:rsidP="004D2844">
      <w:pPr>
        <w:rPr>
          <w:rFonts w:ascii="Liberation Serif" w:hAnsi="Liberation Serif" w:cs="Liberation Serif"/>
          <w:sz w:val="26"/>
          <w:szCs w:val="26"/>
        </w:rPr>
      </w:pPr>
    </w:p>
    <w:p w:rsidR="004D2844" w:rsidRPr="00C43751" w:rsidRDefault="004D2844" w:rsidP="004D2844">
      <w:pPr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Pr="00C43751">
        <w:rPr>
          <w:rFonts w:ascii="Liberation Serif" w:hAnsi="Liberation Serif" w:cs="Liberation Serif"/>
          <w:b/>
          <w:sz w:val="28"/>
          <w:szCs w:val="28"/>
          <w:lang w:val="en-US"/>
        </w:rPr>
        <w:t>I</w:t>
      </w:r>
      <w:r w:rsidRPr="00C43751">
        <w:rPr>
          <w:rFonts w:ascii="Liberation Serif" w:hAnsi="Liberation Serif" w:cs="Liberation Serif"/>
          <w:b/>
          <w:sz w:val="28"/>
          <w:szCs w:val="28"/>
        </w:rPr>
        <w:t>. Анализ и оценка состояния подконтрольной сферы</w:t>
      </w:r>
    </w:p>
    <w:p w:rsidR="004D2844" w:rsidRPr="00C43751" w:rsidRDefault="004D2844" w:rsidP="004D2844">
      <w:pPr>
        <w:pStyle w:val="a6"/>
        <w:numPr>
          <w:ilvl w:val="0"/>
          <w:numId w:val="3"/>
        </w:numPr>
        <w:ind w:left="0" w:firstLine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Виды осуществляемого муниципального контроля:</w:t>
      </w:r>
    </w:p>
    <w:p w:rsidR="004D2844" w:rsidRPr="00C43751" w:rsidRDefault="004D2844" w:rsidP="004D2844">
      <w:pPr>
        <w:pStyle w:val="a6"/>
        <w:numPr>
          <w:ilvl w:val="1"/>
          <w:numId w:val="3"/>
        </w:numPr>
        <w:ind w:left="0" w:firstLine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Виды муниципального контроля, осуществляемые на территории Пышминского городского округа:</w:t>
      </w:r>
    </w:p>
    <w:p w:rsidR="004D2844" w:rsidRPr="00C43751" w:rsidRDefault="004D2844" w:rsidP="004D2844">
      <w:pPr>
        <w:ind w:left="851"/>
        <w:rPr>
          <w:rFonts w:ascii="Liberation Serif" w:hAnsi="Liberation Serif" w:cs="Liberation Serif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39"/>
        <w:gridCol w:w="4291"/>
        <w:gridCol w:w="4441"/>
      </w:tblGrid>
      <w:tr w:rsidR="004D2844" w:rsidRPr="00C43751" w:rsidTr="00B9021B">
        <w:tc>
          <w:tcPr>
            <w:tcW w:w="84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43751">
              <w:rPr>
                <w:rFonts w:ascii="Liberation Serif" w:hAnsi="Liberation Serif"/>
                <w:sz w:val="28"/>
                <w:szCs w:val="28"/>
              </w:rPr>
              <w:t>п</w:t>
            </w:r>
            <w:proofErr w:type="spellEnd"/>
            <w:proofErr w:type="gramEnd"/>
            <w:r w:rsidRPr="00C43751">
              <w:rPr>
                <w:rFonts w:ascii="Liberation Serif" w:hAnsi="Liberation Serif"/>
                <w:sz w:val="28"/>
                <w:szCs w:val="28"/>
              </w:rPr>
              <w:t>/</w:t>
            </w:r>
            <w:proofErr w:type="spellStart"/>
            <w:r w:rsidRPr="00C43751">
              <w:rPr>
                <w:rFonts w:ascii="Liberation Serif" w:hAnsi="Liberation Seri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Наименование вида муниципального контроля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Наименование подразделения, уполномоченного на осуществление муниципального контроля в соответствующей сфере деятельности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4671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1.1.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Муниципальный земельный контроль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Комитет по управлению муниципальным имуществом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1.2.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Муниципальный </w:t>
            </w:r>
            <w:proofErr w:type="gramStart"/>
            <w:r w:rsidRPr="00C43751">
              <w:rPr>
                <w:rFonts w:ascii="Liberation Serif" w:hAnsi="Liberation Serif"/>
                <w:sz w:val="28"/>
                <w:szCs w:val="28"/>
              </w:rPr>
              <w:t>контроль за</w:t>
            </w:r>
            <w:proofErr w:type="gramEnd"/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 сохранностью автомобильных дорог местного значения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Отдел строительства, газификации и жилищной политики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Муниципальный 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lastRenderedPageBreak/>
              <w:t>жилищный контроль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Отдел строительства, 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lastRenderedPageBreak/>
              <w:t>газификации и жилищной политики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1.4.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Муниципальный контроль в сфере благоустройства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Отдел архитектуры и градостроительства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1.5.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Муниципальный </w:t>
            </w:r>
            <w:proofErr w:type="gramStart"/>
            <w:r w:rsidRPr="00C43751">
              <w:rPr>
                <w:rFonts w:ascii="Liberation Serif" w:hAnsi="Liberation Serif"/>
                <w:sz w:val="28"/>
                <w:szCs w:val="28"/>
              </w:rPr>
              <w:t>контроль за</w:t>
            </w:r>
            <w:proofErr w:type="gramEnd"/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 соблюдением законодательства в области розничной продажи алкогольной продукции на территории Пышминского городского округа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1.6.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Муниципальный контроль в области торговой деятельности на территории Пышминского городского округа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</w:tr>
      <w:tr w:rsidR="004D2844" w:rsidRPr="00C43751" w:rsidTr="00B9021B">
        <w:tc>
          <w:tcPr>
            <w:tcW w:w="846" w:type="dxa"/>
            <w:shd w:val="clear" w:color="auto" w:fill="auto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Pr="00C43751">
              <w:rPr>
                <w:rFonts w:ascii="Liberation Serif" w:hAnsi="Liberation Serif"/>
                <w:sz w:val="28"/>
                <w:szCs w:val="28"/>
              </w:rPr>
              <w:t>1.7.</w:t>
            </w:r>
          </w:p>
        </w:tc>
        <w:tc>
          <w:tcPr>
            <w:tcW w:w="4536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Муниципальный </w:t>
            </w:r>
            <w:proofErr w:type="gramStart"/>
            <w:r w:rsidRPr="00C43751">
              <w:rPr>
                <w:rFonts w:ascii="Liberation Serif" w:hAnsi="Liberation Serif"/>
                <w:sz w:val="28"/>
                <w:szCs w:val="28"/>
              </w:rPr>
              <w:t>контроль за</w:t>
            </w:r>
            <w:proofErr w:type="gramEnd"/>
            <w:r w:rsidRPr="00C43751">
              <w:rPr>
                <w:rFonts w:ascii="Liberation Serif" w:hAnsi="Liberation Serif"/>
                <w:sz w:val="28"/>
                <w:szCs w:val="28"/>
              </w:rPr>
              <w:t xml:space="preserve"> соблюдением организации регулярных перевозок на территории Пышминского городского округа</w:t>
            </w:r>
          </w:p>
        </w:tc>
        <w:tc>
          <w:tcPr>
            <w:tcW w:w="4671" w:type="dxa"/>
          </w:tcPr>
          <w:p w:rsidR="004D2844" w:rsidRPr="00C43751" w:rsidRDefault="004D2844" w:rsidP="00B9021B">
            <w:pPr>
              <w:rPr>
                <w:rFonts w:ascii="Liberation Serif" w:hAnsi="Liberation Serif"/>
                <w:sz w:val="28"/>
                <w:szCs w:val="28"/>
              </w:rPr>
            </w:pPr>
            <w:r w:rsidRPr="00C43751">
              <w:rPr>
                <w:rFonts w:ascii="Liberation Serif" w:hAnsi="Liberation Serif"/>
                <w:sz w:val="28"/>
                <w:szCs w:val="28"/>
              </w:rPr>
              <w:t>Отдел строительства, газификации и жилищной политики администрации Пышминского городского округа</w:t>
            </w:r>
          </w:p>
        </w:tc>
      </w:tr>
    </w:tbl>
    <w:p w:rsidR="004D2844" w:rsidRPr="00C43751" w:rsidRDefault="004D2844" w:rsidP="004D2844">
      <w:pPr>
        <w:pStyle w:val="a6"/>
        <w:ind w:left="567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pStyle w:val="a6"/>
        <w:numPr>
          <w:ilvl w:val="1"/>
          <w:numId w:val="3"/>
        </w:numPr>
        <w:ind w:left="567" w:hanging="567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>Предмет муниципального контроля.</w:t>
      </w:r>
    </w:p>
    <w:p w:rsidR="004D2844" w:rsidRPr="00C43751" w:rsidRDefault="004D2844" w:rsidP="004D2844">
      <w:pPr>
        <w:pStyle w:val="a6"/>
        <w:ind w:left="567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1.2.1. </w:t>
      </w:r>
      <w:r w:rsidRPr="00C43751">
        <w:rPr>
          <w:rFonts w:ascii="Liberation Serif" w:hAnsi="Liberation Serif"/>
          <w:sz w:val="28"/>
          <w:szCs w:val="28"/>
        </w:rPr>
        <w:t>Муниципальный земельный контроль.</w:t>
      </w:r>
    </w:p>
    <w:p w:rsidR="004D2844" w:rsidRPr="00C43751" w:rsidRDefault="004D2844" w:rsidP="004D2844">
      <w:pPr>
        <w:ind w:firstLine="708"/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 xml:space="preserve">Согласно ст. 72 Земельного кодекса РФ 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власти, органами местного самоуправления, юридическими лицами, индивидуальными предпринимателями, гражданами в отношении объектов земельных отношений требований законодательства Российской Федерации, законодательства субъектов Российской Федерации, за нарушение которых законодательством Российской Федерации, законодательством субъекта Российской Федерации предусмотрена административная и иная ответственность.  </w:t>
      </w:r>
      <w:proofErr w:type="gramEnd"/>
    </w:p>
    <w:p w:rsidR="004D2844" w:rsidRPr="00C43751" w:rsidRDefault="004D2844" w:rsidP="004D2844">
      <w:pPr>
        <w:pStyle w:val="ConsPlusNormal"/>
        <w:widowControl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C43751">
        <w:rPr>
          <w:rFonts w:ascii="Liberation Serif" w:hAnsi="Liberation Serif" w:cs="Times New Roman"/>
          <w:sz w:val="28"/>
          <w:szCs w:val="28"/>
        </w:rPr>
        <w:t>Предметом муниципального земельного контроля является соблюдение юридическими лицами, физическими лицами и индивидуальными предпринимателями обязательных требований, установленных федеральными законами и принимаемыми в соответствии с ними иными нормативными правовыми актами, в установленной сфере деятельности.</w:t>
      </w:r>
    </w:p>
    <w:p w:rsidR="004D2844" w:rsidRPr="00C43751" w:rsidRDefault="004D2844" w:rsidP="004D2844">
      <w:pPr>
        <w:ind w:firstLine="708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Муниципальный земельный контроль на территории Пышминского городского округа осуществляется 17 муниципальными инспекторами администрации Пышминского городского округа, деятельность которых координирует комитет по управлению муниципальным имуществом </w:t>
      </w:r>
      <w:r w:rsidRPr="00C43751">
        <w:rPr>
          <w:rFonts w:ascii="Liberation Serif" w:hAnsi="Liberation Serif"/>
          <w:sz w:val="28"/>
          <w:szCs w:val="28"/>
        </w:rPr>
        <w:lastRenderedPageBreak/>
        <w:t xml:space="preserve">администрации Пышминского городского округа. Основными функциями органа муниципального земельного контроля являются – проведение плановых и внеплановых проверок соблюдения земельного законодательства, составление актов проверок. Вспомогательные функции – участие в подготовке предложений по планированию и организации рационального использования земель. </w:t>
      </w:r>
    </w:p>
    <w:p w:rsidR="004D2844" w:rsidRPr="00C43751" w:rsidRDefault="004D2844" w:rsidP="004D2844">
      <w:pPr>
        <w:pStyle w:val="ConsPlusNormal"/>
        <w:widowControl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C43751">
        <w:rPr>
          <w:rFonts w:ascii="Liberation Serif" w:hAnsi="Liberation Serif" w:cs="Times New Roman"/>
          <w:sz w:val="28"/>
          <w:szCs w:val="28"/>
        </w:rPr>
        <w:t>Проверки проводятся в отношении юридических лиц и граждан, в том числе индивидуальных предпринимателей, являющихся собственниками земельных участков, арендаторами земельных участков, землепользователями, землевладельцами, обладателями сервитута (далее - землепользователи).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1.2.2.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сохранностью автомобильных дорог местного значения.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осуществляемого вида муниципального контроля является соблюдение субъектами требований, установленных федеральными законами, нормативными правовыми актами Свердловской области, муниципальными правовыми актами Пышминского городского округа в области использования автомобильных дорог и осуществления дорожной деятельности (далее - муниципальный контроль), в том числе </w:t>
      </w:r>
      <w:proofErr w:type="gramStart"/>
      <w:r w:rsidRPr="00C43751">
        <w:rPr>
          <w:rFonts w:ascii="Liberation Serif" w:hAnsi="Liberation Serif"/>
          <w:sz w:val="28"/>
          <w:szCs w:val="28"/>
        </w:rPr>
        <w:t>при</w:t>
      </w:r>
      <w:proofErr w:type="gramEnd"/>
      <w:r w:rsidRPr="00C43751">
        <w:rPr>
          <w:rFonts w:ascii="Liberation Serif" w:hAnsi="Liberation Serif"/>
          <w:sz w:val="28"/>
          <w:szCs w:val="28"/>
        </w:rPr>
        <w:t>: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1) </w:t>
      </w:r>
      <w:proofErr w:type="gramStart"/>
      <w:r w:rsidRPr="00C43751">
        <w:rPr>
          <w:rFonts w:ascii="Liberation Serif" w:hAnsi="Liberation Serif"/>
          <w:sz w:val="28"/>
          <w:szCs w:val="28"/>
        </w:rPr>
        <w:t>строительстве</w:t>
      </w:r>
      <w:proofErr w:type="gramEnd"/>
      <w:r w:rsidRPr="00C43751">
        <w:rPr>
          <w:rFonts w:ascii="Liberation Serif" w:hAnsi="Liberation Serif"/>
          <w:sz w:val="28"/>
          <w:szCs w:val="28"/>
        </w:rPr>
        <w:t>, реконструкции, капитальном ремонте, ремонте автомобильных дорог местного значения в границах Пышминского городского округа (далее - автомобильные дороги);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2) прокладке, переносе, переустройстве инженерных коммуникаций и (или) их эксплуатации в границах полосы отвода автомобильных дорог местного значения;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3) по использованию полос отвода и придорожных </w:t>
      </w:r>
      <w:proofErr w:type="gramStart"/>
      <w:r w:rsidRPr="00C43751">
        <w:rPr>
          <w:rFonts w:ascii="Liberation Serif" w:hAnsi="Liberation Serif"/>
          <w:sz w:val="28"/>
          <w:szCs w:val="28"/>
        </w:rPr>
        <w:t>полос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автомобильных дорог местного значения, в том числе технических требований и условий по размещению объектов дорожного сервиса, рекламных конструкций, инженерных коммуникаций, подъездов, съездов, примыканий и иных объектов, размещаемых в полосах отвода и придорожных полосах автомобильных дорог местного значения, а также требований и условий по присоединению объектов дорожного сервиса к автомобильным дорогам местного значения;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4) по соблюдению обязанностей при использовании автомобильных дорог в части недопущения повреждений автомобильных дорог местного значения и их элементов;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5) </w:t>
      </w:r>
      <w:proofErr w:type="gramStart"/>
      <w:r w:rsidRPr="00C43751">
        <w:rPr>
          <w:rFonts w:ascii="Liberation Serif" w:hAnsi="Liberation Serif"/>
          <w:sz w:val="28"/>
          <w:szCs w:val="28"/>
        </w:rPr>
        <w:t>использовании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водоотводных сооружений автомобильных дорог местного значения.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1.2.3. Муниципальный жилищный контроль.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Свердловской </w:t>
      </w:r>
      <w:r w:rsidRPr="00C43751">
        <w:rPr>
          <w:rFonts w:ascii="Liberation Serif" w:hAnsi="Liberation Serif"/>
          <w:sz w:val="28"/>
          <w:szCs w:val="28"/>
        </w:rPr>
        <w:lastRenderedPageBreak/>
        <w:t>области в сфере жилищных отношений, а также муниципальными правовыми актами Пышминского городского округа, в том числе: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1) требований по использованию и сохранности муниципального жилищного фонда;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2) требований к использованию и содержанию общего имущества собственников помещений в многоквартирном доме;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3) требований к формированию фондов капитального ремонта;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4) требований к предоставлению коммунальных услуг пользователям муниципальных жилых помещений в многоквартирных домах и муниципальных жилых домах;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5) требований законодательства об энергосбережении и энергетической эффективности;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6) требований стандарта раскрытия информации организациями, осуществляющими деятельность в сфере управления многоквартирными домами;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7) требований, установленных Жилищным кодексом Российской Федерации, к порядку принятия общим собранием собственников помещений в многоквартирном доме решения о создании товарищества собственников жилья, уставу товарищества собственников жилья и внесенным в него изменениям, порядку 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домом, порядку утверждения условий такого договора и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его заключения, а также нарушения управляющей организацией обязательств, предусмотренных частью 2 статьи 162 Жилищного кодекса Российской Федерации;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8) требований по учету уведомлений о смене способа управления многоквартирным домом, истечении срока договора управления многоквартирным домом или досрочного расторжения такого договора;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9) требований о передаче копий актов приема-передачи технической документации на многоквартирный дом и иных связанных с управлением этим домом документов.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Требования, указанные в подпунктах с 1 по 6 данного пункта, распространяются на жилые помещения, принадлежащие на праве собственности Пышминскому городскому округу и общее имущество в многоквартирных домах, в которых расположены муниципальные жилые помещения.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Требования, указанные в подпунктах с 7 по 9 данного пункта, распространяются на жилищный фонд вне зависимости от формы собственности.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1.2.4. Муниципальный контроль в сфере благоустройства.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муниципального контроля в сфере благоустройства является проверка соблюдения юридическими лицами и индивидуальными предпринимателями в процессе осуществления деятельности обязательных </w:t>
      </w:r>
      <w:r w:rsidRPr="00C43751">
        <w:rPr>
          <w:rFonts w:ascii="Liberation Serif" w:hAnsi="Liberation Serif"/>
          <w:sz w:val="28"/>
          <w:szCs w:val="28"/>
        </w:rPr>
        <w:lastRenderedPageBreak/>
        <w:t>требований, установленных нормативными правовыми актами органов местного самоуправления Пышминского городского округа в сфере благоустройства.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1.2.5.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законодательства в области розничной продажи алкогольной продукции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требований, установленных муниципальными правовыми актами администрации Пышминского городского округа в области розничной продажи алкогольной продукции на территории Пышминского городского округа, осуществляется в отношении юридических лиц, индивидуальных предпринимателей в пределах компетенции органов местного самоуправления, установленной действующим законодательством.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При проведении проверки должностные лица имеют право проверять, в пределах компетенции органов местного самоуправления, установленной действующим законодательством, выполнение субъектами предпринимательской деятельности, осуществляющими розничную торговлю, оказание услуг общественного питания, требований, установленных муниципальными правовыми актами.</w:t>
      </w:r>
      <w:proofErr w:type="gramEnd"/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1.2.6. Муниципальный контроль в области торговой деятельности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Контроль за соблюдением требований, установленных муниципальными правовыми актами  администрации Пышминского городского округа в области торговой деятельности на территории Пышминского городского округа, осуществляется в отношении юридических лиц, индивидуальных предпринимателей в пределах компетенции органов местного самоуправления, установленной действующим законодательством к размещению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в соответствии со схемой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размещения нестационарных торговых объектов.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При проведении проверки должностные лица имеют право проверять, в пределах компетенции органов местного самоуправления, установленной действующим законодательством, выполнение субъектами предпринимательской деятельности, осуществляющими торговую деятельность, требований, установленных муниципальными правовыми актами.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1.2.7.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организации регулярных перевозок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муниципального контроля является соблюдение субъектами муниципального контроля требований, установленных федеральными законами, нормативными правовыми актами Свердловской области, нормативно-правовыми актами Пышминского городского округа в сфере </w:t>
      </w:r>
      <w:r w:rsidRPr="00C43751">
        <w:rPr>
          <w:rFonts w:ascii="Liberation Serif" w:hAnsi="Liberation Serif"/>
          <w:sz w:val="28"/>
          <w:szCs w:val="28"/>
        </w:rPr>
        <w:lastRenderedPageBreak/>
        <w:t>организации регулярных перевозок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pStyle w:val="a6"/>
        <w:numPr>
          <w:ilvl w:val="0"/>
          <w:numId w:val="3"/>
        </w:numPr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>Обзор по осуществляемым видам муниципального контроля</w:t>
      </w:r>
    </w:p>
    <w:p w:rsidR="004D2844" w:rsidRPr="00C43751" w:rsidRDefault="004D2844" w:rsidP="004D2844">
      <w:pPr>
        <w:pStyle w:val="a6"/>
        <w:ind w:left="1353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2.1. Количество и характеристика подконтрольных субъектов по осуществляемым видам муниципального контроля.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2.1.1. Муниципальный земельный контроль.</w:t>
      </w:r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</w:t>
      </w:r>
      <w:r w:rsidRPr="00C74E3E">
        <w:rPr>
          <w:rFonts w:ascii="Liberation Serif" w:hAnsi="Liberation Serif" w:cs="Liberation Serif"/>
          <w:sz w:val="28"/>
          <w:szCs w:val="28"/>
        </w:rPr>
        <w:t>http://пышминский-го</w:t>
      </w:r>
      <w:proofErr w:type="gramStart"/>
      <w:r w:rsidRPr="00C74E3E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Pr="00C74E3E">
        <w:rPr>
          <w:rFonts w:ascii="Liberation Serif" w:hAnsi="Liberation Serif" w:cs="Liberation Serif"/>
          <w:sz w:val="28"/>
          <w:szCs w:val="28"/>
        </w:rPr>
        <w:t>ф</w:t>
      </w:r>
      <w:r w:rsidRPr="00C43751">
        <w:rPr>
          <w:rFonts w:ascii="Liberation Serif" w:hAnsi="Liberation Serif" w:cs="Liberation Serif"/>
          <w:sz w:val="28"/>
          <w:szCs w:val="28"/>
        </w:rPr>
        <w:t>) в разделе Реестры подконтрольных субъектов раздела Органы местного самоуправления / Муниципальный контроль. Реестр содержит 140 подконтрольных субъектов (46 индивидуальных предпринимателей и 94 юридических лица).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2.1.2. </w:t>
      </w:r>
      <w:r w:rsidRPr="00C43751">
        <w:rPr>
          <w:rFonts w:ascii="Liberation Serif" w:hAnsi="Liberation Serif"/>
          <w:sz w:val="28"/>
          <w:szCs w:val="28"/>
        </w:rPr>
        <w:t xml:space="preserve">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сохранностью автомобильных дорог местного значения.</w:t>
      </w:r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</w:t>
      </w:r>
      <w:r w:rsidRPr="00C74E3E">
        <w:rPr>
          <w:rFonts w:ascii="Liberation Serif" w:hAnsi="Liberation Serif" w:cs="Liberation Serif"/>
          <w:sz w:val="28"/>
          <w:szCs w:val="28"/>
        </w:rPr>
        <w:t>http://пышминский-го</w:t>
      </w:r>
      <w:proofErr w:type="gramStart"/>
      <w:r w:rsidRPr="00C74E3E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Pr="00C74E3E">
        <w:rPr>
          <w:rFonts w:ascii="Liberation Serif" w:hAnsi="Liberation Serif" w:cs="Liberation Serif"/>
          <w:sz w:val="28"/>
          <w:szCs w:val="28"/>
        </w:rPr>
        <w:t>ф</w:t>
      </w:r>
      <w:r w:rsidRPr="00C43751">
        <w:rPr>
          <w:rFonts w:ascii="Liberation Serif" w:hAnsi="Liberation Serif" w:cs="Liberation Serif"/>
          <w:sz w:val="28"/>
          <w:szCs w:val="28"/>
        </w:rPr>
        <w:t xml:space="preserve">) в разделе Реестры подконтрольных субъектов раздела Органы местного самоуправления / Муниципальный контроль. В настоящее время в реестр включены 2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юридических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лица.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2.1.3. Муниципальный жилищный контроль.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(http://пышминский-го</w:t>
      </w:r>
      <w:proofErr w:type="gramStart"/>
      <w:r w:rsidRPr="00C43751">
        <w:rPr>
          <w:rFonts w:ascii="Liberation Serif" w:hAnsi="Liberation Serif"/>
          <w:sz w:val="28"/>
          <w:szCs w:val="28"/>
        </w:rPr>
        <w:t>.р</w:t>
      </w:r>
      <w:proofErr w:type="gramEnd"/>
      <w:r w:rsidRPr="00C43751">
        <w:rPr>
          <w:rFonts w:ascii="Liberation Serif" w:hAnsi="Liberation Serif"/>
          <w:sz w:val="28"/>
          <w:szCs w:val="28"/>
        </w:rPr>
        <w:t>ф) в разделе Реестры подконтрольных субъектов раздела Органы местного самоуправления / Муниципальный контроль. В настоящее время реестр содержит 1 подконтрольный субъект -</w:t>
      </w:r>
      <w:r w:rsidRPr="00C43751">
        <w:rPr>
          <w:rFonts w:ascii="Liberation Serif" w:hAnsi="Liberation Serif"/>
        </w:rPr>
        <w:t xml:space="preserve"> </w:t>
      </w:r>
      <w:r w:rsidRPr="00C43751">
        <w:rPr>
          <w:rFonts w:ascii="Liberation Serif" w:hAnsi="Liberation Serif"/>
          <w:sz w:val="28"/>
          <w:szCs w:val="28"/>
        </w:rPr>
        <w:t>юридическое лицо.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2.1.4. Муниципальный контроль в сфере благоустройства.</w:t>
      </w:r>
    </w:p>
    <w:p w:rsidR="004D2844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(http://пышминский-го</w:t>
      </w:r>
      <w:proofErr w:type="gramStart"/>
      <w:r w:rsidRPr="00C43751">
        <w:rPr>
          <w:rFonts w:ascii="Liberation Serif" w:hAnsi="Liberation Serif"/>
          <w:sz w:val="28"/>
          <w:szCs w:val="28"/>
        </w:rPr>
        <w:t>.р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ф) в разделе Реестры подконтрольных субъектов раздела Органы местного самоуправления / Муниципальный контроль. Реестр содержит 133 подконтрольных субъекта (46 </w:t>
      </w:r>
      <w:r w:rsidRPr="00C43751">
        <w:rPr>
          <w:rFonts w:ascii="Liberation Serif" w:hAnsi="Liberation Serif" w:cs="Liberation Serif"/>
          <w:sz w:val="28"/>
          <w:szCs w:val="28"/>
        </w:rPr>
        <w:t>индивидуальных предпринимателей и 87 юридических лица).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2.1.5.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законодательства в области розничной продажи алкогольной продукции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Реестр подконтрольных субъектов по данному виду муниципального контроля размещен на официальном сайте Пышминского городского округа </w:t>
      </w:r>
      <w:r w:rsidRPr="00C43751">
        <w:rPr>
          <w:rFonts w:ascii="Liberation Serif" w:hAnsi="Liberation Serif"/>
          <w:sz w:val="28"/>
          <w:szCs w:val="28"/>
        </w:rPr>
        <w:lastRenderedPageBreak/>
        <w:t>в сети Интернет (http://пышминский-го</w:t>
      </w:r>
      <w:proofErr w:type="gramStart"/>
      <w:r w:rsidRPr="00C43751">
        <w:rPr>
          <w:rFonts w:ascii="Liberation Serif" w:hAnsi="Liberation Serif"/>
          <w:sz w:val="28"/>
          <w:szCs w:val="28"/>
        </w:rPr>
        <w:t>.р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ф) в разделе Реестры подконтрольных субъектов раздела Органы местного самоуправления / Муниципальный контроль. Реестр подконтрольных субъектов по данному виду муниципального контроля содержит 18 </w:t>
      </w:r>
      <w:r w:rsidRPr="00C43751">
        <w:rPr>
          <w:rFonts w:ascii="Liberation Serif" w:hAnsi="Liberation Serif" w:cs="Liberation Serif"/>
          <w:sz w:val="28"/>
          <w:szCs w:val="28"/>
        </w:rPr>
        <w:t>индивидуальных предпринимателей (18 объектов) и 7 юридических лиц (27 объектов).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2.1.6. Муниципальный контроль в области торговой деятельности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(http://пышминский-го</w:t>
      </w:r>
      <w:proofErr w:type="gramStart"/>
      <w:r w:rsidRPr="00C43751">
        <w:rPr>
          <w:rFonts w:ascii="Liberation Serif" w:hAnsi="Liberation Serif"/>
          <w:sz w:val="28"/>
          <w:szCs w:val="28"/>
        </w:rPr>
        <w:t>.р</w:t>
      </w:r>
      <w:proofErr w:type="gramEnd"/>
      <w:r w:rsidRPr="00C43751">
        <w:rPr>
          <w:rFonts w:ascii="Liberation Serif" w:hAnsi="Liberation Serif"/>
          <w:sz w:val="28"/>
          <w:szCs w:val="28"/>
        </w:rPr>
        <w:t>ф) в разделе Реестры подконтрольных субъектов раздела Органы местного самоуправления / Муниципальный контроль. В реестре подконтрольных субъектов по данному виду муниципального контроля на сегодняшний день 29 индивидуальных предпринимателей (44 объекта).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2.1.7.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организации регулярных перевозок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Реестр подконтрольных субъектов по данному виду муниципального контроля размещен на официальном сайте Пышминского городского округа в сети Интернет (http://пышминский-го</w:t>
      </w:r>
      <w:proofErr w:type="gramStart"/>
      <w:r w:rsidRPr="00C43751">
        <w:rPr>
          <w:rFonts w:ascii="Liberation Serif" w:hAnsi="Liberation Serif"/>
          <w:sz w:val="28"/>
          <w:szCs w:val="28"/>
        </w:rPr>
        <w:t>.р</w:t>
      </w:r>
      <w:proofErr w:type="gramEnd"/>
      <w:r w:rsidRPr="00C43751">
        <w:rPr>
          <w:rFonts w:ascii="Liberation Serif" w:hAnsi="Liberation Serif"/>
          <w:sz w:val="28"/>
          <w:szCs w:val="28"/>
        </w:rPr>
        <w:t>ф) в разделе Реестры подконтрольных субъектов раздела Органы местного самоуправления / Муниципальный контроль. В настоящее время реестр содержит 1 подконтрольный субъект - юридическое лицо.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2.2. Обязательные требования, установленные муниципальными правовыми актами, оценка которых является предметом муниципального </w:t>
      </w:r>
      <w:proofErr w:type="gramStart"/>
      <w:r w:rsidRPr="00C43751">
        <w:rPr>
          <w:rFonts w:ascii="Liberation Serif" w:hAnsi="Liberation Serif" w:cs="Liberation Serif"/>
          <w:b/>
          <w:sz w:val="28"/>
          <w:szCs w:val="28"/>
        </w:rPr>
        <w:t>контроля за</w:t>
      </w:r>
      <w:proofErr w:type="gramEnd"/>
      <w:r w:rsidRPr="00C43751">
        <w:rPr>
          <w:rFonts w:ascii="Liberation Serif" w:hAnsi="Liberation Serif" w:cs="Liberation Serif"/>
          <w:b/>
          <w:sz w:val="28"/>
          <w:szCs w:val="28"/>
        </w:rPr>
        <w:t xml:space="preserve"> соблюдением юридическими лицами и индивидуальными предпринимателями, данные о проведенных мероприятиях по контролю, мероприятиях по профилактике правонарушений и их результатах, анализ и оценка рисков причинения вреда охраняемым законом ценностям и (или) причиненного ущерба.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2.2.1. Муниципальный земельный контроль.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Обязательные требования, которые являются предметом муниципального земельного контроля: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соблюдение требований законодательства о недопущении самовольного занятия земельного участка или части земельного участка, в том числе использования земельного участка лицом, не имеющим предусмотренных законодательством Российской Федерации прав на указанный земельный участок;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соблюдение требований законодательства о переоформлении юридическими лицами права постоянного (бессрочного) пользования земельными участками на право аренды земельных участков или приобретении земельных участков в собственность;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lastRenderedPageBreak/>
        <w:t>- соблюдение требований законодательства об использовании земельных участков по целевому назначению в соответствии с их принадлежностью к той или иной категории земель и (или) разрешенным использованием;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соблюдение требований законодательства, связанных с обязательным использованием в течение установленного срока земельных участков, предназначенных для жилищного или иного строительства, садоводства, огородничества, в указанных целях;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соблюдение требований законодательства, связанных с обязанностью по приведению земель в состояние, пригодное для использования по целевому назначению.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Несоблюдение требований земельного законодательства влечет за собой риски нарушения прав, свобод и иных законных интересов участников земельных правоотношений, риски нарушения установленного законом порядка, исключающего самовольное занятие земельных участков или использование их без оформленных в установленном порядке правоустанавливающих документов, а также документов, разрешающих вести хозяйственную деятельность в соответствии с целевым назначением.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2.2.2.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сохранностью автомобильных дорог местного значения.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Предметом муниципального жилищного контроля является соблюдение обязательных требований, установленных следующими нормативно-правовыми актами: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hAnsi="Liberation Serif"/>
          <w:sz w:val="28"/>
          <w:szCs w:val="28"/>
        </w:rPr>
        <w:t xml:space="preserve">- статья 11.21 </w:t>
      </w: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кодекса Российской Федерации об административных правонарушениях;</w:t>
      </w:r>
    </w:p>
    <w:p w:rsidR="004D2844" w:rsidRPr="00C43751" w:rsidRDefault="004D2844" w:rsidP="004D2844">
      <w:pPr>
        <w:widowControl w:val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</w:t>
      </w:r>
      <w:proofErr w:type="spellStart"/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пп</w:t>
      </w:r>
      <w:proofErr w:type="spellEnd"/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. 8, 9, 10, 11, 12 статьи 3, статьи 13.1, 22, 29, 31 Федерального закона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</w:t>
      </w:r>
      <w:r w:rsidRPr="00C43751">
        <w:rPr>
          <w:rFonts w:ascii="Liberation Serif" w:eastAsia="Times New Roman" w:hAnsi="Liberation Serif" w:cs="Times New Roman"/>
          <w:color w:val="2D2D2D"/>
          <w:sz w:val="28"/>
          <w:szCs w:val="28"/>
          <w:lang w:eastAsia="ru-RU"/>
        </w:rPr>
        <w:t xml:space="preserve">статьи 9 – 16, 17 главы 2, статьи 21 – 25 главы 3 </w:t>
      </w: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Федерального закона от 26.12.2008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- статьи 6, 20 Федерального закона от 10.12.1995 г. № 196-ФЗ «О безопасности дорожного движения»;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</w:t>
      </w:r>
      <w:r w:rsidRPr="00C43751">
        <w:rPr>
          <w:rFonts w:ascii="Liberation Serif" w:hAnsi="Liberation Serif"/>
          <w:sz w:val="28"/>
          <w:szCs w:val="28"/>
        </w:rPr>
        <w:t xml:space="preserve">постановление Правительства Российской Федерации от 30.06.2010 года № 489 «Об утверждении Правил подготовки органами государственного контроля (надзора) и органами муниципального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контроля ежегодных планов проведения плановых проверок юридических лиц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и индивидуальных предпринимателей»;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16.11.2009 г. № 934 «О 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- приказ Министерства экономического развития Российской </w:t>
      </w:r>
      <w:r w:rsidRPr="00C43751">
        <w:rPr>
          <w:rFonts w:ascii="Liberation Serif" w:hAnsi="Liberation Serif"/>
          <w:sz w:val="28"/>
          <w:szCs w:val="28"/>
        </w:rPr>
        <w:lastRenderedPageBreak/>
        <w:t>Федерации от 30.04.2009 года № 141 «О реализации положений Федерального закона "О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приказ Министерства транспорта Российской Федерации от 24.07.2012 г. № 258 «Об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грузов»;</w:t>
      </w:r>
    </w:p>
    <w:p w:rsidR="004D2844" w:rsidRPr="00C43751" w:rsidRDefault="004D2844" w:rsidP="004D2844">
      <w:pPr>
        <w:widowControl w:val="0"/>
        <w:spacing w:line="315" w:lineRule="atLeast"/>
        <w:textAlignment w:val="baseline"/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- Приказ Минтранса России от 15.01.2014 № 7 «Об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 транспортом, к безопасной работе и транспортных средств к безопасной эксплуатации».</w:t>
      </w:r>
      <w:proofErr w:type="gramEnd"/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В период с 2016 по 2020 годы в соответствии со статьями 26.1., 26.2.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плановые проверки в отношении юридических лиц, индивидуальных предпринимателей, отнесенных к субъектам малого и среднего предпринимательства, не проводятся. На 2020 год проведение проверок в рамках осуществления муниципального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контроля за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сохранностью автомобильных дорог местного значения на территории Пышминского городского округа не запланировано.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В рамках профилактических мероприятий на официальном сайте Пышминского городского округа в сети Интернет ежегодно размещается план проверок юридических лиц и индивидуальных предпринимателей администрацией Пышминского городского округа, размещены перечни и тексты правовых актов, содержащих требования, оценка соблюдения которых является предметом муниципального контроля за сохранностью автомобильных дорог местного значения на территории Пышминского городского округа, реестр подконтрольных субъектов, результаты проведенных проверок, в случаях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внесения изменений в действующие нормативные акты в перечни правовых актов вносятся соответствующие поправки. Результатом проведенных профилактических мероприятий является повышение уровня информированности подконтрольных субъектов о действующих требованиях в сфере обеспечения сохранности автомобильных дорог местного значения на территории Пышминского городского округа. 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Несоблюдение требований законодательства в сфере обеспечения сохранности автомобильных дорог местного значения на территории Пышминского городского округа влечет за собой риски повреждения </w:t>
      </w:r>
      <w:r w:rsidRPr="00C43751">
        <w:rPr>
          <w:rFonts w:ascii="Liberation Serif" w:hAnsi="Liberation Serif" w:cs="Liberation Serif"/>
          <w:sz w:val="28"/>
          <w:szCs w:val="28"/>
        </w:rPr>
        <w:lastRenderedPageBreak/>
        <w:t>автомобильных дорог местного значения, преждевременного разрушения элементов автомобильных дорог, снижения уровня безопасности дорожного движения на территории городского округа.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2.2.3. Муниципальный жилищный контроль.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Предметом муниципального жилищного контроля является соблюдение обязательных требований, установленных следующими нормативно-правовыми актами: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ст. 20, ст. 123.2 части 1, 1.1 статьи 161</w:t>
      </w:r>
      <w:r w:rsidRPr="00C43751">
        <w:rPr>
          <w:rFonts w:ascii="Liberation Serif" w:hAnsi="Liberation Serif"/>
        </w:rPr>
        <w:t xml:space="preserve"> </w:t>
      </w:r>
      <w:r w:rsidRPr="00C43751">
        <w:rPr>
          <w:rFonts w:ascii="Liberation Serif" w:hAnsi="Liberation Serif"/>
          <w:sz w:val="28"/>
          <w:szCs w:val="28"/>
        </w:rPr>
        <w:t>Жилищного кодекса Российской Федерации;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статья 17.1 Федерального закона от 06.10.2003 года № 131-ФЗ «Об общих принципах организации местного самоуправления в Российской Федерации»;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статьи 9 – 16, 17 главы 2, статьи 21–25 главы 3 Федерального закона от 26.12.2008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Федеральный закон от 02.05.2006 года № 59-ФЗ «О порядке рассмотрения обращений граждан Российской Федерации»;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Федеральный закон от 30.12.2009 года № 384-ФЗ «Технический регламент о безопасности зданий и сооружений»;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13.08.2006 года № 491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  <w:proofErr w:type="gramEnd"/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Госстроя Российской Федерации от 27.09.2003 № 170 «Об утверждении правил и норм технической эксплуатации жилищного фонда»;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21.01.2006 № 25 «Об утверждении правил пользования жилыми помещениями»;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23.05.2006 № 306 «Об утверждении Правил установления и определения нормативов потребления коммунальных услуг»;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23.05.2006 года №307 «О порядке предоставления коммунальных услуг гражданам»;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28.01.2006 № 47 «Об утверждении Положения о порядке признания помещения жилым помещением, жилого помещения непригодным для проживания и многоквартирного дома аварийным и подлежащим сносу или реконструкции»;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proofErr w:type="gramStart"/>
      <w:r w:rsidRPr="00C43751">
        <w:rPr>
          <w:rFonts w:ascii="Liberation Serif" w:hAnsi="Liberation Serif"/>
          <w:sz w:val="28"/>
          <w:szCs w:val="28"/>
        </w:rPr>
        <w:lastRenderedPageBreak/>
        <w:t>- закон Свердловской области от 05.10.2012 года № 77-ОЗ «О взаимодействии уполномоченного исполнительного органа государственной власти Свердловской области, осуществляющего региональный государственный жилищный надзор, и уполномоченных органов местного самоуправления, осуществляющих муниципальный жилищный контроль, при организации и осуществлении муниципального жилищного контроля на территории Свердловской области».</w:t>
      </w:r>
      <w:r w:rsidRPr="00C43751">
        <w:rPr>
          <w:rFonts w:ascii="Liberation Serif" w:hAnsi="Liberation Serif"/>
          <w:sz w:val="28"/>
          <w:szCs w:val="28"/>
        </w:rPr>
        <w:tab/>
      </w:r>
      <w:proofErr w:type="gramEnd"/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Несоблюдение требований законодательства в сфере жилищных отношений влечет за собой риски нарушения прав (в том числе - жилищных прав), свобод и иных законных интересов участников жилищных правоотношений, снижения уровня комфортности условий проживания граждан, потенциальную угрозу их жизни и здоровью.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2.2.4. Муниципальный контроль в сфере благоустройства.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муниципального контроля </w:t>
      </w:r>
      <w:r w:rsidRPr="00C43751">
        <w:rPr>
          <w:rFonts w:ascii="Liberation Serif" w:hAnsi="Liberation Serif" w:cs="Liberation Serif"/>
          <w:sz w:val="28"/>
          <w:szCs w:val="28"/>
        </w:rPr>
        <w:t>в сфере благоустройства</w:t>
      </w:r>
      <w:r w:rsidRPr="00C43751">
        <w:rPr>
          <w:rFonts w:ascii="Liberation Serif" w:hAnsi="Liberation Serif"/>
          <w:sz w:val="28"/>
          <w:szCs w:val="28"/>
        </w:rPr>
        <w:t xml:space="preserve"> является соблюдение обязательных требований, установленных следующими нормативно-правовыми актами: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ст. 5.1 Градостроительного кодекса Российской Федерации от 29.12.2004 N 190-ФЗ;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Статья 2 часть 1, пункт 19 части 1 статьи 14 Федерального закона "Об общих принципах организации местного самоуправления в Российской Федерации";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Статьи 9 – 16, 17 главы 2, статьи 21 – 25 главы 3 Федерального закона "О защите прав юридических лиц и индивидуальных предпринимателей при осуществлении государственного контроля (надзора) и муниципального контроля";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Федеральный закон "О порядке рассмотрения обращений граждан Российской Федерации" (весь акт в части, касающейся сферы муниципального контроля);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-  пункт 3 статьи 37, пункт 2 статьи 38, пункт 2 статьи 39, пункт 2 статьи 44, статья 61 Федерального закона от 10 января 2002 г. № 7-ФЗ "Об охране окружающей среды"; 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пункты 1, 2 статьи 12 Федерального закона от 30 марта 1999 г. № 52-ФЗ "О санитарно-эпидемиологическом   благополучии населения";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пункт 3 статьи 13.4 Федеральный закон от 24.06.1998 N 89-ФЗ "Об отходах производства и потребления";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часть 1, статьи 19.4; статья 19.4.1; часть 1 статьи 19.5; статья 19.7 Федерального закона от 30.12.2001 N 195-ФЗ "Кодекс Российской Федерации об административных правонарушениях";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- постановление Правительства Российской Федерации от 30.06.2010 года № 489 "Об утверждении Правил подготовки органами государственного контроля (надзора) и органами муниципального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контроля ежегодных планов проведения плановых проверок юридических лиц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и индивидуальных предпринимателей";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lastRenderedPageBreak/>
        <w:t>- СП 42.13330.2016 "</w:t>
      </w:r>
      <w:proofErr w:type="spellStart"/>
      <w:r w:rsidRPr="00C43751">
        <w:rPr>
          <w:rFonts w:ascii="Liberation Serif" w:hAnsi="Liberation Serif" w:cs="Liberation Serif"/>
          <w:sz w:val="28"/>
          <w:szCs w:val="28"/>
        </w:rPr>
        <w:t>СНиП</w:t>
      </w:r>
      <w:proofErr w:type="spellEnd"/>
      <w:r w:rsidRPr="00C43751">
        <w:rPr>
          <w:rFonts w:ascii="Liberation Serif" w:hAnsi="Liberation Serif" w:cs="Liberation Serif"/>
          <w:sz w:val="28"/>
          <w:szCs w:val="28"/>
        </w:rPr>
        <w:t xml:space="preserve"> 2.07.01-89* Градостроительство. Планировка и застройка городских и сельских поселений" утв. Постановлением Госстроя СССР от 16.05.1989 N 78;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- "СП 136.13330.2012. Свод правил. Здания и сооружения. Общие положения проектирования с учетом доступности для </w:t>
      </w:r>
      <w:proofErr w:type="spellStart"/>
      <w:r w:rsidRPr="00C43751">
        <w:rPr>
          <w:rFonts w:ascii="Liberation Serif" w:hAnsi="Liberation Serif" w:cs="Liberation Serif"/>
          <w:sz w:val="28"/>
          <w:szCs w:val="28"/>
        </w:rPr>
        <w:t>маломобильных</w:t>
      </w:r>
      <w:proofErr w:type="spellEnd"/>
      <w:r w:rsidRPr="00C43751">
        <w:rPr>
          <w:rFonts w:ascii="Liberation Serif" w:hAnsi="Liberation Serif" w:cs="Liberation Serif"/>
          <w:sz w:val="28"/>
          <w:szCs w:val="28"/>
        </w:rPr>
        <w:t xml:space="preserve"> групп населения";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- </w:t>
      </w:r>
      <w:proofErr w:type="spellStart"/>
      <w:r w:rsidRPr="00C43751">
        <w:rPr>
          <w:rFonts w:ascii="Liberation Serif" w:hAnsi="Liberation Serif" w:cs="Liberation Serif"/>
          <w:sz w:val="28"/>
          <w:szCs w:val="28"/>
        </w:rPr>
        <w:t>СНиП</w:t>
      </w:r>
      <w:proofErr w:type="spellEnd"/>
      <w:r w:rsidRPr="00C43751">
        <w:rPr>
          <w:rFonts w:ascii="Liberation Serif" w:hAnsi="Liberation Serif" w:cs="Liberation Serif"/>
          <w:sz w:val="28"/>
          <w:szCs w:val="28"/>
        </w:rPr>
        <w:t xml:space="preserve"> 23-05-95*. Естественное и искусственное освещение";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Закон Свердловской области от 20.03.2006 № 12-ОЗ «Об охране окружающей среды на территории Свердловской области»;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решение Думы Пышминского городского округа от 26.06.2016 № 230"Об утверждении Правил благоустройства и санитарного содержания территории Пышминского городского округа»;</w:t>
      </w:r>
      <w:r w:rsidRPr="00C43751">
        <w:rPr>
          <w:rFonts w:ascii="Liberation Serif" w:hAnsi="Liberation Serif" w:cs="Liberation Serif"/>
          <w:sz w:val="28"/>
          <w:szCs w:val="28"/>
        </w:rPr>
        <w:tab/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постановление администрации Пышминского городского округа от 29.03.2019 года № 207 "Об утверждении Порядка накопления твердых коммунальных отходов (в том числе их раздельного накопления) и содержания контейнерных площадок на территории Пышминского городского округа";</w:t>
      </w:r>
    </w:p>
    <w:p w:rsidR="004D2844" w:rsidRPr="00C43751" w:rsidRDefault="004D2844" w:rsidP="004D2844">
      <w:pPr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- постановление администрации Пышминского городского округа от 16.01.2019 года № 17 "Об утверждении Порядка создания мест (площадок) накопления твердых коммунальных отходов на территории Пышминского городского округа и Регламента формирования и ведения реестра мест (площадок) накопления твердых коммунальных отходов на территории Пышминского городского округа".</w:t>
      </w:r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В рамках профилактических мероприятий на официальном сайте Пышминского городского округа ежегодно размещается план проверок юридических лиц и индивидуальных предпринимателей администрацией Пышминского городского округа, размещены перечни и тексты правовых актов, содержащих требования, оценка соблюдения которых является предметом муниципального контроля в сфере благоустройства, реестр подконтрольных субъектов, результаты проведенных проверок, в случаях внесения изменений в действующие нормативные акты в перечни правовых актов вносятся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соответствующие поправки. Результатом проведенных профилактических мероприятий является повышение уровня информированности подконтрольных субъектов о действующих требованиях в сфере благоустройства на территории городского округа, повышение общего уровня правовой культуры. </w:t>
      </w:r>
    </w:p>
    <w:p w:rsidR="004D2844" w:rsidRPr="00C43751" w:rsidRDefault="004D2844" w:rsidP="004D2844">
      <w:pPr>
        <w:ind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Несоблюдение требований Правил благоустройства влечет за собой риск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снижения уровня комфортности условий проживания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граждан, а также ухудшения санитарного и эстетического состояния территории городского округа.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2.2.5. Муниципальный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соблюдением законодательства в области розничной продажи алкогольной продукции на территории Пышминского городского округа.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lastRenderedPageBreak/>
        <w:t xml:space="preserve">Обязательные требования, которые являются предметом муниципального контроля </w:t>
      </w:r>
      <w:r w:rsidRPr="00C43751">
        <w:rPr>
          <w:rFonts w:ascii="Liberation Serif" w:hAnsi="Liberation Serif" w:cs="Liberation Serif"/>
          <w:sz w:val="28"/>
          <w:szCs w:val="28"/>
        </w:rPr>
        <w:t>в области розничной продажи алкогольной продукции</w:t>
      </w:r>
      <w:r w:rsidRPr="00C43751">
        <w:rPr>
          <w:rFonts w:ascii="Liberation Serif" w:hAnsi="Liberation Serif"/>
          <w:sz w:val="28"/>
          <w:szCs w:val="28"/>
        </w:rPr>
        <w:t>:</w:t>
      </w:r>
    </w:p>
    <w:p w:rsidR="004D2844" w:rsidRPr="00C43751" w:rsidRDefault="004D2844" w:rsidP="004D2844">
      <w:pPr>
        <w:pStyle w:val="a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соблюдение требований размещения объектов потребительского рынка, в которых осуществляется розничная продажа алкогольной продукции, установленные З</w:t>
      </w:r>
      <w:r w:rsidRPr="00C43751">
        <w:rPr>
          <w:rFonts w:ascii="Liberation Serif" w:hAnsi="Liberation Serif"/>
          <w:sz w:val="28"/>
          <w:szCs w:val="28"/>
        </w:rPr>
        <w:t>аконом Свердловской области от 14.06.2005 № 52-ОЗ «Об административных правонарушениях на территории Свердловской области»; постановлением администрации Пышминского городского округа от 28.06.2013 № 416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Пышминского городского округа».</w:t>
      </w:r>
      <w:proofErr w:type="gramEnd"/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В рамках профилактических мероприятий на официальном сайте Пышминского городского округа в сети Интернет ежегодно размещается план проверок юридических лиц и индивидуальных предпринимателей администрацией Пышминского городского округа, размещены перечни и тексты правовых актов, содержащих требования, оценка соблюдения которых является предметом муниципального контроля в области розничной продажи алкогольной продукции, реестр подконтрольных субъектов. В случаях внесения изменений в действующие нормативные акты, в перечни правовых актов вносятся соответствующие поправки. Результатом проведенных профилактических мероприятий является повышение уровня информированности подконтрольных субъектов о действующих требованиях законодательства в области розничной продажи алкогольной продукции на территории Пышминского городского округа, повышение общего уровня правовой культуры. 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Несоблюдение требований законодательства в области розничной продажи алкогольной продукции (продажа алкогольной продукции на прилегающих территориях к организациям и (или) объектам, на которых не допускается розничная продажа алкогольной продукции на территории Пышминского городского округа), может привести к росту потребления алкоголя среди детей и молодежи, а также повысить криминогенную обстановку в городском округе.</w:t>
      </w:r>
      <w:proofErr w:type="gramEnd"/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2.2.6. Муниципальный контроль в области торговой деятельности на территории Пышминского городского округа.</w:t>
      </w:r>
    </w:p>
    <w:p w:rsidR="004D2844" w:rsidRPr="00C43751" w:rsidRDefault="004D2844" w:rsidP="004D2844">
      <w:pPr>
        <w:pStyle w:val="a8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Обязательные требования, которые являются предметом муниципального контроля </w:t>
      </w:r>
      <w:r w:rsidRPr="00C43751">
        <w:rPr>
          <w:rFonts w:ascii="Liberation Serif" w:hAnsi="Liberation Serif" w:cs="Liberation Serif"/>
          <w:sz w:val="28"/>
          <w:szCs w:val="28"/>
        </w:rPr>
        <w:t>в области торговой деятельности:</w:t>
      </w:r>
    </w:p>
    <w:p w:rsidR="004D2844" w:rsidRPr="00C43751" w:rsidRDefault="004D2844" w:rsidP="004D2844">
      <w:pPr>
        <w:pStyle w:val="a8"/>
        <w:jc w:val="both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соблюдение требований к размещению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в соответствии со схемой размещения нестационарных торговых объектов, установленных </w:t>
      </w:r>
      <w:r w:rsidRPr="00C43751">
        <w:rPr>
          <w:rFonts w:ascii="Liberation Serif" w:hAnsi="Liberation Serif"/>
          <w:sz w:val="28"/>
          <w:szCs w:val="28"/>
        </w:rPr>
        <w:t xml:space="preserve">Законом Свердловской области от 14.06.2005 № 52-ОЗ «Об административных правонарушениях на территории Свердловской области»; постановлением администрации Пышминского городского округа от </w:t>
      </w:r>
      <w:r w:rsidRPr="00C43751">
        <w:rPr>
          <w:rFonts w:ascii="Liberation Serif" w:hAnsi="Liberation Serif"/>
          <w:sz w:val="28"/>
          <w:szCs w:val="28"/>
        </w:rPr>
        <w:lastRenderedPageBreak/>
        <w:t>22.11.2018 № 696 «Об утверждении схемы размещения нестационарных торговых объектов на территории Пышминского городского округа».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В период с 2016 по 2020 годы в соответствии со статьями 26.1., 26.2.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плановые проверки в отношении юридических лиц, индивидуальных предпринимателей, отнесенных к субъектам малого и среднего предпринимательства, не проводятся. На 2020 год проведение проверок в рамках осуществления муниципального контроля в области торговой деятельности на территории Пышминского городского округа не запланировано.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В рамках профилактических мероприятий на официальном сайте Пышминского городского округа в сети Интернет ежегодно размещается план проверок юридических лиц и индивидуальных предпринимателей администрацией Пышминского городского округа, размещены перечни и тексты правовых актов, содержащих требования, оценка соблюдения которых является предметом муниципального контроля в области торговой деятельности, реестр подконтрольных субъектов, результаты проведенных проверок.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В случаях внесения изменений в действующие нормативные акты, в перечни правовых актов вносятся соответствующие поправки. Результатом проведенных профилактических мероприятий является повышение уровня информированности подконтрольных субъектов о действующих требованиях законодательства в области торговой деятельности на территории Пышминского городского округа, повышение общего уровня правовой культуры. 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Несоблюдение требований законодательства в области торговой деятельности влечет за собой риск причинения вреда жизни и здоровью граждан, животным, растениям и окружающей среде, </w:t>
      </w:r>
      <w:proofErr w:type="spellStart"/>
      <w:r w:rsidRPr="00C43751">
        <w:rPr>
          <w:rFonts w:ascii="Liberation Serif" w:hAnsi="Liberation Serif" w:cs="Liberation Serif"/>
          <w:sz w:val="28"/>
          <w:szCs w:val="28"/>
        </w:rPr>
        <w:t>необеспечения</w:t>
      </w:r>
      <w:proofErr w:type="spellEnd"/>
      <w:r w:rsidRPr="00C43751">
        <w:rPr>
          <w:rFonts w:ascii="Liberation Serif" w:hAnsi="Liberation Serif" w:cs="Liberation Serif"/>
          <w:sz w:val="28"/>
          <w:szCs w:val="28"/>
        </w:rPr>
        <w:t xml:space="preserve"> потребностей населения в качественной продукции, а также снижение уровня жизни граждан.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2.2.7. Муниципальный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соблюдением организации регулярных перевозок на территории Пышминского городского округа.</w:t>
      </w:r>
    </w:p>
    <w:p w:rsidR="004D2844" w:rsidRPr="00C43751" w:rsidRDefault="004D2844" w:rsidP="004D2844">
      <w:pPr>
        <w:ind w:firstLine="567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Предметом муниципального </w:t>
      </w:r>
      <w:proofErr w:type="gramStart"/>
      <w:r w:rsidRPr="00C43751">
        <w:rPr>
          <w:rFonts w:ascii="Liberation Serif" w:hAnsi="Liberation Serif"/>
          <w:sz w:val="28"/>
          <w:szCs w:val="28"/>
        </w:rPr>
        <w:t xml:space="preserve">контроля </w:t>
      </w:r>
      <w:r w:rsidRPr="00C43751">
        <w:rPr>
          <w:rFonts w:ascii="Liberation Serif" w:hAnsi="Liberation Serif" w:cs="Liberation Serif"/>
          <w:sz w:val="28"/>
          <w:szCs w:val="28"/>
        </w:rPr>
        <w:t>за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соблюдением организации регулярных перевозок на территории Пышминского городского округа </w:t>
      </w:r>
      <w:r w:rsidRPr="00C43751">
        <w:rPr>
          <w:rFonts w:ascii="Liberation Serif" w:hAnsi="Liberation Serif"/>
          <w:sz w:val="28"/>
          <w:szCs w:val="28"/>
        </w:rPr>
        <w:t>является соблюдение обязательных требований, установленных следующими нормативно-правовыми актами: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color w:val="2D2D2D"/>
          <w:sz w:val="28"/>
          <w:szCs w:val="28"/>
          <w:lang w:eastAsia="ru-RU"/>
        </w:rPr>
      </w:pPr>
      <w:r w:rsidRPr="00C43751">
        <w:rPr>
          <w:rFonts w:ascii="Liberation Serif" w:hAnsi="Liberation Serif"/>
          <w:sz w:val="28"/>
          <w:szCs w:val="28"/>
        </w:rPr>
        <w:t xml:space="preserve">- </w:t>
      </w: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статья 17.1 </w:t>
      </w:r>
      <w:r w:rsidRPr="00C43751">
        <w:rPr>
          <w:rFonts w:ascii="Liberation Serif" w:eastAsia="Times New Roman" w:hAnsi="Liberation Serif" w:cs="Times New Roman"/>
          <w:color w:val="2D2D2D"/>
          <w:sz w:val="28"/>
          <w:szCs w:val="28"/>
          <w:lang w:eastAsia="ru-RU"/>
        </w:rPr>
        <w:t>Федерального закона от 06.10.2003 года № 131-ФЗ «Об общих принципах организации местного самоуправления в Российской Федерации»;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color w:val="2D2D2D"/>
          <w:sz w:val="28"/>
          <w:szCs w:val="28"/>
          <w:lang w:eastAsia="ru-RU"/>
        </w:rPr>
        <w:t xml:space="preserve">- статья 7 </w:t>
      </w: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Федерального закона от 27 июля 2010 года № 210-ФЗ «Об организации предоставления государственных и муниципальных услуг»;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- статьи 6, 20 Федерального закона от 10.12.1995 г. № 196-ФЗ «О безопасности дорожного движения»;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>- Федеральный закон от 08.11.2007 года № 259-ФЗ «Устав автомобильного    транспорта    и    городского наземного электрического транспорта»;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- Федеральный закон от 02.05.2006 года № 59-ФЗ «О порядке рассмотрения обращений граждан Российской Федерации»;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- Статьи 9 – 16, 17 главы 2, статьи 21 – 25 главы 3 Федерального закона "О защите прав юридических лиц и индивидуальных предпринимателей при осуществлении государственного контроля (надзора) и муниципального контроля";</w:t>
      </w:r>
    </w:p>
    <w:p w:rsidR="004D2844" w:rsidRPr="00C43751" w:rsidRDefault="004D2844" w:rsidP="004D2844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>- Федеральный закон от 05.04.2013 года № 44-ФЗ «О контрактной системе в сфере закупок товаров, работ, услуг для обеспечения государственных и муниципальных нужд»;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</w:t>
      </w:r>
      <w:r w:rsidRPr="00C43751">
        <w:rPr>
          <w:rFonts w:ascii="Liberation Serif" w:hAnsi="Liberation Serif"/>
          <w:sz w:val="28"/>
          <w:szCs w:val="28"/>
        </w:rPr>
        <w:t>постановление Совета Министров Правительства Российской Федерации от 23.10.1993 года № 1090 «О правилах дорожного движения»;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Российской Федерации от 14.02.2009 года № 112 «Об утверждении правил перевозок пассажиров и багажа автомобильным транспортом и городским наземным электрическим транспортом»;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- постановление Правительства Российской Федерации от 30.06.2010 года № 489 «Об утверждении Правил подготовки органами государственного контроля (надзора) и органами муниципального </w:t>
      </w:r>
      <w:proofErr w:type="gramStart"/>
      <w:r w:rsidRPr="00C43751">
        <w:rPr>
          <w:rFonts w:ascii="Liberation Serif" w:hAnsi="Liberation Serif"/>
          <w:sz w:val="28"/>
          <w:szCs w:val="28"/>
        </w:rPr>
        <w:t>контроля ежегодных планов проведения плановых проверок юридических лиц</w:t>
      </w:r>
      <w:proofErr w:type="gramEnd"/>
      <w:r w:rsidRPr="00C43751">
        <w:rPr>
          <w:rFonts w:ascii="Liberation Serif" w:hAnsi="Liberation Serif"/>
          <w:sz w:val="28"/>
          <w:szCs w:val="28"/>
        </w:rPr>
        <w:t xml:space="preserve"> и индивидуальных предпринимателей»;</w:t>
      </w:r>
    </w:p>
    <w:p w:rsidR="004D2844" w:rsidRPr="00C43751" w:rsidRDefault="004D2844" w:rsidP="004D2844">
      <w:pPr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>- постановление Правительства Ростовской области от 19.04.2012 года № 306 «Об организации перевозок пассажиров и багажа автомобильным транспортом»;</w:t>
      </w:r>
    </w:p>
    <w:p w:rsidR="004D2844" w:rsidRPr="00C43751" w:rsidRDefault="004D2844" w:rsidP="004D2844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C43751">
        <w:rPr>
          <w:rFonts w:ascii="Liberation Serif" w:hAnsi="Liberation Serif"/>
          <w:sz w:val="28"/>
          <w:szCs w:val="28"/>
        </w:rPr>
        <w:t xml:space="preserve">- </w:t>
      </w:r>
      <w:r w:rsidRPr="00C43751">
        <w:rPr>
          <w:rFonts w:ascii="Liberation Serif" w:hAnsi="Liberation Serif"/>
          <w:spacing w:val="1"/>
          <w:sz w:val="28"/>
          <w:szCs w:val="28"/>
        </w:rPr>
        <w:t>закон Свердловской области от 21.12.2015 года № 160-ОЗ «Об организации транспортного обслуживания на территории Свердловской области».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 xml:space="preserve">В период с 2016 по 2020 годы в соответствии со статьями 26.1., 26.2.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плановые проверки в отношении юридических лиц, индивидуальных предпринимателей, отнесенных к субъектам малого и среднего предпринимательства, не проводятся. На 2020 год проведение проверок в рамках </w:t>
      </w: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>осуществления муниципального контроля соблюдения условий организации регулярных перевозок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на территории Пышминского городского округа не запланировано.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proofErr w:type="gramStart"/>
      <w:r w:rsidRPr="00C43751">
        <w:rPr>
          <w:rFonts w:ascii="Liberation Serif" w:hAnsi="Liberation Serif" w:cs="Liberation Serif"/>
          <w:sz w:val="28"/>
          <w:szCs w:val="28"/>
        </w:rPr>
        <w:t xml:space="preserve">В рамках профилактических мероприятий на официальном сайте администрации Пышминского городского округа в сети Интернет ежегодно размещается план проверок юридических лиц и индивидуальных предпринимателей администрацией Пышминского городского округа, размещены перечни и тексты правовых актов, содержащих требования, оценка соблюдения которых является предметом муниципального контроля соблюдения условий организации регулярных перевозок на территории </w:t>
      </w:r>
      <w:r w:rsidRPr="00C43751">
        <w:rPr>
          <w:rFonts w:ascii="Liberation Serif" w:hAnsi="Liberation Serif" w:cs="Liberation Serif"/>
          <w:sz w:val="28"/>
          <w:szCs w:val="28"/>
        </w:rPr>
        <w:lastRenderedPageBreak/>
        <w:t>Пышминского городского округа, реестр подконтрольных субъектов, результаты проведенных проверок, в случаях</w:t>
      </w:r>
      <w:proofErr w:type="gramEnd"/>
      <w:r w:rsidRPr="00C43751">
        <w:rPr>
          <w:rFonts w:ascii="Liberation Serif" w:hAnsi="Liberation Serif" w:cs="Liberation Serif"/>
          <w:sz w:val="28"/>
          <w:szCs w:val="28"/>
        </w:rPr>
        <w:t xml:space="preserve"> внесения изменений в действующие нормативные акты в перечни правовых актов вносятся соответствующие поправки. Результатом проведенных профилактических мероприятий является повышение уровня информированности подконтрольных субъектов о действующих требованиях в сфере осуществления регулярных перевозок на территории городского округа, повышение общего уровня правовой культуры. </w:t>
      </w:r>
    </w:p>
    <w:p w:rsidR="004D2844" w:rsidRPr="00C43751" w:rsidRDefault="004D2844" w:rsidP="004D2844">
      <w:pPr>
        <w:pStyle w:val="a6"/>
        <w:ind w:left="0" w:firstLine="567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Несоблюдение требований законодательства в сфере организации регулярных перевозок влечет за собой риски снижения качества оказываемых транспортных услуг населению, снижению уровня безопасности при осуществлении регулярных перевозок, снижению уровня доступности регулярных перевозок пассажиров и багажа.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pStyle w:val="a6"/>
        <w:numPr>
          <w:ilvl w:val="0"/>
          <w:numId w:val="3"/>
        </w:numPr>
        <w:ind w:left="0" w:firstLine="851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>Цели и задачи программы профилактики нарушений, направленные на минимизацию рисков причинения вреда охраняемым законом ценностям и (или) ущерба, основанные на описании подконтрольной среды.</w:t>
      </w:r>
    </w:p>
    <w:p w:rsidR="004D2844" w:rsidRPr="00C43751" w:rsidRDefault="004D2844" w:rsidP="004D2844">
      <w:pPr>
        <w:pStyle w:val="a6"/>
        <w:ind w:left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3.1. Целями реализации настоящей программы являются: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1) предупреждение нарушений подконтрольными субъектами обязательных требований;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2) предотвращение причинения вреда либо угрозы причинения вреда охраняемым законом ценностям вследствие нарушений обязательных требований;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3) повышение прозрачности деятельности органов местного самоуправления Пышминского городского округа при осуществлении муниципального контроля;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4) формирование моделей социально ответственного, добросовестного, правового поведения подконтрольных субъектов.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3.2. Для достижения поставленных целей настоящей программы необходимо решение следующих задач: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1) выявление причин, факторов и условий, способствующих возможному нарушению обязательных требований;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2) устранение причин, факторов и условий, способствующих возможному нарушению обязательных требований;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3) повышение уровня правовой грамотности подконтрольных субъектов;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4) формирование единого понимания обязательных требований у всех участников отношений в области муниципального контроля, в том числе путем разъяснения подконтрольным субъектам обязательных требований;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5) мотивация подконтрольных субъектов к добросовестному поведению и, как следствие, снижение вреда, причиняемого охраняемым законом ценностям;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lastRenderedPageBreak/>
        <w:t>6) оценка состояния подконтрольной среды и особенностей подконтрольных субъектов;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7) проведение профилактических мероприятий с учетом данных состояния подконтрольной среды и особенностей конкретных подконтрольных субъектов;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8) сбор и анализ статистических данных, необходимых для организации профилактической работы, в том числе для определения видов, форм и интенсивности профилактических мероприятий;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9) повышение квалификации сотрудников органов муниципального контроля, уполномоченных на осуществление муниципального контроля;</w:t>
      </w:r>
    </w:p>
    <w:p w:rsidR="004D2844" w:rsidRPr="00C43751" w:rsidRDefault="004D2844" w:rsidP="004D2844">
      <w:pPr>
        <w:pStyle w:val="a6"/>
        <w:ind w:left="0"/>
        <w:rPr>
          <w:rFonts w:ascii="Liberation Serif" w:hAnsi="Liberation Serif" w:cs="Liberation Serif"/>
          <w:sz w:val="28"/>
          <w:szCs w:val="28"/>
        </w:rPr>
      </w:pPr>
      <w:r w:rsidRPr="00C43751">
        <w:rPr>
          <w:rFonts w:ascii="Liberation Serif" w:hAnsi="Liberation Serif" w:cs="Liberation Serif"/>
          <w:sz w:val="28"/>
          <w:szCs w:val="28"/>
        </w:rPr>
        <w:t>10) создание системы взаимодействия между подконтрольными субъектами и органами муниципального контроля, обеспечивающей наиболее полное информирование подконтрольных субъектов по вопросам соблюдения обязательных требований и проводимой органами муниципального контроля профилактической работы, в том числе с использованием современных информационно-телекоммуникационных технологий.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0000FD">
      <w:pPr>
        <w:ind w:firstLine="0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Pr="00C43751">
        <w:rPr>
          <w:rFonts w:ascii="Liberation Serif" w:hAnsi="Liberation Serif" w:cs="Liberation Serif"/>
          <w:b/>
          <w:sz w:val="28"/>
          <w:szCs w:val="28"/>
          <w:lang w:val="en-US"/>
        </w:rPr>
        <w:t>II</w:t>
      </w:r>
      <w:r w:rsidRPr="00C43751">
        <w:rPr>
          <w:rFonts w:ascii="Liberation Serif" w:hAnsi="Liberation Serif" w:cs="Liberation Serif"/>
          <w:b/>
          <w:sz w:val="28"/>
          <w:szCs w:val="28"/>
        </w:rPr>
        <w:t>. План мероприятий по профилактике нарушений на 2020 год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605"/>
        <w:gridCol w:w="3614"/>
        <w:gridCol w:w="1985"/>
        <w:gridCol w:w="3543"/>
      </w:tblGrid>
      <w:tr w:rsidR="004D2844" w:rsidRPr="00C43751" w:rsidTr="00490B4C">
        <w:tc>
          <w:tcPr>
            <w:tcW w:w="605" w:type="dxa"/>
          </w:tcPr>
          <w:p w:rsidR="004D2844" w:rsidRPr="00C43751" w:rsidRDefault="004D2844" w:rsidP="004D2844">
            <w:pPr>
              <w:ind w:left="-142" w:right="-37" w:firstLine="85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proofErr w:type="spellStart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14" w:type="dxa"/>
          </w:tcPr>
          <w:p w:rsidR="004D2844" w:rsidRPr="00C43751" w:rsidRDefault="004D2844" w:rsidP="004D2844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Срок выполнения</w:t>
            </w:r>
          </w:p>
          <w:p w:rsidR="004D2844" w:rsidRPr="00C43751" w:rsidRDefault="004D2844" w:rsidP="004D2844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543" w:type="dxa"/>
          </w:tcPr>
          <w:p w:rsidR="004D2844" w:rsidRPr="00C43751" w:rsidRDefault="004D2844" w:rsidP="004D2844">
            <w:pPr>
              <w:ind w:left="-190" w:right="-108" w:firstLine="19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Ответственное лицо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3614" w:type="dxa"/>
          </w:tcPr>
          <w:p w:rsidR="004D2844" w:rsidRPr="00C43751" w:rsidRDefault="004D2844" w:rsidP="000000FD">
            <w:pPr>
              <w:ind w:hanging="3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4D2844" w:rsidRPr="00C43751" w:rsidRDefault="004D2844" w:rsidP="000000FD">
            <w:pPr>
              <w:ind w:firstLine="33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Размещение на официальном сайте Пышминского городского округа в информационно-телекоммуникационной сети «Интернет» (далее – сети «Интернет») перечней и текстов нормативных правовых актов, муниципальных нормативных правовых актов, содержащих обязательные требования, установленные муниципальными правовыми актами, оценка соблюдения которых является предметом вида муниципального контроля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 полугодие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2020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Информирование подконтрольных субъектов по вопросам соблюдения обязательных требований, установленных муниципальными правовыми актами 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Регулярное обобщение практики осуществления видов 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муниципального контроля и размещение на официальном сайте Пышминского городского округа в сети «Интернет» соответствующих обобщений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>1 квартал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2020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>(за предыдущий календарный год)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Должностные лица администрации Пышминского </w:t>
            </w: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4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Выдача предостережений о недопустимости нарушения обязательных требований, требований, установленных муниципальными правовыми актами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Обеспечение наполнения подраздела «Профилактика нарушений обязательных требований» на официальном сайте Пышминского городского округа актуальной информацией</w:t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постоянно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Публичное обсуждение результатов обобщения и анализа правоприменительной практики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 раз в полугодие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490B4C">
        <w:tc>
          <w:tcPr>
            <w:tcW w:w="605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3614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Информирование юридических лиц и индивидуальных предпринимателей по вопросам соблюдения обязательных требований посредством: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1) разработки рекомендаций по соблюдению обязательных требований и размещения их на официальном сайте Пышминского городского округа и их актуализация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2) проведение семинаров и конференций с участием подконтрольных субъектов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3) проведения разъяснительной работы с привлечением средств массовой информации (интервью, статьи и пр.)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4) рассмотрения письменных обращений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5) устного и письменного консультирования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6) проведения разъяснительной работы в ходе проведения проверок и рейдовых мероприятий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в текущем режиме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ежеквартально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в текущем режиме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по мере поступления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постоянно</w:t>
            </w: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D2844" w:rsidRPr="00C43751" w:rsidRDefault="004D2844" w:rsidP="004D284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543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Должностные лица администрации Пышминского городского округа, ответственные за реализацию полномочий администрации Пышминского городского округа по осуществлению муниципального контроля  </w:t>
            </w:r>
          </w:p>
        </w:tc>
      </w:tr>
    </w:tbl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0000FD">
      <w:pPr>
        <w:ind w:firstLine="0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Pr="00C43751">
        <w:rPr>
          <w:rFonts w:ascii="Liberation Serif" w:hAnsi="Liberation Serif" w:cs="Liberation Serif"/>
          <w:b/>
          <w:sz w:val="28"/>
          <w:szCs w:val="28"/>
          <w:lang w:val="en-US"/>
        </w:rPr>
        <w:t>III</w:t>
      </w: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. Проект плана мероприятий по профилактике нарушений </w:t>
      </w:r>
      <w:r w:rsidRPr="00C43751">
        <w:rPr>
          <w:rFonts w:ascii="Liberation Serif" w:hAnsi="Liberation Serif" w:cs="Liberation Serif"/>
          <w:b/>
          <w:sz w:val="28"/>
          <w:szCs w:val="28"/>
        </w:rPr>
        <w:br/>
        <w:t>на 2021-2022 годы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621"/>
        <w:gridCol w:w="4023"/>
        <w:gridCol w:w="1985"/>
        <w:gridCol w:w="3402"/>
      </w:tblGrid>
      <w:tr w:rsidR="004D2844" w:rsidRPr="00C43751" w:rsidTr="00B9021B">
        <w:tc>
          <w:tcPr>
            <w:tcW w:w="621" w:type="dxa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  <w:proofErr w:type="gramEnd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proofErr w:type="spellStart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23" w:type="dxa"/>
          </w:tcPr>
          <w:p w:rsidR="004D2844" w:rsidRPr="00C43751" w:rsidRDefault="004D2844" w:rsidP="00490B4C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Срок выполнения</w:t>
            </w:r>
          </w:p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402" w:type="dxa"/>
          </w:tcPr>
          <w:p w:rsidR="004D2844" w:rsidRPr="00C43751" w:rsidRDefault="004D2844" w:rsidP="00490B4C">
            <w:pPr>
              <w:ind w:left="-190" w:right="-108" w:firstLine="82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Ответственное лицо</w:t>
            </w:r>
          </w:p>
        </w:tc>
      </w:tr>
      <w:tr w:rsidR="004D2844" w:rsidRPr="00C43751" w:rsidTr="00B9021B">
        <w:tc>
          <w:tcPr>
            <w:tcW w:w="621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023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2844" w:rsidRPr="00C43751" w:rsidRDefault="004D2844" w:rsidP="000000FD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4D2844" w:rsidRPr="00C43751" w:rsidTr="00B9021B">
        <w:tc>
          <w:tcPr>
            <w:tcW w:w="621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4023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Информирование юридических лиц, индивидуальных предпринимателей по вопросам 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</w:t>
            </w: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по</w:t>
            </w:r>
            <w:proofErr w:type="gramEnd"/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соблюдению обязательных требований, требований, установленных муниципальными правовыми актами, проведения семинаров и конференций,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разъяснительной работы в средствах массовой информации и иными способами. В случае изменения обязательных требований, требований,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установленных муниципальными правовыми актами, подготовка и распространение комментариев о содержании новых нормативных правовых актов, устанавливающих обязательные требования, требования, установленные муниципальными правовыми актами,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 муниципальными правовыми актами</w:t>
            </w:r>
            <w:proofErr w:type="gramEnd"/>
          </w:p>
        </w:tc>
        <w:tc>
          <w:tcPr>
            <w:tcW w:w="1985" w:type="dxa"/>
          </w:tcPr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 течение календарного года</w:t>
            </w:r>
          </w:p>
        </w:tc>
        <w:tc>
          <w:tcPr>
            <w:tcW w:w="3402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B9021B">
        <w:tc>
          <w:tcPr>
            <w:tcW w:w="621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2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4023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контроля и размещение на официальном сайте Пышминского городского в сети Интернет соответствующих обобщений, в том числе с указанием наиболее часто встречающихся случаев 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нарушений обязательных требований, требований, установленных муниципальными правовыми актами с рекомендациями в отношении</w:t>
            </w:r>
          </w:p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985" w:type="dxa"/>
          </w:tcPr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1 квартал </w:t>
            </w:r>
          </w:p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текущего года</w:t>
            </w:r>
          </w:p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(за предыдущий календарный год)</w:t>
            </w:r>
          </w:p>
        </w:tc>
        <w:tc>
          <w:tcPr>
            <w:tcW w:w="3402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  <w:tr w:rsidR="004D2844" w:rsidRPr="00C43751" w:rsidTr="00B9021B">
        <w:tc>
          <w:tcPr>
            <w:tcW w:w="621" w:type="dxa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490B4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4023" w:type="dxa"/>
          </w:tcPr>
          <w:p w:rsidR="004D2844" w:rsidRPr="00C43751" w:rsidRDefault="004D2844" w:rsidP="00490B4C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Выдача предостережений о недопустимости нарушения обязательных требований, требований установленных муниципальными правовыми актами в соответствии с порядком, установленным федеральным законом</w:t>
            </w:r>
          </w:p>
        </w:tc>
        <w:tc>
          <w:tcPr>
            <w:tcW w:w="1985" w:type="dxa"/>
          </w:tcPr>
          <w:p w:rsidR="004D2844" w:rsidRPr="00C43751" w:rsidRDefault="004D2844" w:rsidP="00490B4C">
            <w:pPr>
              <w:ind w:firstLine="3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 течение календарного года (по мере необходимости)</w:t>
            </w:r>
          </w:p>
        </w:tc>
        <w:tc>
          <w:tcPr>
            <w:tcW w:w="3402" w:type="dxa"/>
          </w:tcPr>
          <w:p w:rsidR="004D2844" w:rsidRPr="00C43751" w:rsidRDefault="004D2844" w:rsidP="00490B4C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Должностные лица администрации Пышминского городского округа, ответственные за реализацию  полномочий администрации Пышминского городского округа по осуществлению муниципального контроля  </w:t>
            </w:r>
          </w:p>
        </w:tc>
      </w:tr>
    </w:tbl>
    <w:p w:rsidR="004D2844" w:rsidRPr="00C43751" w:rsidRDefault="004D2844" w:rsidP="00490B4C">
      <w:pPr>
        <w:pStyle w:val="a6"/>
        <w:numPr>
          <w:ilvl w:val="0"/>
          <w:numId w:val="4"/>
        </w:numPr>
        <w:ind w:left="0" w:firstLine="0"/>
        <w:rPr>
          <w:rFonts w:ascii="Liberation Serif" w:hAnsi="Liberation Serif" w:cs="Liberation Serif"/>
          <w:b/>
          <w:sz w:val="24"/>
          <w:szCs w:val="24"/>
        </w:rPr>
      </w:pPr>
      <w:r w:rsidRPr="00C43751">
        <w:rPr>
          <w:rFonts w:ascii="Liberation Serif" w:hAnsi="Liberation Serif" w:cs="Liberation Serif"/>
          <w:sz w:val="24"/>
          <w:szCs w:val="24"/>
        </w:rPr>
        <w:t xml:space="preserve">в данном разделе указываются мероприятия, аналогичные мероприятиям раздела </w:t>
      </w:r>
      <w:r w:rsidRPr="00C43751">
        <w:rPr>
          <w:rFonts w:ascii="Liberation Serif" w:hAnsi="Liberation Serif" w:cs="Liberation Serif"/>
          <w:sz w:val="24"/>
          <w:szCs w:val="24"/>
          <w:lang w:val="en-US"/>
        </w:rPr>
        <w:t>II</w:t>
      </w:r>
      <w:r w:rsidRPr="00C43751">
        <w:rPr>
          <w:rFonts w:ascii="Liberation Serif" w:hAnsi="Liberation Serif" w:cs="Liberation Serif"/>
          <w:sz w:val="24"/>
          <w:szCs w:val="24"/>
        </w:rPr>
        <w:t xml:space="preserve">, </w:t>
      </w:r>
      <w:r w:rsidRPr="00C43751">
        <w:rPr>
          <w:rFonts w:ascii="Liberation Serif" w:hAnsi="Liberation Serif" w:cs="Liberation Serif"/>
          <w:sz w:val="24"/>
          <w:szCs w:val="24"/>
        </w:rPr>
        <w:br/>
      </w:r>
      <w:proofErr w:type="gramStart"/>
      <w:r w:rsidRPr="00C43751">
        <w:rPr>
          <w:rFonts w:ascii="Liberation Serif" w:hAnsi="Liberation Serif" w:cs="Liberation Serif"/>
          <w:sz w:val="24"/>
          <w:szCs w:val="24"/>
        </w:rPr>
        <w:t>на</w:t>
      </w:r>
      <w:proofErr w:type="gramEnd"/>
      <w:r w:rsidRPr="00C43751">
        <w:rPr>
          <w:rFonts w:ascii="Liberation Serif" w:hAnsi="Liberation Serif" w:cs="Liberation Serif"/>
          <w:sz w:val="24"/>
          <w:szCs w:val="24"/>
        </w:rPr>
        <w:t xml:space="preserve"> последующие 2 года 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0000FD">
      <w:pPr>
        <w:ind w:firstLine="0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Pr="00C43751">
        <w:rPr>
          <w:rFonts w:ascii="Liberation Serif" w:hAnsi="Liberation Serif" w:cs="Liberation Serif"/>
          <w:b/>
          <w:sz w:val="28"/>
          <w:szCs w:val="28"/>
          <w:lang w:val="en-US"/>
        </w:rPr>
        <w:t>IV</w:t>
      </w:r>
      <w:r w:rsidRPr="00C43751">
        <w:rPr>
          <w:rFonts w:ascii="Liberation Serif" w:hAnsi="Liberation Serif" w:cs="Liberation Serif"/>
          <w:b/>
          <w:sz w:val="28"/>
          <w:szCs w:val="28"/>
        </w:rPr>
        <w:t>. Отчетные показатели программы профилактики на 2020 год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670"/>
        <w:gridCol w:w="5959"/>
        <w:gridCol w:w="3402"/>
      </w:tblGrid>
      <w:tr w:rsidR="004D2844" w:rsidRPr="00C43751" w:rsidTr="000000FD">
        <w:tc>
          <w:tcPr>
            <w:tcW w:w="670" w:type="dxa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  <w:proofErr w:type="gramEnd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proofErr w:type="spellStart"/>
            <w:r w:rsidR="004D2844"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9" w:type="dxa"/>
          </w:tcPr>
          <w:p w:rsidR="004D2844" w:rsidRPr="00C43751" w:rsidRDefault="004D2844" w:rsidP="000000FD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left="-190" w:right="-108" w:firstLine="19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Целевое значение </w:t>
            </w:r>
          </w:p>
          <w:p w:rsidR="004D2844" w:rsidRPr="00C43751" w:rsidRDefault="004D2844" w:rsidP="000000FD">
            <w:pPr>
              <w:ind w:left="-190" w:right="-108" w:firstLine="19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на 20</w:t>
            </w:r>
            <w:r w:rsidR="000000FD">
              <w:rPr>
                <w:rFonts w:ascii="Liberation Serif" w:hAnsi="Liberation Serif" w:cs="Liberation Serif"/>
                <w:sz w:val="24"/>
                <w:szCs w:val="24"/>
              </w:rPr>
              <w:t>20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 год</w:t>
            </w:r>
          </w:p>
        </w:tc>
      </w:tr>
      <w:tr w:rsidR="004D2844" w:rsidRPr="00C43751" w:rsidTr="00B9021B">
        <w:tc>
          <w:tcPr>
            <w:tcW w:w="670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9" w:type="dxa"/>
          </w:tcPr>
          <w:p w:rsidR="004D2844" w:rsidRPr="00C43751" w:rsidRDefault="004D2844" w:rsidP="000000FD">
            <w:pPr>
              <w:ind w:firstLine="39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</w:tr>
      <w:tr w:rsidR="004D2844" w:rsidRPr="00C43751" w:rsidTr="000000FD">
        <w:tc>
          <w:tcPr>
            <w:tcW w:w="670" w:type="dxa"/>
            <w:vAlign w:val="center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1.</w:t>
            </w:r>
          </w:p>
        </w:tc>
        <w:tc>
          <w:tcPr>
            <w:tcW w:w="5959" w:type="dxa"/>
          </w:tcPr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Доля проверок, по итогам которых нарушений не выявлено, по отношению к общему количеству проведенных проверок в отчетном периоде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33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75 %</w:t>
            </w:r>
          </w:p>
        </w:tc>
      </w:tr>
      <w:tr w:rsidR="004D2844" w:rsidRPr="00C43751" w:rsidTr="000000FD">
        <w:tc>
          <w:tcPr>
            <w:tcW w:w="670" w:type="dxa"/>
            <w:vAlign w:val="center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2.</w:t>
            </w:r>
          </w:p>
        </w:tc>
        <w:tc>
          <w:tcPr>
            <w:tcW w:w="5959" w:type="dxa"/>
          </w:tcPr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Выполнение профилактических мероприятий, указанных в разделе 2 Программы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33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100 %</w:t>
            </w:r>
          </w:p>
        </w:tc>
      </w:tr>
      <w:tr w:rsidR="004D2844" w:rsidRPr="00C43751" w:rsidTr="000000FD">
        <w:tc>
          <w:tcPr>
            <w:tcW w:w="670" w:type="dxa"/>
            <w:vAlign w:val="center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3.</w:t>
            </w:r>
          </w:p>
        </w:tc>
        <w:tc>
          <w:tcPr>
            <w:tcW w:w="5959" w:type="dxa"/>
          </w:tcPr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Информированность подконтрольных субъектов о содержании обязательных требований, требований, установленных муниципальными правовыми актами 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33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90 % опрошенных</w:t>
            </w:r>
          </w:p>
        </w:tc>
      </w:tr>
      <w:tr w:rsidR="004D2844" w:rsidRPr="00C43751" w:rsidTr="000000FD">
        <w:tc>
          <w:tcPr>
            <w:tcW w:w="670" w:type="dxa"/>
            <w:vAlign w:val="center"/>
          </w:tcPr>
          <w:p w:rsidR="004D2844" w:rsidRPr="00C43751" w:rsidRDefault="00490B4C" w:rsidP="000000FD">
            <w:pPr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4.</w:t>
            </w:r>
          </w:p>
        </w:tc>
        <w:tc>
          <w:tcPr>
            <w:tcW w:w="5959" w:type="dxa"/>
          </w:tcPr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Количество </w:t>
            </w: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поступивших</w:t>
            </w:r>
            <w:proofErr w:type="gramEnd"/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 от </w:t>
            </w:r>
          </w:p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подконтрольных субъектов жалоб по фактам недоступности информации об установленных обязательных требованиях, требованиях, установленных муниципальными правовыми актами по </w:t>
            </w: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>осуществляемым видам</w:t>
            </w:r>
          </w:p>
          <w:p w:rsidR="004D2844" w:rsidRPr="00C43751" w:rsidRDefault="004D2844" w:rsidP="00490B4C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муниципального контроля в отчетном периоде</w:t>
            </w:r>
          </w:p>
        </w:tc>
        <w:tc>
          <w:tcPr>
            <w:tcW w:w="3402" w:type="dxa"/>
          </w:tcPr>
          <w:p w:rsidR="004D2844" w:rsidRPr="00C43751" w:rsidRDefault="004D2844" w:rsidP="000000FD">
            <w:pPr>
              <w:ind w:firstLine="33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lastRenderedPageBreak/>
              <w:t>Снижение значения по сравнению с предыдущим отчетным периодом</w:t>
            </w: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, (%)</w:t>
            </w:r>
            <w:proofErr w:type="gramEnd"/>
          </w:p>
        </w:tc>
      </w:tr>
    </w:tbl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p w:rsidR="004D2844" w:rsidRPr="00C43751" w:rsidRDefault="004D2844" w:rsidP="000000FD">
      <w:pPr>
        <w:ind w:firstLine="0"/>
        <w:rPr>
          <w:rFonts w:ascii="Liberation Serif" w:hAnsi="Liberation Serif" w:cs="Liberation Serif"/>
          <w:b/>
          <w:sz w:val="28"/>
          <w:szCs w:val="28"/>
        </w:rPr>
      </w:pPr>
      <w:r w:rsidRPr="00C43751">
        <w:rPr>
          <w:rFonts w:ascii="Liberation Serif" w:hAnsi="Liberation Serif" w:cs="Liberation Serif"/>
          <w:b/>
          <w:sz w:val="28"/>
          <w:szCs w:val="28"/>
        </w:rPr>
        <w:t xml:space="preserve">Раздел V. Проект отчетных показателей программы профилактики </w:t>
      </w:r>
      <w:r w:rsidRPr="00C43751">
        <w:rPr>
          <w:rFonts w:ascii="Liberation Serif" w:hAnsi="Liberation Serif" w:cs="Liberation Serif"/>
          <w:b/>
          <w:sz w:val="28"/>
          <w:szCs w:val="28"/>
        </w:rPr>
        <w:br/>
        <w:t>на 2021-2022 годы</w:t>
      </w:r>
    </w:p>
    <w:p w:rsidR="004D2844" w:rsidRPr="00C43751" w:rsidRDefault="004D2844" w:rsidP="004D2844">
      <w:pPr>
        <w:ind w:firstLine="851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674"/>
        <w:gridCol w:w="4833"/>
        <w:gridCol w:w="2403"/>
        <w:gridCol w:w="2121"/>
      </w:tblGrid>
      <w:tr w:rsidR="004D2844" w:rsidRPr="00C43751" w:rsidTr="00B9021B">
        <w:tc>
          <w:tcPr>
            <w:tcW w:w="642" w:type="dxa"/>
            <w:vMerge w:val="restart"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r w:rsidR="000000FD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/</w:t>
            </w:r>
            <w:proofErr w:type="spellStart"/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3" w:type="dxa"/>
            <w:vMerge w:val="restart"/>
          </w:tcPr>
          <w:p w:rsidR="004D2844" w:rsidRPr="00C43751" w:rsidRDefault="004D2844" w:rsidP="000000FD">
            <w:pPr>
              <w:ind w:firstLine="3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6" w:type="dxa"/>
            <w:gridSpan w:val="2"/>
          </w:tcPr>
          <w:p w:rsidR="004D2844" w:rsidRPr="00C43751" w:rsidRDefault="004D2844" w:rsidP="000000FD">
            <w:pPr>
              <w:ind w:left="-190" w:right="-108" w:firstLine="7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Целевое значение</w:t>
            </w:r>
          </w:p>
          <w:p w:rsidR="004D2844" w:rsidRPr="00C43751" w:rsidRDefault="004D2844" w:rsidP="000000FD">
            <w:pPr>
              <w:ind w:left="-190" w:right="-108" w:firstLine="7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показателей </w:t>
            </w:r>
          </w:p>
          <w:p w:rsidR="004D2844" w:rsidRPr="00C43751" w:rsidRDefault="004D2844" w:rsidP="00B9021B">
            <w:pPr>
              <w:ind w:left="-190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4D2844" w:rsidRPr="00C43751" w:rsidTr="00B9021B">
        <w:tc>
          <w:tcPr>
            <w:tcW w:w="642" w:type="dxa"/>
            <w:vMerge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853" w:type="dxa"/>
            <w:vMerge/>
          </w:tcPr>
          <w:p w:rsidR="004D2844" w:rsidRPr="00C43751" w:rsidRDefault="004D2844" w:rsidP="00B902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2844" w:rsidRPr="00C43751" w:rsidRDefault="004D2844" w:rsidP="000000FD">
            <w:pPr>
              <w:ind w:left="-190" w:right="-108" w:firstLine="212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на </w:t>
            </w:r>
          </w:p>
          <w:p w:rsidR="004D2844" w:rsidRPr="00C43751" w:rsidRDefault="004D2844" w:rsidP="000000FD">
            <w:pPr>
              <w:ind w:left="-190" w:right="-108" w:firstLine="212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2021 год</w:t>
            </w:r>
          </w:p>
        </w:tc>
        <w:tc>
          <w:tcPr>
            <w:tcW w:w="2126" w:type="dxa"/>
          </w:tcPr>
          <w:p w:rsidR="004D2844" w:rsidRPr="00C43751" w:rsidRDefault="004D2844" w:rsidP="000000FD">
            <w:pPr>
              <w:ind w:left="-190" w:right="-108" w:hanging="6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 xml:space="preserve">на </w:t>
            </w:r>
          </w:p>
          <w:p w:rsidR="004D2844" w:rsidRPr="00C43751" w:rsidRDefault="004D2844" w:rsidP="000000FD">
            <w:pPr>
              <w:ind w:left="-190" w:right="-108" w:hanging="6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2022 год</w:t>
            </w:r>
          </w:p>
        </w:tc>
      </w:tr>
      <w:tr w:rsidR="004D2844" w:rsidRPr="00C43751" w:rsidTr="00B9021B">
        <w:tc>
          <w:tcPr>
            <w:tcW w:w="642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853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D2844" w:rsidRPr="00C43751" w:rsidRDefault="004D2844" w:rsidP="000000FD">
            <w:pPr>
              <w:ind w:firstLine="22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D2844" w:rsidRPr="00C43751" w:rsidRDefault="004D2844" w:rsidP="000000FD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43751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4D2844" w:rsidRPr="00C43751" w:rsidTr="00B9021B">
        <w:tc>
          <w:tcPr>
            <w:tcW w:w="642" w:type="dxa"/>
          </w:tcPr>
          <w:p w:rsidR="004D2844" w:rsidRPr="00C43751" w:rsidRDefault="000000FD" w:rsidP="00B9021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  <w:r w:rsidR="004D2844" w:rsidRPr="00C43751">
              <w:rPr>
                <w:rFonts w:ascii="Liberation Serif" w:hAnsi="Liberation Serif"/>
                <w:sz w:val="24"/>
                <w:szCs w:val="24"/>
              </w:rPr>
              <w:t>1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4D2844" w:rsidRPr="00C43751" w:rsidRDefault="004D2844" w:rsidP="000000FD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Доля проверок, по итогам которых нарушений не выявлено, по отношению к общему количеству проведенных проверок в отчетном периоде</w:t>
            </w:r>
          </w:p>
        </w:tc>
        <w:tc>
          <w:tcPr>
            <w:tcW w:w="2410" w:type="dxa"/>
          </w:tcPr>
          <w:p w:rsidR="004D2844" w:rsidRPr="00C43751" w:rsidRDefault="004D2844" w:rsidP="000000FD">
            <w:pPr>
              <w:ind w:firstLine="22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80 %</w:t>
            </w:r>
          </w:p>
        </w:tc>
        <w:tc>
          <w:tcPr>
            <w:tcW w:w="2126" w:type="dxa"/>
          </w:tcPr>
          <w:p w:rsidR="004D2844" w:rsidRPr="00C43751" w:rsidRDefault="004D2844" w:rsidP="000000FD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85 %</w:t>
            </w:r>
          </w:p>
        </w:tc>
      </w:tr>
      <w:tr w:rsidR="004D2844" w:rsidRPr="00C43751" w:rsidTr="00B9021B">
        <w:tc>
          <w:tcPr>
            <w:tcW w:w="642" w:type="dxa"/>
          </w:tcPr>
          <w:p w:rsidR="004D2844" w:rsidRPr="00C43751" w:rsidRDefault="000000FD" w:rsidP="00B9021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  <w:r w:rsidR="004D2844" w:rsidRPr="00C43751">
              <w:rPr>
                <w:rFonts w:ascii="Liberation Serif" w:hAnsi="Liberation Serif"/>
                <w:sz w:val="24"/>
                <w:szCs w:val="24"/>
              </w:rPr>
              <w:t>2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4D2844" w:rsidRPr="00C43751" w:rsidRDefault="004D2844" w:rsidP="000000FD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Выполнение профилактических мероприятий, указанных в разделе 2 Программы</w:t>
            </w:r>
          </w:p>
        </w:tc>
        <w:tc>
          <w:tcPr>
            <w:tcW w:w="2410" w:type="dxa"/>
          </w:tcPr>
          <w:p w:rsidR="004D2844" w:rsidRPr="00C43751" w:rsidRDefault="004D2844" w:rsidP="000000FD">
            <w:pPr>
              <w:ind w:firstLine="22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100 %</w:t>
            </w:r>
          </w:p>
        </w:tc>
        <w:tc>
          <w:tcPr>
            <w:tcW w:w="2126" w:type="dxa"/>
          </w:tcPr>
          <w:p w:rsidR="004D2844" w:rsidRPr="00C43751" w:rsidRDefault="004D2844" w:rsidP="000000FD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100 %</w:t>
            </w:r>
          </w:p>
        </w:tc>
      </w:tr>
      <w:tr w:rsidR="004D2844" w:rsidRPr="00C43751" w:rsidTr="00B9021B">
        <w:tc>
          <w:tcPr>
            <w:tcW w:w="642" w:type="dxa"/>
          </w:tcPr>
          <w:p w:rsidR="004D2844" w:rsidRPr="00C43751" w:rsidRDefault="000000FD" w:rsidP="000000FD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  <w:r w:rsidR="004D2844" w:rsidRPr="00C43751">
              <w:rPr>
                <w:rFonts w:ascii="Liberation Serif" w:hAnsi="Liberation Serif"/>
                <w:sz w:val="24"/>
                <w:szCs w:val="24"/>
              </w:rPr>
              <w:t>3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4D2844" w:rsidRPr="00C43751" w:rsidRDefault="004D2844" w:rsidP="000000FD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Информированность подконтрольных субъектов о содержании обязательных требований, требований, установленных муниципальными правовыми актами </w:t>
            </w:r>
          </w:p>
        </w:tc>
        <w:tc>
          <w:tcPr>
            <w:tcW w:w="2410" w:type="dxa"/>
          </w:tcPr>
          <w:p w:rsidR="004D2844" w:rsidRPr="00C43751" w:rsidRDefault="004D2844" w:rsidP="000000FD">
            <w:pPr>
              <w:ind w:firstLine="22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95% опрошенных</w:t>
            </w:r>
          </w:p>
        </w:tc>
        <w:tc>
          <w:tcPr>
            <w:tcW w:w="2126" w:type="dxa"/>
          </w:tcPr>
          <w:p w:rsidR="004D2844" w:rsidRPr="00C43751" w:rsidRDefault="004D2844" w:rsidP="000000FD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Не менее 95% опрошенных</w:t>
            </w:r>
          </w:p>
        </w:tc>
      </w:tr>
      <w:tr w:rsidR="004D2844" w:rsidRPr="00C43751" w:rsidTr="00B9021B">
        <w:tc>
          <w:tcPr>
            <w:tcW w:w="642" w:type="dxa"/>
          </w:tcPr>
          <w:p w:rsidR="004D2844" w:rsidRPr="00C43751" w:rsidRDefault="000000FD" w:rsidP="00B9021B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  <w:r w:rsidR="004D2844" w:rsidRPr="00C43751">
              <w:rPr>
                <w:rFonts w:ascii="Liberation Serif" w:hAnsi="Liberation Serif"/>
                <w:sz w:val="24"/>
                <w:szCs w:val="24"/>
              </w:rPr>
              <w:t>4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4D2844" w:rsidRPr="00C43751" w:rsidRDefault="004D2844" w:rsidP="000000FD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 xml:space="preserve">Количество поступивших от подконтрольных субъектов жалоб по фактам недоступности информации об установленных обязательных требованиях, требованиях, установленных </w:t>
            </w:r>
          </w:p>
          <w:p w:rsidR="004D2844" w:rsidRPr="00C43751" w:rsidRDefault="004D2844" w:rsidP="000000FD">
            <w:pPr>
              <w:ind w:firstLine="35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муниципальными правовыми актами по осуществляемым видам муниципального контроля в отчетном периоде</w:t>
            </w:r>
          </w:p>
        </w:tc>
        <w:tc>
          <w:tcPr>
            <w:tcW w:w="2410" w:type="dxa"/>
          </w:tcPr>
          <w:p w:rsidR="004D2844" w:rsidRPr="00C43751" w:rsidRDefault="004D2844" w:rsidP="000000FD">
            <w:pPr>
              <w:ind w:firstLine="22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Снижение значения по сравнению с предыдущим отчетным периодом</w:t>
            </w: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2126" w:type="dxa"/>
          </w:tcPr>
          <w:p w:rsidR="004D2844" w:rsidRPr="00C43751" w:rsidRDefault="004D2844" w:rsidP="000000FD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43751">
              <w:rPr>
                <w:rFonts w:ascii="Liberation Serif" w:hAnsi="Liberation Serif"/>
                <w:sz w:val="24"/>
                <w:szCs w:val="24"/>
              </w:rPr>
              <w:t>Снижение значения по сравнению с предыдущим отчетным периодом</w:t>
            </w:r>
            <w:proofErr w:type="gramStart"/>
            <w:r w:rsidRPr="00C43751">
              <w:rPr>
                <w:rFonts w:ascii="Liberation Serif" w:hAnsi="Liberation Serif"/>
                <w:sz w:val="24"/>
                <w:szCs w:val="24"/>
              </w:rPr>
              <w:t>, (%)</w:t>
            </w:r>
            <w:proofErr w:type="gramEnd"/>
          </w:p>
        </w:tc>
      </w:tr>
    </w:tbl>
    <w:p w:rsidR="004D2844" w:rsidRPr="00C43751" w:rsidRDefault="004D2844" w:rsidP="004D2844">
      <w:pPr>
        <w:pStyle w:val="a6"/>
        <w:ind w:left="1571"/>
        <w:rPr>
          <w:rFonts w:ascii="Liberation Serif" w:hAnsi="Liberation Serif" w:cs="Liberation Serif"/>
          <w:sz w:val="28"/>
          <w:szCs w:val="28"/>
        </w:rPr>
      </w:pPr>
    </w:p>
    <w:p w:rsidR="004D2844" w:rsidRPr="00002E66" w:rsidRDefault="004D2844" w:rsidP="00980313">
      <w:pPr>
        <w:ind w:firstLine="0"/>
        <w:rPr>
          <w:rFonts w:ascii="Liberation Serif" w:hAnsi="Liberation Serif" w:cs="Times New Roman"/>
          <w:sz w:val="28"/>
          <w:szCs w:val="28"/>
        </w:rPr>
      </w:pPr>
    </w:p>
    <w:sectPr w:rsidR="004D2844" w:rsidRPr="00002E66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53342"/>
    <w:multiLevelType w:val="hybridMultilevel"/>
    <w:tmpl w:val="5EC65BEE"/>
    <w:lvl w:ilvl="0" w:tplc="45B2552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iberation Serif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00DE2"/>
    <w:multiLevelType w:val="multilevel"/>
    <w:tmpl w:val="321A5E2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9AA"/>
    <w:rsid w:val="000000FD"/>
    <w:rsid w:val="00002E66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7B9A"/>
    <w:rsid w:val="001129BE"/>
    <w:rsid w:val="001225CA"/>
    <w:rsid w:val="00124B53"/>
    <w:rsid w:val="00134797"/>
    <w:rsid w:val="001837C2"/>
    <w:rsid w:val="0019638D"/>
    <w:rsid w:val="001F5B1D"/>
    <w:rsid w:val="00200CBC"/>
    <w:rsid w:val="00206FD4"/>
    <w:rsid w:val="002658BB"/>
    <w:rsid w:val="002A3566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236E6"/>
    <w:rsid w:val="00424F44"/>
    <w:rsid w:val="004604B8"/>
    <w:rsid w:val="00490B4C"/>
    <w:rsid w:val="00491811"/>
    <w:rsid w:val="004A2E2F"/>
    <w:rsid w:val="004B29CE"/>
    <w:rsid w:val="004C6A04"/>
    <w:rsid w:val="004D2844"/>
    <w:rsid w:val="004D6B3C"/>
    <w:rsid w:val="004F3307"/>
    <w:rsid w:val="00501F66"/>
    <w:rsid w:val="00513454"/>
    <w:rsid w:val="0053618D"/>
    <w:rsid w:val="0055433E"/>
    <w:rsid w:val="00576280"/>
    <w:rsid w:val="00593F60"/>
    <w:rsid w:val="005C1307"/>
    <w:rsid w:val="005D601D"/>
    <w:rsid w:val="00605EDE"/>
    <w:rsid w:val="00617CDD"/>
    <w:rsid w:val="006200C4"/>
    <w:rsid w:val="00656B1F"/>
    <w:rsid w:val="006718B1"/>
    <w:rsid w:val="00676C63"/>
    <w:rsid w:val="00693961"/>
    <w:rsid w:val="006B4CB5"/>
    <w:rsid w:val="006B55D6"/>
    <w:rsid w:val="006B7FBA"/>
    <w:rsid w:val="00710B7F"/>
    <w:rsid w:val="007175E1"/>
    <w:rsid w:val="0074087D"/>
    <w:rsid w:val="00771D50"/>
    <w:rsid w:val="007831F2"/>
    <w:rsid w:val="007A0D7D"/>
    <w:rsid w:val="007A4D6E"/>
    <w:rsid w:val="007C11DF"/>
    <w:rsid w:val="007C3EBC"/>
    <w:rsid w:val="007D0F2E"/>
    <w:rsid w:val="007D5162"/>
    <w:rsid w:val="008307C5"/>
    <w:rsid w:val="00874BE1"/>
    <w:rsid w:val="00877277"/>
    <w:rsid w:val="00896E89"/>
    <w:rsid w:val="008A5EE0"/>
    <w:rsid w:val="008A78ED"/>
    <w:rsid w:val="008B681D"/>
    <w:rsid w:val="00913102"/>
    <w:rsid w:val="00946E0A"/>
    <w:rsid w:val="00947821"/>
    <w:rsid w:val="0095637A"/>
    <w:rsid w:val="00980313"/>
    <w:rsid w:val="009B7318"/>
    <w:rsid w:val="009F53FD"/>
    <w:rsid w:val="00A25266"/>
    <w:rsid w:val="00A40C2E"/>
    <w:rsid w:val="00A63382"/>
    <w:rsid w:val="00AA7B80"/>
    <w:rsid w:val="00AC035C"/>
    <w:rsid w:val="00AD7412"/>
    <w:rsid w:val="00B6712C"/>
    <w:rsid w:val="00B76589"/>
    <w:rsid w:val="00BC07DB"/>
    <w:rsid w:val="00BE6819"/>
    <w:rsid w:val="00BF10F0"/>
    <w:rsid w:val="00C00D99"/>
    <w:rsid w:val="00C03760"/>
    <w:rsid w:val="00C045C8"/>
    <w:rsid w:val="00C50A58"/>
    <w:rsid w:val="00C74E3E"/>
    <w:rsid w:val="00C83C5C"/>
    <w:rsid w:val="00C91D53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C7021"/>
    <w:rsid w:val="00E25F30"/>
    <w:rsid w:val="00E459AA"/>
    <w:rsid w:val="00E476FC"/>
    <w:rsid w:val="00E72D2E"/>
    <w:rsid w:val="00E75ADF"/>
    <w:rsid w:val="00EA74B7"/>
    <w:rsid w:val="00EB7276"/>
    <w:rsid w:val="00ED3F65"/>
    <w:rsid w:val="00F06206"/>
    <w:rsid w:val="00F32BA7"/>
    <w:rsid w:val="00F35EE2"/>
    <w:rsid w:val="00F8066B"/>
    <w:rsid w:val="00F935B9"/>
    <w:rsid w:val="00FB5EE9"/>
    <w:rsid w:val="00F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2844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4D2844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4D2844"/>
    <w:pPr>
      <w:ind w:firstLine="0"/>
      <w:jc w:val="left"/>
    </w:pPr>
    <w:rPr>
      <w:rFonts w:ascii="Calibri" w:eastAsia="Calibri" w:hAnsi="Calibri" w:cs="Times New Roman"/>
    </w:rPr>
  </w:style>
  <w:style w:type="paragraph" w:customStyle="1" w:styleId="headertext">
    <w:name w:val="headertext"/>
    <w:basedOn w:val="a"/>
    <w:rsid w:val="004D284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6628E-4231-466D-B4EB-3F422EAF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7238</Words>
  <Characters>41258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48400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10</cp:revision>
  <cp:lastPrinted>2018-06-20T05:42:00Z</cp:lastPrinted>
  <dcterms:created xsi:type="dcterms:W3CDTF">2019-12-24T11:47:00Z</dcterms:created>
  <dcterms:modified xsi:type="dcterms:W3CDTF">2019-12-25T12:15:00Z</dcterms:modified>
</cp:coreProperties>
</file>