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9F" w:rsidRPr="00BD12B6" w:rsidRDefault="00C1159F" w:rsidP="00C1159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</w:tcPr>
          <w:p w:rsidR="00C1159F" w:rsidRPr="00BD12B6" w:rsidRDefault="00C1159F" w:rsidP="00692D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692DD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1</w:t>
            </w: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(для размещения предприятий не выше </w:t>
            </w: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  <w:lang w:val="en-US"/>
              </w:rPr>
              <w:t>IV</w:t>
            </w: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категории опасности)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Тип площадки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другой _______________</w:t>
            </w:r>
          </w:p>
        </w:tc>
      </w:tr>
    </w:tbl>
    <w:p w:rsidR="00C1159F" w:rsidRPr="00BD12B6" w:rsidRDefault="00C1159F" w:rsidP="00C115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Свердловская обл., р.п. Пышма, ул. Ленина, </w:t>
            </w:r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300 м. восточнее дома № 219 б</w:t>
            </w:r>
          </w:p>
        </w:tc>
      </w:tr>
      <w:tr w:rsidR="00C1159F" w:rsidRPr="00BD12B6" w:rsidTr="00C1159F">
        <w:tc>
          <w:tcPr>
            <w:tcW w:w="10173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г. Екатеринбург –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>. Тюмень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расстоянии 0.3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расстоянии 3 км от границы инвестиционной площадки до ст. Ощепково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</w:tbl>
    <w:p w:rsidR="00C1159F" w:rsidRPr="00BD12B6" w:rsidRDefault="00C1159F" w:rsidP="00C1159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1,0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есть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Целевое назначение (категория)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резерва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проведено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Характеристика инфраструктуры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Расстояние от границы площадки до точки подключения/п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рисоединения,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4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</w:tbl>
    <w:p w:rsidR="00C1159F" w:rsidRPr="00BD12B6" w:rsidRDefault="00C1159F" w:rsidP="00C1159F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Характеристика доступной ресурсно-сырьевой базы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84"/>
        <w:gridCol w:w="2835"/>
        <w:gridCol w:w="3544"/>
      </w:tblGrid>
      <w:tr w:rsidR="00C1159F" w:rsidRPr="00BD12B6" w:rsidTr="00C1159F">
        <w:tc>
          <w:tcPr>
            <w:tcW w:w="3510" w:type="dxa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ресурсов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Величина разведанных/ подтвержденных запасов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Расстояние от границы площадки до месторождения,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c>
          <w:tcPr>
            <w:tcW w:w="3510" w:type="dxa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продукция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C1159F" w:rsidRPr="00BD12B6" w:rsidRDefault="00C1159F" w:rsidP="00692D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692DD0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>2</w:t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 (пункт по забою скота) </w:t>
            </w:r>
          </w:p>
        </w:tc>
      </w:tr>
      <w:tr w:rsidR="00C1159F" w:rsidRPr="00BD12B6" w:rsidTr="00C1159F">
        <w:tc>
          <w:tcPr>
            <w:tcW w:w="3794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Тип площадки/ функциональное назначение</w:t>
            </w:r>
          </w:p>
        </w:tc>
        <w:tc>
          <w:tcPr>
            <w:tcW w:w="6379" w:type="dxa"/>
            <w:gridSpan w:val="2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другой - промышленные объекты и производства по обработке пищевых продуктов и вкусовых веществ</w:t>
            </w:r>
            <w:proofErr w:type="gramEnd"/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1.Положение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р.п. Пышма, ул. Березовая</w:t>
            </w:r>
          </w:p>
        </w:tc>
      </w:tr>
      <w:tr w:rsidR="00C1159F" w:rsidRPr="00BD12B6" w:rsidTr="00C1159F">
        <w:tc>
          <w:tcPr>
            <w:tcW w:w="10173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177 км.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2,6 км.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0,6 км. до автодороги г. Екатеринбург- г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.Т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юмень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расстоянии 0.08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на расстоянии _0,8___ км от границы инвестиционной площадки до ст. Ощепково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2.Характеристика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0,3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есть (до 0.5 га)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</w:tbl>
    <w:p w:rsidR="00C1159F" w:rsidRPr="00BD12B6" w:rsidRDefault="00C1159F" w:rsidP="00C115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Категория земель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резерва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проведено 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Характеристика инфраструктуры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1842"/>
        <w:gridCol w:w="2127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Мощность</w:t>
            </w:r>
          </w:p>
        </w:tc>
        <w:tc>
          <w:tcPr>
            <w:tcW w:w="2127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2127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0,6</w:t>
            </w: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местное</w:t>
            </w: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0,08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проектируемая скважина</w:t>
            </w: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84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выгребное</w:t>
            </w:r>
          </w:p>
        </w:tc>
      </w:tr>
    </w:tbl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sz w:val="24"/>
          <w:szCs w:val="24"/>
        </w:rPr>
      </w:pPr>
      <w:r w:rsidRPr="00BD12B6">
        <w:rPr>
          <w:rFonts w:ascii="Liberation Serif" w:eastAsia="Calibri" w:hAnsi="Liberation Serif"/>
          <w:b/>
          <w:sz w:val="24"/>
          <w:szCs w:val="24"/>
        </w:rPr>
        <w:t xml:space="preserve">     </w:t>
      </w:r>
    </w:p>
    <w:p w:rsidR="00C1159F" w:rsidRPr="00BD12B6" w:rsidRDefault="00C1159F" w:rsidP="00C1159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201"/>
        <w:gridCol w:w="1309"/>
        <w:gridCol w:w="968"/>
        <w:gridCol w:w="1693"/>
        <w:gridCol w:w="1349"/>
        <w:gridCol w:w="1583"/>
      </w:tblGrid>
      <w:tr w:rsidR="00C1159F" w:rsidRPr="00BD12B6" w:rsidTr="00C1159F">
        <w:tc>
          <w:tcPr>
            <w:tcW w:w="2200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Наименование здания/сооружения </w:t>
            </w:r>
          </w:p>
        </w:tc>
        <w:tc>
          <w:tcPr>
            <w:tcW w:w="1223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Площадь, м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Этажность</w:t>
            </w:r>
          </w:p>
        </w:tc>
        <w:tc>
          <w:tcPr>
            <w:tcW w:w="996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Высота этажа,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1367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Состояние, степень износа, %</w:t>
            </w:r>
          </w:p>
        </w:tc>
        <w:tc>
          <w:tcPr>
            <w:tcW w:w="159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</w:tr>
      <w:tr w:rsidR="00C1159F" w:rsidRPr="00BD12B6" w:rsidTr="00C1159F">
        <w:tc>
          <w:tcPr>
            <w:tcW w:w="2200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Здания и сооружения отсутствуют</w:t>
            </w:r>
          </w:p>
        </w:tc>
        <w:tc>
          <w:tcPr>
            <w:tcW w:w="1223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2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67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1074"/>
        <w:contextualSpacing/>
        <w:rPr>
          <w:rFonts w:ascii="Liberation Serif" w:eastAsia="Calibri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59F" w:rsidRPr="00BD12B6" w:rsidRDefault="00C1159F" w:rsidP="00C115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1159F" w:rsidRPr="00BD12B6" w:rsidRDefault="00C1159F" w:rsidP="00C115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  <w:tcBorders>
              <w:top w:val="single" w:sz="4" w:space="0" w:color="auto"/>
            </w:tcBorders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1159F" w:rsidRPr="00BD12B6" w:rsidRDefault="00C1159F" w:rsidP="00692D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692DD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3</w:t>
            </w: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(добыча и розлив минеральной воды)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Тип площадки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другой _______________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 строительство кирпичного завода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567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1.Положение и окружение инвестиционной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Свердловская обл., д. Пылаева</w:t>
            </w:r>
          </w:p>
        </w:tc>
      </w:tr>
      <w:tr w:rsidR="00C1159F" w:rsidRPr="00BD12B6" w:rsidTr="00C1159F">
        <w:tc>
          <w:tcPr>
            <w:tcW w:w="1003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расстоянии 0,07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расстоянии __3__ км от границы инвестиционной площадки 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2.Характеристика территории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есть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lastRenderedPageBreak/>
        <w:t>3.Правовой статус инвестиционной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Целевое назначение (категория)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резерва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проведено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4.Характеристика инфраструктуры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4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567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5.Характеристика доступной ресурсно-сырьевой базы</w:t>
      </w:r>
      <w:r w:rsidRPr="00BD12B6">
        <w:rPr>
          <w:rStyle w:val="af4"/>
          <w:rFonts w:ascii="Liberation Serif" w:hAnsi="Liberation Serif"/>
          <w:b/>
          <w:i/>
          <w:sz w:val="24"/>
          <w:szCs w:val="24"/>
        </w:rPr>
        <w:footnoteReference w:id="1"/>
      </w:r>
      <w:r w:rsidRPr="00BD12B6">
        <w:rPr>
          <w:rFonts w:ascii="Liberation Serif" w:hAnsi="Liberation Serif"/>
          <w:b/>
          <w:i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3544"/>
      </w:tblGrid>
      <w:tr w:rsidR="00C1159F" w:rsidRPr="00BD12B6" w:rsidTr="00C1159F">
        <w:tc>
          <w:tcPr>
            <w:tcW w:w="3510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ресурсов</w:t>
            </w:r>
          </w:p>
        </w:tc>
        <w:tc>
          <w:tcPr>
            <w:tcW w:w="311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Величина разведанных/ подтвержденных запасов</w:t>
            </w:r>
          </w:p>
        </w:tc>
        <w:tc>
          <w:tcPr>
            <w:tcW w:w="354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Расстояние от границы площадки до месторождения,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c>
          <w:tcPr>
            <w:tcW w:w="3510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D12B6">
              <w:rPr>
                <w:rFonts w:ascii="Liberation Serif" w:hAnsi="Liberation Serif"/>
                <w:sz w:val="24"/>
                <w:szCs w:val="24"/>
              </w:rPr>
              <w:t>Минерализированная</w:t>
            </w:r>
            <w:proofErr w:type="spell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вода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C1159F" w:rsidRPr="00BD12B6" w:rsidRDefault="00C1159F" w:rsidP="00C1159F">
      <w:pPr>
        <w:spacing w:after="0" w:line="240" w:lineRule="auto"/>
        <w:rPr>
          <w:rFonts w:ascii="Liberation Serif" w:eastAsia="Calibri" w:hAnsi="Liberation Serif"/>
          <w:b/>
          <w:sz w:val="24"/>
          <w:szCs w:val="24"/>
        </w:rPr>
      </w:pPr>
    </w:p>
    <w:p w:rsidR="00C1159F" w:rsidRPr="00BD12B6" w:rsidRDefault="00C1159F" w:rsidP="00C1159F">
      <w:pPr>
        <w:spacing w:after="0" w:line="240" w:lineRule="auto"/>
        <w:rPr>
          <w:rFonts w:ascii="Liberation Serif" w:hAnsi="Liberation Serif" w:cs="Arial"/>
          <w:b/>
          <w:bCs/>
          <w:color w:val="333333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</w:tcPr>
          <w:p w:rsidR="00C1159F" w:rsidRPr="00BD12B6" w:rsidRDefault="00C1159F" w:rsidP="00692D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proofErr w:type="gramStart"/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692DD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4</w:t>
            </w: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(под размещение розничного и сельскохозяйственного рынка (универсального)</w:t>
            </w:r>
            <w:proofErr w:type="gramEnd"/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Тип площадки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друго</w:t>
            </w:r>
            <w:proofErr w:type="gram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й-</w:t>
            </w:r>
            <w:proofErr w:type="gramEnd"/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1159F" w:rsidRPr="00BD12B6">
              <w:rPr>
                <w:rFonts w:ascii="Liberation Serif" w:hAnsi="Liberation Serif"/>
                <w:b/>
                <w:sz w:val="24"/>
                <w:szCs w:val="24"/>
              </w:rPr>
              <w:t>объекты торговли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pStyle w:val="a3"/>
        <w:numPr>
          <w:ilvl w:val="0"/>
          <w:numId w:val="6"/>
        </w:numPr>
        <w:spacing w:after="0" w:line="240" w:lineRule="auto"/>
        <w:ind w:left="851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Положение и окружение инвестиционной площадки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Свердловская обл., р.п. Пышма, ул. Куйбышева, в районе дома № 144</w:t>
            </w:r>
          </w:p>
        </w:tc>
      </w:tr>
      <w:tr w:rsidR="00C1159F" w:rsidRPr="00BD12B6" w:rsidTr="00C1159F">
        <w:tc>
          <w:tcPr>
            <w:tcW w:w="1003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 xml:space="preserve">Удаленность (в </w:t>
            </w:r>
            <w:proofErr w:type="gramStart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hAnsi="Liberation Serif"/>
                <w:i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расстоянии___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1159F" w:rsidRPr="00BD12B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на расстоянии __0,5___ км от границы инвестиционной площадки, ст. Ощепково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</w:tbl>
    <w:p w:rsidR="00C1159F" w:rsidRPr="00BD12B6" w:rsidRDefault="00C1159F" w:rsidP="00C1159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Характеристика территории инвестиционной площадки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237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237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есть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нет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Целевое назначение (категория)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земли резерва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проведено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hAnsi="Liberation Serif"/>
                <w:sz w:val="24"/>
                <w:szCs w:val="24"/>
              </w:rPr>
              <w:t xml:space="preserve">  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>Характеристика инфраструктуры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4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0,01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выгребное</w:t>
            </w: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rPr>
          <w:rFonts w:ascii="Liberation Serif" w:eastAsia="Calibri" w:hAnsi="Liberation Serif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</w:tcPr>
          <w:p w:rsidR="00C1159F" w:rsidRPr="00BD12B6" w:rsidRDefault="00C1159F" w:rsidP="00692D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692DD0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>5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Тип площадки/ функциональное назначение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C1159F" w:rsidP="00C1159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317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</w:t>
            </w:r>
            <w:r w:rsidR="00153FC4"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instrText xml:space="preserve"> FORMCHECKBOX </w:instrText>
            </w:r>
            <w:r w:rsidR="00153FC4">
              <w:rPr>
                <w:rFonts w:ascii="Liberation Serif" w:hAnsi="Liberation Serif"/>
                <w:b/>
                <w:sz w:val="24"/>
                <w:szCs w:val="24"/>
                <w:u w:val="single"/>
              </w:rPr>
            </w:r>
            <w:r w:rsidR="00153FC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fldChar w:fldCharType="separate"/>
            </w:r>
            <w:r w:rsidR="00153FC4"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fldChar w:fldCharType="end"/>
            </w:r>
            <w:bookmarkEnd w:id="0"/>
            <w:r w:rsidRPr="00BD12B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другой _______________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284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lastRenderedPageBreak/>
        <w:t xml:space="preserve">1. 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р.п. Пышма, ул. 1-ый микрорайон, 3</w:t>
            </w:r>
          </w:p>
        </w:tc>
      </w:tr>
      <w:tr w:rsidR="00C1159F" w:rsidRPr="00BD12B6" w:rsidTr="00C1159F">
        <w:tc>
          <w:tcPr>
            <w:tcW w:w="10173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176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b/>
                <w:sz w:val="24"/>
                <w:szCs w:val="24"/>
              </w:rPr>
              <w:t>0.1 - до автодороги ул. Кирова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0.155 - до автодороги Екатеринбург-Тюмень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расстоянии _0.045_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расстоянии __4__ км от границы инвестиционной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360"/>
        <w:jc w:val="both"/>
        <w:rPr>
          <w:rFonts w:ascii="Liberation Serif" w:hAnsi="Liberation Serif"/>
          <w:b/>
          <w:i/>
          <w:sz w:val="24"/>
          <w:szCs w:val="24"/>
        </w:rPr>
      </w:pPr>
      <w:r w:rsidRPr="00BD12B6">
        <w:rPr>
          <w:rFonts w:ascii="Liberation Serif" w:hAnsi="Liberation Serif"/>
          <w:b/>
          <w:i/>
          <w:sz w:val="24"/>
          <w:szCs w:val="24"/>
        </w:rPr>
        <w:t xml:space="preserve">2.Характеристика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0,32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есть (до ___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  нет 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3.Правовой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Категория земель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резерва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проведено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66:20:1508002:188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4.Характеристика инфраструктуры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4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0,22</w:t>
            </w: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0,02</w:t>
            </w: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0,02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0,03</w:t>
            </w: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выгребное</w:t>
            </w:r>
          </w:p>
        </w:tc>
      </w:tr>
    </w:tbl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i/>
          <w:sz w:val="24"/>
          <w:szCs w:val="24"/>
          <w:highlight w:val="yellow"/>
        </w:rPr>
      </w:pPr>
      <w:r w:rsidRPr="00BD12B6">
        <w:rPr>
          <w:rFonts w:ascii="Liberation Serif" w:eastAsia="Calibri" w:hAnsi="Liberation Serif"/>
          <w:b/>
          <w:sz w:val="24"/>
          <w:szCs w:val="24"/>
        </w:rPr>
        <w:t xml:space="preserve">        </w:t>
      </w: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5. 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201"/>
        <w:gridCol w:w="1309"/>
        <w:gridCol w:w="968"/>
        <w:gridCol w:w="1693"/>
        <w:gridCol w:w="1349"/>
        <w:gridCol w:w="1583"/>
      </w:tblGrid>
      <w:tr w:rsidR="00C1159F" w:rsidRPr="00BD12B6" w:rsidTr="00C1159F">
        <w:tc>
          <w:tcPr>
            <w:tcW w:w="203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Наименование здания/сооружения </w:t>
            </w:r>
          </w:p>
        </w:tc>
        <w:tc>
          <w:tcPr>
            <w:tcW w:w="125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Площадь, м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Этажность</w:t>
            </w:r>
          </w:p>
        </w:tc>
        <w:tc>
          <w:tcPr>
            <w:tcW w:w="111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Высота этажа,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8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134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Состояние, степень износа, %</w:t>
            </w:r>
          </w:p>
        </w:tc>
        <w:tc>
          <w:tcPr>
            <w:tcW w:w="148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</w:tr>
      <w:tr w:rsidR="00C1159F" w:rsidRPr="00BD12B6" w:rsidTr="00C1159F">
        <w:tc>
          <w:tcPr>
            <w:tcW w:w="203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Здания и сооружения отсутствуют.</w:t>
            </w:r>
          </w:p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Южную часть пересекает воздушная ЛЭП.</w:t>
            </w:r>
            <w:proofErr w:type="gramEnd"/>
          </w:p>
        </w:tc>
        <w:tc>
          <w:tcPr>
            <w:tcW w:w="125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11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58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44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</w:tcPr>
          <w:p w:rsidR="00C1159F" w:rsidRPr="00BD12B6" w:rsidRDefault="00C1159F" w:rsidP="00BC7E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BC7EF8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>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Тип площадки/ функциональное назначение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другой _______________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1.Положение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р.п. Пышма, ул. 1-ый микрорайон,5</w:t>
            </w:r>
          </w:p>
        </w:tc>
      </w:tr>
      <w:tr w:rsidR="00C1159F" w:rsidRPr="00BD12B6" w:rsidTr="00C1159F">
        <w:tc>
          <w:tcPr>
            <w:tcW w:w="10173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176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b/>
                <w:sz w:val="24"/>
                <w:szCs w:val="24"/>
              </w:rPr>
              <w:t>0.5 - до автодороги ул. Кирова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0.155 - до автодороги Екатеринбург-Тюмень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на расстоянии _0.01_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расстоянии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____</w:t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от границы инвестиционной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2.Характеристика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0.277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есть (до ___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нет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3.Правовой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Категория земель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резерва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t xml:space="preserve">проведено 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66:20:1508002:194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4.Характеристика инфраструктуры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936"/>
        <w:gridCol w:w="1985"/>
        <w:gridCol w:w="2126"/>
        <w:gridCol w:w="1843"/>
      </w:tblGrid>
      <w:tr w:rsidR="00C1159F" w:rsidRPr="00BD12B6" w:rsidTr="00C1159F">
        <w:trPr>
          <w:trHeight w:val="270"/>
        </w:trPr>
        <w:tc>
          <w:tcPr>
            <w:tcW w:w="22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36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4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C1159F">
        <w:trPr>
          <w:trHeight w:val="222"/>
        </w:trPr>
        <w:tc>
          <w:tcPr>
            <w:tcW w:w="22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4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C1159F" w:rsidRPr="00BD12B6" w:rsidTr="00C1159F">
        <w:trPr>
          <w:trHeight w:val="276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0,22</w:t>
            </w:r>
          </w:p>
        </w:tc>
      </w:tr>
      <w:tr w:rsidR="00C1159F" w:rsidRPr="00BD12B6" w:rsidTr="00C1159F">
        <w:trPr>
          <w:trHeight w:val="33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0,02</w:t>
            </w:r>
          </w:p>
        </w:tc>
      </w:tr>
      <w:tr w:rsidR="00C1159F" w:rsidRPr="00BD12B6" w:rsidTr="00C1159F">
        <w:trPr>
          <w:trHeight w:val="289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кВт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0,02</w:t>
            </w:r>
          </w:p>
        </w:tc>
      </w:tr>
      <w:tr w:rsidR="00C1159F" w:rsidRPr="00BD12B6" w:rsidTr="00C1159F">
        <w:trPr>
          <w:trHeight w:val="280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0,03</w:t>
            </w:r>
          </w:p>
        </w:tc>
      </w:tr>
      <w:tr w:rsidR="00C1159F" w:rsidRPr="00BD12B6" w:rsidTr="00C1159F">
        <w:trPr>
          <w:trHeight w:val="264"/>
        </w:trPr>
        <w:tc>
          <w:tcPr>
            <w:tcW w:w="22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3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1985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выгребное</w:t>
            </w:r>
          </w:p>
        </w:tc>
      </w:tr>
    </w:tbl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i/>
          <w:sz w:val="24"/>
          <w:szCs w:val="24"/>
          <w:highlight w:val="yellow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        5. Основные параметры расположенных на площадке зданий и сооружений: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201"/>
        <w:gridCol w:w="1309"/>
        <w:gridCol w:w="968"/>
        <w:gridCol w:w="1693"/>
        <w:gridCol w:w="1349"/>
        <w:gridCol w:w="1583"/>
      </w:tblGrid>
      <w:tr w:rsidR="00C1159F" w:rsidRPr="00BD12B6" w:rsidTr="00C1159F">
        <w:tc>
          <w:tcPr>
            <w:tcW w:w="148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Наименование здания/сооружения </w:t>
            </w:r>
          </w:p>
        </w:tc>
        <w:tc>
          <w:tcPr>
            <w:tcW w:w="148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Площадь, м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Этажность</w:t>
            </w: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Высота этажа,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Состояние, степень износа, %</w:t>
            </w: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</w:tr>
      <w:tr w:rsidR="00C1159F" w:rsidRPr="00BD12B6" w:rsidTr="00C1159F">
        <w:tc>
          <w:tcPr>
            <w:tcW w:w="148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Здания и сооружения отсутствуют</w:t>
            </w:r>
          </w:p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1074"/>
        <w:contextualSpacing/>
        <w:rPr>
          <w:rFonts w:ascii="Liberation Serif" w:eastAsia="Calibri" w:hAnsi="Liberation Serif"/>
          <w:b/>
          <w:sz w:val="24"/>
          <w:szCs w:val="24"/>
        </w:rPr>
      </w:pPr>
    </w:p>
    <w:p w:rsidR="00C1159F" w:rsidRPr="00BD12B6" w:rsidRDefault="00C1159F" w:rsidP="00C1159F">
      <w:pPr>
        <w:spacing w:after="0" w:line="240" w:lineRule="auto"/>
        <w:ind w:left="1074"/>
        <w:contextualSpacing/>
        <w:rPr>
          <w:rFonts w:ascii="Liberation Serif" w:eastAsia="Calibri" w:hAnsi="Liberation Serif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Название площадки</w:t>
            </w:r>
          </w:p>
        </w:tc>
        <w:tc>
          <w:tcPr>
            <w:tcW w:w="6379" w:type="dxa"/>
          </w:tcPr>
          <w:p w:rsidR="00C1159F" w:rsidRPr="00BD12B6" w:rsidRDefault="00C1159F" w:rsidP="00BC7E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Площадка № </w:t>
            </w:r>
            <w:r w:rsidR="00BC7EF8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>7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Тип площадки/ функциональное назначение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административно-торговая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промышленная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proofErr w:type="spell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транспортно-логистическая</w:t>
            </w:r>
            <w:proofErr w:type="spell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  жилищная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другой _______________</w:t>
            </w: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1.Положение и окружение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р.п. Пышма, ул. Заводская, 17 а</w:t>
            </w:r>
          </w:p>
        </w:tc>
      </w:tr>
      <w:tr w:rsidR="00C1159F" w:rsidRPr="00BD12B6" w:rsidTr="00C1159F">
        <w:tc>
          <w:tcPr>
            <w:tcW w:w="10173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Удаленность (в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) от объектов: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г. Екатеринбурга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176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центра МО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автомагистрали (название дороги)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0.04 до автодороги ул. </w:t>
            </w:r>
            <w:proofErr w:type="gramStart"/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Заводская</w:t>
            </w:r>
            <w:proofErr w:type="gramEnd"/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наличие автомобильных подъездных путей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на расстоянии _0.04_ км от границы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железнодорожной </w:t>
            </w:r>
            <w:proofErr w:type="spellStart"/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погрузочно</w:t>
            </w:r>
            <w:proofErr w:type="spell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– разгрузочной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площадки (станции, ее название)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границе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на расстоянии ___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от границы инвестиционной площадки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нет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аэропорта (название)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2.Характеристика территории инвестиционной площадки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Площадь, в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0.26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Возможность расширения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есть (до ___ 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га</w:t>
            </w:r>
            <w:proofErr w:type="gramEnd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нет</w:t>
            </w:r>
          </w:p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3.Правовой статус инвестиционной площадки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собственности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муниципальная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Свердловской области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собственность Российской Федерации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частная собственность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собственность на земельный участок не разграничена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земли населенных пунктов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  </w:t>
            </w:r>
            <w:proofErr w:type="gramStart"/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сельскохозяйственного назначения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особо охраняемых территорий и объектов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лесного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водного фонда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земли резерва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6379" w:type="dxa"/>
          </w:tcPr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проведено </w:t>
            </w:r>
          </w:p>
          <w:p w:rsidR="00C1159F" w:rsidRPr="00BD12B6" w:rsidRDefault="00153FC4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instrText xml:space="preserve"> FORMCHECKBOX </w:instrText>
            </w:r>
            <w:r>
              <w:rPr>
                <w:rFonts w:ascii="Liberation Serif" w:eastAsia="Calibri" w:hAnsi="Liberation Serif"/>
                <w:sz w:val="24"/>
                <w:szCs w:val="24"/>
              </w:rPr>
            </w:r>
            <w:r>
              <w:rPr>
                <w:rFonts w:ascii="Liberation Serif" w:eastAsia="Calibri" w:hAnsi="Liberation Serif"/>
                <w:sz w:val="24"/>
                <w:szCs w:val="24"/>
              </w:rPr>
              <w:fldChar w:fldCharType="separate"/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fldChar w:fldCharType="end"/>
            </w:r>
            <w:r w:rsidR="00C1159F"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  <w:r w:rsidR="00C1159F"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не проведено</w:t>
            </w:r>
          </w:p>
        </w:tc>
      </w:tr>
      <w:tr w:rsidR="00C1159F" w:rsidRPr="00BD12B6" w:rsidTr="00C1159F">
        <w:tc>
          <w:tcPr>
            <w:tcW w:w="3794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379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C1159F" w:rsidRPr="00BD12B6" w:rsidRDefault="00C1159F" w:rsidP="00C115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>Характеристика инфраструктуры инвестиционной площадки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3"/>
        <w:gridCol w:w="1978"/>
        <w:gridCol w:w="2028"/>
        <w:gridCol w:w="2173"/>
        <w:gridCol w:w="1883"/>
      </w:tblGrid>
      <w:tr w:rsidR="00C1159F" w:rsidRPr="00BD12B6" w:rsidTr="004A3FBF">
        <w:trPr>
          <w:trHeight w:val="279"/>
        </w:trPr>
        <w:tc>
          <w:tcPr>
            <w:tcW w:w="233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Вид инфраструктуры</w:t>
            </w:r>
          </w:p>
        </w:tc>
        <w:tc>
          <w:tcPr>
            <w:tcW w:w="1978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201" w:type="dxa"/>
            <w:gridSpan w:val="2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Мощность</w:t>
            </w:r>
          </w:p>
        </w:tc>
        <w:tc>
          <w:tcPr>
            <w:tcW w:w="1883" w:type="dxa"/>
            <w:vMerge w:val="restart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Расстояние от границы площадки до точки подключения/присоединения, </w:t>
            </w: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</w:p>
        </w:tc>
      </w:tr>
      <w:tr w:rsidR="00C1159F" w:rsidRPr="00BD12B6" w:rsidTr="004A3FBF">
        <w:trPr>
          <w:trHeight w:val="229"/>
        </w:trPr>
        <w:tc>
          <w:tcPr>
            <w:tcW w:w="233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Существующая</w:t>
            </w: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Доступная</w:t>
            </w:r>
            <w:proofErr w:type="gramEnd"/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 к подведению </w:t>
            </w:r>
          </w:p>
        </w:tc>
        <w:tc>
          <w:tcPr>
            <w:tcW w:w="1883" w:type="dxa"/>
            <w:vMerge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C1159F" w:rsidRPr="00BD12B6" w:rsidTr="004A3FBF">
        <w:trPr>
          <w:trHeight w:val="285"/>
        </w:trPr>
        <w:tc>
          <w:tcPr>
            <w:tcW w:w="233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Газ </w:t>
            </w:r>
          </w:p>
        </w:tc>
        <w:tc>
          <w:tcPr>
            <w:tcW w:w="197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/час </w:t>
            </w: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0,5</w:t>
            </w:r>
          </w:p>
        </w:tc>
      </w:tr>
      <w:tr w:rsidR="00C1159F" w:rsidRPr="00BD12B6" w:rsidTr="004A3FBF">
        <w:trPr>
          <w:trHeight w:val="345"/>
        </w:trPr>
        <w:tc>
          <w:tcPr>
            <w:tcW w:w="233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Теплоснабжение</w:t>
            </w:r>
          </w:p>
        </w:tc>
        <w:tc>
          <w:tcPr>
            <w:tcW w:w="197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 xml:space="preserve">Гкал/час </w:t>
            </w: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0,07</w:t>
            </w:r>
          </w:p>
        </w:tc>
      </w:tr>
      <w:tr w:rsidR="00C1159F" w:rsidRPr="00BD12B6" w:rsidTr="004A3FBF">
        <w:trPr>
          <w:trHeight w:val="298"/>
        </w:trPr>
        <w:tc>
          <w:tcPr>
            <w:tcW w:w="233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Электроэнергия</w:t>
            </w:r>
          </w:p>
        </w:tc>
        <w:tc>
          <w:tcPr>
            <w:tcW w:w="197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кВт</w:t>
            </w: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0,05</w:t>
            </w:r>
          </w:p>
        </w:tc>
      </w:tr>
      <w:tr w:rsidR="00C1159F" w:rsidRPr="00BD12B6" w:rsidTr="004A3FBF">
        <w:trPr>
          <w:trHeight w:val="289"/>
        </w:trPr>
        <w:tc>
          <w:tcPr>
            <w:tcW w:w="233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Водоснабжение</w:t>
            </w:r>
          </w:p>
        </w:tc>
        <w:tc>
          <w:tcPr>
            <w:tcW w:w="197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0,07</w:t>
            </w:r>
          </w:p>
        </w:tc>
      </w:tr>
      <w:tr w:rsidR="00C1159F" w:rsidRPr="00BD12B6" w:rsidTr="004A3FBF">
        <w:trPr>
          <w:trHeight w:val="273"/>
        </w:trPr>
        <w:tc>
          <w:tcPr>
            <w:tcW w:w="233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Водоотведение</w:t>
            </w:r>
          </w:p>
        </w:tc>
        <w:tc>
          <w:tcPr>
            <w:tcW w:w="197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м</w:t>
            </w:r>
            <w:r w:rsidRPr="00BD12B6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3</w:t>
            </w:r>
            <w:r w:rsidRPr="00BD12B6">
              <w:rPr>
                <w:rFonts w:ascii="Liberation Serif" w:eastAsia="Calibri" w:hAnsi="Liberation Serif"/>
                <w:sz w:val="24"/>
                <w:szCs w:val="24"/>
              </w:rPr>
              <w:t>/час</w:t>
            </w:r>
          </w:p>
        </w:tc>
        <w:tc>
          <w:tcPr>
            <w:tcW w:w="2028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883" w:type="dxa"/>
          </w:tcPr>
          <w:p w:rsidR="00C1159F" w:rsidRPr="00BD12B6" w:rsidRDefault="00C1159F" w:rsidP="00C115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0,1</w:t>
            </w:r>
          </w:p>
        </w:tc>
      </w:tr>
    </w:tbl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i/>
          <w:sz w:val="24"/>
          <w:szCs w:val="24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       </w:t>
      </w:r>
    </w:p>
    <w:p w:rsidR="00C1159F" w:rsidRPr="00BD12B6" w:rsidRDefault="00C1159F" w:rsidP="00C1159F">
      <w:pPr>
        <w:spacing w:after="0" w:line="240" w:lineRule="auto"/>
        <w:contextualSpacing/>
        <w:rPr>
          <w:rFonts w:ascii="Liberation Serif" w:eastAsia="Calibri" w:hAnsi="Liberation Serif"/>
          <w:b/>
          <w:i/>
          <w:sz w:val="24"/>
          <w:szCs w:val="24"/>
          <w:highlight w:val="yellow"/>
        </w:rPr>
      </w:pPr>
      <w:r w:rsidRPr="00BD12B6">
        <w:rPr>
          <w:rFonts w:ascii="Liberation Serif" w:eastAsia="Calibri" w:hAnsi="Liberation Serif"/>
          <w:b/>
          <w:i/>
          <w:sz w:val="24"/>
          <w:szCs w:val="24"/>
        </w:rPr>
        <w:t xml:space="preserve"> 6. Основные параметры расположенных на площадке зданий и сооружений: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1235"/>
        <w:gridCol w:w="1346"/>
        <w:gridCol w:w="995"/>
        <w:gridCol w:w="1741"/>
        <w:gridCol w:w="1387"/>
        <w:gridCol w:w="1513"/>
      </w:tblGrid>
      <w:tr w:rsidR="00C1159F" w:rsidRPr="00BD12B6" w:rsidTr="004A3FBF">
        <w:trPr>
          <w:trHeight w:val="1137"/>
        </w:trPr>
        <w:tc>
          <w:tcPr>
            <w:tcW w:w="2239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Наименование здания/сооружения</w:t>
            </w:r>
          </w:p>
        </w:tc>
        <w:tc>
          <w:tcPr>
            <w:tcW w:w="1235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Площадь, м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46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Этажность</w:t>
            </w:r>
          </w:p>
        </w:tc>
        <w:tc>
          <w:tcPr>
            <w:tcW w:w="995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 xml:space="preserve">Высота этажа, </w:t>
            </w:r>
            <w:proofErr w:type="gramStart"/>
            <w:r w:rsidRPr="00BD12B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1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1387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Состояние, степень износа, %</w:t>
            </w:r>
          </w:p>
        </w:tc>
        <w:tc>
          <w:tcPr>
            <w:tcW w:w="1513" w:type="dxa"/>
          </w:tcPr>
          <w:p w:rsidR="00C1159F" w:rsidRPr="00BD12B6" w:rsidRDefault="00C1159F" w:rsidP="004A3FBF">
            <w:pPr>
              <w:spacing w:after="0" w:line="240" w:lineRule="auto"/>
              <w:ind w:hanging="142"/>
              <w:contextualSpacing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BD12B6">
              <w:rPr>
                <w:rFonts w:ascii="Liberation Serif" w:hAnsi="Liberation Serif"/>
                <w:sz w:val="24"/>
                <w:szCs w:val="24"/>
              </w:rPr>
              <w:t>Возможность расширения</w:t>
            </w:r>
          </w:p>
        </w:tc>
      </w:tr>
      <w:tr w:rsidR="00C1159F" w:rsidRPr="00BD12B6" w:rsidTr="004A3FBF">
        <w:trPr>
          <w:trHeight w:val="2318"/>
        </w:trPr>
        <w:tc>
          <w:tcPr>
            <w:tcW w:w="2239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BD12B6">
              <w:rPr>
                <w:rFonts w:ascii="Liberation Serif" w:eastAsia="Calibri" w:hAnsi="Liberation Serif"/>
                <w:b/>
                <w:sz w:val="24"/>
                <w:szCs w:val="24"/>
              </w:rPr>
              <w:t>Участок занимают деревянные хозяйственные постройки и огородики жителей соседних домов.</w:t>
            </w:r>
          </w:p>
        </w:tc>
        <w:tc>
          <w:tcPr>
            <w:tcW w:w="123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46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741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387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</w:tcPr>
          <w:p w:rsidR="00C1159F" w:rsidRPr="00BD12B6" w:rsidRDefault="00C1159F" w:rsidP="00C1159F">
            <w:pPr>
              <w:spacing w:after="0" w:line="240" w:lineRule="auto"/>
              <w:contextualSpacing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</w:p>
        </w:tc>
      </w:tr>
    </w:tbl>
    <w:p w:rsidR="00245AE2" w:rsidRDefault="00245AE2"/>
    <w:sectPr w:rsidR="00245AE2" w:rsidSect="00AF6D54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0B" w:rsidRDefault="00F3640B" w:rsidP="00C1159F">
      <w:pPr>
        <w:spacing w:after="0" w:line="240" w:lineRule="auto"/>
      </w:pPr>
      <w:r>
        <w:separator/>
      </w:r>
    </w:p>
  </w:endnote>
  <w:endnote w:type="continuationSeparator" w:id="0">
    <w:p w:rsidR="00F3640B" w:rsidRDefault="00F3640B" w:rsidP="00C1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0B" w:rsidRDefault="00F3640B" w:rsidP="00C1159F">
      <w:pPr>
        <w:spacing w:after="0" w:line="240" w:lineRule="auto"/>
      </w:pPr>
      <w:r>
        <w:separator/>
      </w:r>
    </w:p>
  </w:footnote>
  <w:footnote w:type="continuationSeparator" w:id="0">
    <w:p w:rsidR="00F3640B" w:rsidRDefault="00F3640B" w:rsidP="00C1159F">
      <w:pPr>
        <w:spacing w:after="0" w:line="240" w:lineRule="auto"/>
      </w:pPr>
      <w:r>
        <w:continuationSeparator/>
      </w:r>
    </w:p>
  </w:footnote>
  <w:footnote w:id="1">
    <w:p w:rsidR="00692DD0" w:rsidRDefault="00692DD0" w:rsidP="00C1159F">
      <w:pPr>
        <w:pStyle w:val="af2"/>
      </w:pPr>
      <w:r>
        <w:rPr>
          <w:rStyle w:val="af4"/>
        </w:rPr>
        <w:footnoteRef/>
      </w:r>
      <w:r>
        <w:t xml:space="preserve"> Для инвестиционных площадок производственного назначения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C4A"/>
    <w:multiLevelType w:val="hybridMultilevel"/>
    <w:tmpl w:val="B074FCAA"/>
    <w:lvl w:ilvl="0" w:tplc="5AD649B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332832BF"/>
    <w:multiLevelType w:val="hybridMultilevel"/>
    <w:tmpl w:val="B074FCAA"/>
    <w:lvl w:ilvl="0" w:tplc="5AD649B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46086EE6"/>
    <w:multiLevelType w:val="hybridMultilevel"/>
    <w:tmpl w:val="F9B667B8"/>
    <w:lvl w:ilvl="0" w:tplc="94C4A28A">
      <w:start w:val="9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1AF7E08"/>
    <w:multiLevelType w:val="multilevel"/>
    <w:tmpl w:val="47B4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5596EE1"/>
    <w:multiLevelType w:val="hybridMultilevel"/>
    <w:tmpl w:val="F6A26890"/>
    <w:lvl w:ilvl="0" w:tplc="7BD4D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6E2845"/>
    <w:multiLevelType w:val="hybridMultilevel"/>
    <w:tmpl w:val="C6CE7996"/>
    <w:lvl w:ilvl="0" w:tplc="10B0B3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4231" w:hanging="360"/>
      </w:pPr>
    </w:lvl>
    <w:lvl w:ilvl="2" w:tplc="0419001B" w:tentative="1">
      <w:start w:val="1"/>
      <w:numFmt w:val="lowerRoman"/>
      <w:lvlText w:val="%3."/>
      <w:lvlJc w:val="right"/>
      <w:pPr>
        <w:ind w:left="-3511" w:hanging="180"/>
      </w:pPr>
    </w:lvl>
    <w:lvl w:ilvl="3" w:tplc="0419000F" w:tentative="1">
      <w:start w:val="1"/>
      <w:numFmt w:val="decimal"/>
      <w:lvlText w:val="%4."/>
      <w:lvlJc w:val="left"/>
      <w:pPr>
        <w:ind w:left="-2791" w:hanging="360"/>
      </w:pPr>
    </w:lvl>
    <w:lvl w:ilvl="4" w:tplc="04190019" w:tentative="1">
      <w:start w:val="1"/>
      <w:numFmt w:val="lowerLetter"/>
      <w:lvlText w:val="%5."/>
      <w:lvlJc w:val="left"/>
      <w:pPr>
        <w:ind w:left="-2071" w:hanging="360"/>
      </w:pPr>
    </w:lvl>
    <w:lvl w:ilvl="5" w:tplc="0419001B" w:tentative="1">
      <w:start w:val="1"/>
      <w:numFmt w:val="lowerRoman"/>
      <w:lvlText w:val="%6."/>
      <w:lvlJc w:val="right"/>
      <w:pPr>
        <w:ind w:left="-1351" w:hanging="180"/>
      </w:pPr>
    </w:lvl>
    <w:lvl w:ilvl="6" w:tplc="0419000F" w:tentative="1">
      <w:start w:val="1"/>
      <w:numFmt w:val="decimal"/>
      <w:lvlText w:val="%7."/>
      <w:lvlJc w:val="left"/>
      <w:pPr>
        <w:ind w:left="-631" w:hanging="360"/>
      </w:pPr>
    </w:lvl>
    <w:lvl w:ilvl="7" w:tplc="04190019" w:tentative="1">
      <w:start w:val="1"/>
      <w:numFmt w:val="lowerLetter"/>
      <w:lvlText w:val="%8."/>
      <w:lvlJc w:val="left"/>
      <w:pPr>
        <w:ind w:left="89" w:hanging="360"/>
      </w:pPr>
    </w:lvl>
    <w:lvl w:ilvl="8" w:tplc="0419001B" w:tentative="1">
      <w:start w:val="1"/>
      <w:numFmt w:val="lowerRoman"/>
      <w:lvlText w:val="%9."/>
      <w:lvlJc w:val="right"/>
      <w:pPr>
        <w:ind w:left="80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9F"/>
    <w:rsid w:val="00153FC4"/>
    <w:rsid w:val="001F64FD"/>
    <w:rsid w:val="00245AE2"/>
    <w:rsid w:val="00353C33"/>
    <w:rsid w:val="003E5FB1"/>
    <w:rsid w:val="004A3FBF"/>
    <w:rsid w:val="004C0480"/>
    <w:rsid w:val="004D19CA"/>
    <w:rsid w:val="00582C54"/>
    <w:rsid w:val="00592C00"/>
    <w:rsid w:val="005B2B6E"/>
    <w:rsid w:val="006908D8"/>
    <w:rsid w:val="00692DD0"/>
    <w:rsid w:val="006B2DD8"/>
    <w:rsid w:val="00801206"/>
    <w:rsid w:val="00810C40"/>
    <w:rsid w:val="008B075A"/>
    <w:rsid w:val="008B28B5"/>
    <w:rsid w:val="008F23F0"/>
    <w:rsid w:val="009477BA"/>
    <w:rsid w:val="009D32F3"/>
    <w:rsid w:val="00AD7422"/>
    <w:rsid w:val="00AF6D54"/>
    <w:rsid w:val="00BC7EF8"/>
    <w:rsid w:val="00C00FCB"/>
    <w:rsid w:val="00C1159F"/>
    <w:rsid w:val="00E437A3"/>
    <w:rsid w:val="00F002E9"/>
    <w:rsid w:val="00F10C4E"/>
    <w:rsid w:val="00F3640B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9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C11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1159F"/>
    <w:pPr>
      <w:keepNext/>
      <w:widowControl w:val="0"/>
      <w:snapToGrid w:val="0"/>
      <w:spacing w:after="0" w:line="240" w:lineRule="auto"/>
      <w:ind w:right="-574" w:firstLine="900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5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159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C115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59F"/>
  </w:style>
  <w:style w:type="paragraph" w:customStyle="1" w:styleId="ConsPlusNormal">
    <w:name w:val="ConsPlusNormal"/>
    <w:rsid w:val="00C1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59F"/>
  </w:style>
  <w:style w:type="table" w:styleId="a8">
    <w:name w:val="Table Grid"/>
    <w:basedOn w:val="a1"/>
    <w:rsid w:val="00C1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C1159F"/>
  </w:style>
  <w:style w:type="character" w:styleId="aa">
    <w:name w:val="Hyperlink"/>
    <w:unhideWhenUsed/>
    <w:rsid w:val="00C1159F"/>
    <w:rPr>
      <w:color w:val="0000FF"/>
      <w:u w:val="single"/>
    </w:rPr>
  </w:style>
  <w:style w:type="paragraph" w:styleId="21">
    <w:name w:val="Body Text Indent 2"/>
    <w:basedOn w:val="a"/>
    <w:link w:val="22"/>
    <w:rsid w:val="00C115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1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C11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11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159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1159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C11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C1159F"/>
    <w:rPr>
      <w:color w:val="800080"/>
      <w:u w:val="single"/>
    </w:rPr>
  </w:style>
  <w:style w:type="paragraph" w:styleId="af0">
    <w:name w:val="Block Text"/>
    <w:basedOn w:val="a"/>
    <w:rsid w:val="00C1159F"/>
    <w:pPr>
      <w:widowControl w:val="0"/>
      <w:snapToGrid w:val="0"/>
      <w:spacing w:after="0" w:line="240" w:lineRule="auto"/>
      <w:ind w:left="-567" w:right="-9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caption"/>
    <w:basedOn w:val="a"/>
    <w:next w:val="a"/>
    <w:qFormat/>
    <w:rsid w:val="00C1159F"/>
    <w:pPr>
      <w:framePr w:w="9662" w:h="4569" w:hRule="exact" w:hSpace="181" w:wrap="around" w:vAnchor="text" w:hAnchor="page" w:x="1141" w:y="-372"/>
      <w:spacing w:after="0" w:line="360" w:lineRule="auto"/>
      <w:jc w:val="center"/>
    </w:pPr>
    <w:rPr>
      <w:rFonts w:ascii="Times New Roman" w:eastAsia="Times New Roman" w:hAnsi="Times New Roman" w:cs="Times New Roman"/>
      <w:b/>
      <w:spacing w:val="160"/>
      <w:kern w:val="16"/>
      <w:sz w:val="32"/>
      <w:szCs w:val="20"/>
      <w:lang w:eastAsia="ru-RU"/>
    </w:rPr>
  </w:style>
  <w:style w:type="paragraph" w:styleId="af2">
    <w:name w:val="footnote text"/>
    <w:basedOn w:val="a"/>
    <w:link w:val="af3"/>
    <w:unhideWhenUsed/>
    <w:rsid w:val="00C1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C11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1159F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C1159F"/>
  </w:style>
  <w:style w:type="paragraph" w:customStyle="1" w:styleId="ConsPlusNonformat">
    <w:name w:val="ConsPlusNonformat"/>
    <w:uiPriority w:val="99"/>
    <w:rsid w:val="00C11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nhideWhenUsed/>
    <w:rsid w:val="00C115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C1159F"/>
    <w:rPr>
      <w:b/>
      <w:bCs/>
    </w:rPr>
  </w:style>
  <w:style w:type="paragraph" w:customStyle="1" w:styleId="af7">
    <w:name w:val="Словарная статья"/>
    <w:basedOn w:val="a"/>
    <w:next w:val="a"/>
    <w:uiPriority w:val="99"/>
    <w:rsid w:val="00C1159F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0"/>
      <w:szCs w:val="20"/>
    </w:rPr>
  </w:style>
  <w:style w:type="character" w:styleId="af8">
    <w:name w:val="Emphasis"/>
    <w:basedOn w:val="a0"/>
    <w:uiPriority w:val="20"/>
    <w:qFormat/>
    <w:rsid w:val="00C1159F"/>
    <w:rPr>
      <w:i/>
      <w:iCs/>
    </w:rPr>
  </w:style>
  <w:style w:type="paragraph" w:customStyle="1" w:styleId="af9">
    <w:name w:val="Таблицы (моноширинный)"/>
    <w:basedOn w:val="a"/>
    <w:next w:val="a"/>
    <w:uiPriority w:val="99"/>
    <w:rsid w:val="00C11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C11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C1159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1159F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1159F"/>
    <w:rPr>
      <w:vertAlign w:val="superscript"/>
    </w:rPr>
  </w:style>
  <w:style w:type="character" w:customStyle="1" w:styleId="extended-textshort">
    <w:name w:val="extended-text__short"/>
    <w:basedOn w:val="a0"/>
    <w:rsid w:val="00C1159F"/>
  </w:style>
  <w:style w:type="character" w:styleId="afd">
    <w:name w:val="annotation reference"/>
    <w:basedOn w:val="a0"/>
    <w:uiPriority w:val="99"/>
    <w:semiHidden/>
    <w:unhideWhenUsed/>
    <w:rsid w:val="00C1159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1159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1159F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1159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1159F"/>
    <w:rPr>
      <w:b/>
      <w:bCs/>
    </w:rPr>
  </w:style>
  <w:style w:type="paragraph" w:styleId="aff2">
    <w:name w:val="Message Header"/>
    <w:basedOn w:val="a"/>
    <w:link w:val="aff3"/>
    <w:rsid w:val="00C1159F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3">
    <w:name w:val="Шапка Знак"/>
    <w:basedOn w:val="a0"/>
    <w:link w:val="aff2"/>
    <w:rsid w:val="00C1159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unhideWhenUsed/>
    <w:rsid w:val="00C1159F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C1159F"/>
  </w:style>
  <w:style w:type="character" w:customStyle="1" w:styleId="style2">
    <w:name w:val="style2"/>
    <w:basedOn w:val="a0"/>
    <w:rsid w:val="00C1159F"/>
  </w:style>
  <w:style w:type="paragraph" w:styleId="aff6">
    <w:name w:val="No Spacing"/>
    <w:uiPriority w:val="1"/>
    <w:qFormat/>
    <w:rsid w:val="00C115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2024-04-02T05:32:00Z</dcterms:created>
  <dcterms:modified xsi:type="dcterms:W3CDTF">2024-04-02T05:32:00Z</dcterms:modified>
</cp:coreProperties>
</file>