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FB" w:rsidRDefault="00ED0444" w:rsidP="00ED0444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444">
        <w:rPr>
          <w:rFonts w:ascii="Times New Roman" w:hAnsi="Times New Roman" w:cs="Times New Roman"/>
          <w:sz w:val="28"/>
          <w:szCs w:val="28"/>
        </w:rPr>
        <w:t xml:space="preserve">Отчет администрации Пышминского городского округа за </w:t>
      </w:r>
      <w:r w:rsidR="00B2725E"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="00C46CB5">
        <w:rPr>
          <w:rFonts w:ascii="Times New Roman" w:hAnsi="Times New Roman" w:cs="Times New Roman"/>
          <w:sz w:val="28"/>
          <w:szCs w:val="28"/>
        </w:rPr>
        <w:t xml:space="preserve"> </w:t>
      </w:r>
      <w:r w:rsidR="004E3CD6">
        <w:rPr>
          <w:rFonts w:ascii="Times New Roman" w:hAnsi="Times New Roman" w:cs="Times New Roman"/>
          <w:sz w:val="28"/>
          <w:szCs w:val="28"/>
        </w:rPr>
        <w:t xml:space="preserve"> 2015</w:t>
      </w:r>
      <w:r w:rsidRPr="00ED0444">
        <w:rPr>
          <w:rFonts w:ascii="Times New Roman" w:hAnsi="Times New Roman" w:cs="Times New Roman"/>
          <w:sz w:val="28"/>
          <w:szCs w:val="28"/>
        </w:rPr>
        <w:t xml:space="preserve"> г</w:t>
      </w:r>
      <w:r w:rsidR="00F265CA">
        <w:rPr>
          <w:rFonts w:ascii="Times New Roman" w:hAnsi="Times New Roman" w:cs="Times New Roman"/>
          <w:sz w:val="28"/>
          <w:szCs w:val="28"/>
        </w:rPr>
        <w:t>од</w:t>
      </w:r>
      <w:r w:rsidR="004E3CD6">
        <w:rPr>
          <w:rFonts w:ascii="Times New Roman" w:hAnsi="Times New Roman" w:cs="Times New Roman"/>
          <w:sz w:val="28"/>
          <w:szCs w:val="28"/>
        </w:rPr>
        <w:t>а</w:t>
      </w:r>
      <w:r w:rsidRPr="00ED0444">
        <w:rPr>
          <w:rFonts w:ascii="Times New Roman" w:hAnsi="Times New Roman" w:cs="Times New Roman"/>
          <w:sz w:val="28"/>
          <w:szCs w:val="28"/>
        </w:rPr>
        <w:t xml:space="preserve"> по исполнению плана мероприятий по противодействию коррупции в Пышминском городском округе на 2014-2015 годы, утвержденного постановлением администрации Пышминского городского округа от 04.02.</w:t>
      </w:r>
      <w:r w:rsidR="00F265CA">
        <w:rPr>
          <w:rFonts w:ascii="Times New Roman" w:hAnsi="Times New Roman" w:cs="Times New Roman"/>
          <w:sz w:val="28"/>
          <w:szCs w:val="28"/>
        </w:rPr>
        <w:t xml:space="preserve">2014 </w:t>
      </w:r>
      <w:r w:rsidRPr="00ED0444">
        <w:rPr>
          <w:rFonts w:ascii="Times New Roman" w:hAnsi="Times New Roman" w:cs="Times New Roman"/>
          <w:sz w:val="28"/>
          <w:szCs w:val="28"/>
        </w:rPr>
        <w:t>№50</w:t>
      </w:r>
      <w:r w:rsidR="00F265CA">
        <w:rPr>
          <w:rFonts w:ascii="Times New Roman" w:hAnsi="Times New Roman" w:cs="Times New Roman"/>
          <w:sz w:val="28"/>
          <w:szCs w:val="28"/>
        </w:rPr>
        <w:t>, с изменениями, внесенными постановлением администрации Пышминского городского округа от 02.06.2014 № 299.</w:t>
      </w:r>
    </w:p>
    <w:p w:rsidR="00ED0444" w:rsidRDefault="00ED0444" w:rsidP="00ED04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1242"/>
        <w:gridCol w:w="4111"/>
        <w:gridCol w:w="5387"/>
        <w:gridCol w:w="3969"/>
      </w:tblGrid>
      <w:tr w:rsidR="00857DED" w:rsidTr="00857DED">
        <w:tc>
          <w:tcPr>
            <w:tcW w:w="1242" w:type="dxa"/>
          </w:tcPr>
          <w:p w:rsidR="00857DED" w:rsidRDefault="00857DED" w:rsidP="00ED04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857DED" w:rsidRDefault="00857DED" w:rsidP="00ED04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по плану</w:t>
            </w:r>
          </w:p>
        </w:tc>
        <w:tc>
          <w:tcPr>
            <w:tcW w:w="5387" w:type="dxa"/>
          </w:tcPr>
          <w:p w:rsidR="00857DED" w:rsidRDefault="00857DED" w:rsidP="00ED04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  <w:tc>
          <w:tcPr>
            <w:tcW w:w="3969" w:type="dxa"/>
          </w:tcPr>
          <w:p w:rsidR="00857DED" w:rsidRDefault="00857DED" w:rsidP="00ED04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857DED" w:rsidTr="00857DED">
        <w:tc>
          <w:tcPr>
            <w:tcW w:w="14709" w:type="dxa"/>
            <w:gridSpan w:val="4"/>
          </w:tcPr>
          <w:p w:rsidR="00857DED" w:rsidRPr="00A70327" w:rsidRDefault="00857DED" w:rsidP="00ED04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27">
              <w:rPr>
                <w:rFonts w:ascii="Times New Roman" w:hAnsi="Times New Roman" w:cs="Times New Roman"/>
                <w:sz w:val="28"/>
                <w:szCs w:val="28"/>
              </w:rPr>
              <w:t xml:space="preserve">1. Общие мероприятия противодействия коррупции                                          </w:t>
            </w:r>
          </w:p>
        </w:tc>
      </w:tr>
      <w:tr w:rsidR="00857DED" w:rsidTr="00857DED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4111" w:type="dxa"/>
          </w:tcPr>
          <w:p w:rsidR="00857DED" w:rsidRPr="00117EF8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разработке и принятию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правовых актов,    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направленных       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противодействие 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в Пышминском городском  округе в соответствии с  федеральным и областным законодательством. </w:t>
            </w:r>
          </w:p>
        </w:tc>
        <w:tc>
          <w:tcPr>
            <w:tcW w:w="5387" w:type="dxa"/>
          </w:tcPr>
          <w:p w:rsidR="00266E12" w:rsidRDefault="00857DED" w:rsidP="00266E12">
            <w:pPr>
              <w:pStyle w:val="1"/>
              <w:spacing w:after="0" w:line="240" w:lineRule="auto"/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88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66E12" w:rsidRPr="006F1882">
              <w:rPr>
                <w:rFonts w:ascii="Times New Roman" w:hAnsi="Times New Roman" w:cs="Times New Roman"/>
                <w:sz w:val="24"/>
                <w:szCs w:val="24"/>
              </w:rPr>
              <w:t xml:space="preserve">первое полугодие </w:t>
            </w:r>
            <w:r w:rsidRPr="006F1882">
              <w:rPr>
                <w:rFonts w:ascii="Times New Roman" w:hAnsi="Times New Roman" w:cs="Times New Roman"/>
                <w:sz w:val="24"/>
                <w:szCs w:val="24"/>
              </w:rPr>
              <w:t xml:space="preserve"> 2015 года  приняты следующие  муниципальные правовые акты в сфере профилактики и борьбы с коррупцией: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Пышминского  городского округа от 12.02.2015 № 71 утвержден Порядок представления гражданами, претендующими на замещение должностей руководителей муниципальных учреждений Пышминского городского округа, а также руководителями муниципальных учреждений Пышминского городского округа сведений о доходах, об имуществе и обязательствах имущественного характера, </w:t>
            </w:r>
          </w:p>
          <w:p w:rsidR="00266E12" w:rsidRDefault="00266E12" w:rsidP="00266E12">
            <w:pPr>
              <w:pStyle w:val="1"/>
              <w:spacing w:after="0" w:line="240" w:lineRule="auto"/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1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t>администрации Пышминского  городского округа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26.06.2015 № 379 «Об утверждении новой редакции Положения о комиссии по соблюдению требований к служебному поведению муниципальных служащих и урегулированию конфликта интересов при администрации Пышминского городского округа»</w:t>
            </w:r>
          </w:p>
          <w:p w:rsidR="00857DED" w:rsidRPr="00117EF8" w:rsidRDefault="00857DED" w:rsidP="00117E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8">
              <w:rPr>
                <w:rFonts w:ascii="Times New Roman" w:hAnsi="Times New Roman" w:cs="Times New Roman"/>
                <w:sz w:val="24"/>
                <w:szCs w:val="24"/>
              </w:rPr>
              <w:t>Решением Думы Пышминского городского округа внесены изменения  в некоторые решения Думы Пышминского городского округа:</w:t>
            </w:r>
          </w:p>
          <w:p w:rsidR="00857DED" w:rsidRPr="00117EF8" w:rsidRDefault="00857DED" w:rsidP="00117EF8">
            <w:pPr>
              <w:pStyle w:val="a4"/>
              <w:ind w:left="34" w:firstLine="1366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8">
              <w:rPr>
                <w:rFonts w:ascii="Times New Roman" w:hAnsi="Times New Roman" w:cs="Times New Roman"/>
                <w:sz w:val="24"/>
                <w:szCs w:val="24"/>
              </w:rPr>
              <w:t xml:space="preserve">- от 25.05.2011 № 236 «О предоставлении лицами, замещающими муниципальные должности Пышминского городского округа, сведений о доходах, об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характера» с изменениями, внесенными решениями Думы Пышминского городского округа от 28.03.2012 № 328, от 24.12.2014 № 112.</w:t>
            </w:r>
          </w:p>
          <w:p w:rsidR="00857DED" w:rsidRPr="00117EF8" w:rsidRDefault="00857DED" w:rsidP="00117EF8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предоставлении гражданами, претендующими на замещение должностей муниципальной службы Пышминского городского округа, и муниципальными служащими Пышминского городского округа сведений о доходах, об имуществе и обязательствах имущественного характера, утвержденное решением Думы Пышминского городского округа от 24.03.2010 №100, с изменениями, внесенными  решениями Думы Пышминского городского округа от 18.05.2010 №119,  от 29.02.2012 № 321, </w:t>
            </w:r>
          </w:p>
          <w:p w:rsidR="00857DED" w:rsidRDefault="00857DED" w:rsidP="00117EF8">
            <w:pPr>
              <w:pStyle w:val="1"/>
              <w:spacing w:after="0" w:line="240" w:lineRule="auto"/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8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сведений о расходах лицами, замещающими муниципальные должности Пышминского городского округа, и муниципальными служащими Пышминского городского округа, утвержденный решением Думы Пышминского городского округа от 03.07.2013 №414</w:t>
            </w:r>
            <w:r w:rsidR="00A9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E12" w:rsidRPr="00117EF8" w:rsidRDefault="00C84508" w:rsidP="00117EF8">
            <w:pPr>
              <w:pStyle w:val="1"/>
              <w:spacing w:after="0" w:line="240" w:lineRule="auto"/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Перечни коррупционный должностей, должностей, предусмотренных ст.12 Федерального закона № 273 - ФЗ, должностей, должностей, замещение которых предусматривает предоставление сведений о доходах, об имуществе, обязательствах имущественного характера, </w:t>
            </w:r>
            <w:r w:rsidR="00633FC3">
              <w:rPr>
                <w:rFonts w:ascii="Times New Roman" w:hAnsi="Times New Roman" w:cs="Times New Roman"/>
                <w:sz w:val="24"/>
                <w:szCs w:val="24"/>
              </w:rPr>
              <w:t>а также сведений о доходах, об имуществе и обязательствах имущественного характера своих супруга(супруги) и несовершеннолетних детей.</w:t>
            </w:r>
          </w:p>
          <w:p w:rsidR="00857DED" w:rsidRPr="00117EF8" w:rsidRDefault="00857DED" w:rsidP="00117E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7DED" w:rsidRDefault="00857DED" w:rsidP="00A91E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Выполняется </w:t>
            </w:r>
            <w:r w:rsidR="00070DCE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сроки </w:t>
            </w:r>
          </w:p>
        </w:tc>
      </w:tr>
      <w:tr w:rsidR="00857DED" w:rsidTr="00857DED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4111" w:type="dxa"/>
          </w:tcPr>
          <w:p w:rsidR="00857DED" w:rsidRPr="00117EF8" w:rsidRDefault="00857DED" w:rsidP="00C42D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нормативных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правовых актов Пышминского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 округа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внесении изменений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>в действующие муниципальные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нормативные акты администрации Пышминского городского округа,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Думы Пышминского городского округа по совершенствованию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регулирования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противодействия коррупции,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        </w:t>
            </w:r>
            <w:r w:rsidR="00C42D6E" w:rsidRPr="00117EF8">
              <w:rPr>
                <w:rFonts w:ascii="Times New Roman" w:hAnsi="Times New Roman" w:cs="Times New Roman"/>
                <w:sz w:val="24"/>
                <w:szCs w:val="24"/>
              </w:rPr>
              <w:t>с изменениями,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вносимыми   в федеральное и областное  законодательство           </w:t>
            </w:r>
          </w:p>
        </w:tc>
        <w:tc>
          <w:tcPr>
            <w:tcW w:w="5387" w:type="dxa"/>
          </w:tcPr>
          <w:p w:rsidR="00857DED" w:rsidRPr="00117EF8" w:rsidRDefault="00857DED" w:rsidP="00633F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Администрацией Пышминского городского округа  осуществляется анализ изменений в  федеральном и областном законодательстве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</w:t>
            </w:r>
            <w:r w:rsidR="00633FC3">
              <w:rPr>
                <w:rFonts w:ascii="Times New Roman" w:hAnsi="Times New Roman" w:cs="Times New Roman"/>
                <w:sz w:val="24"/>
                <w:szCs w:val="24"/>
              </w:rPr>
              <w:t>, на основании изменений вно</w:t>
            </w:r>
            <w:r w:rsidR="00070DCE">
              <w:rPr>
                <w:rFonts w:ascii="Times New Roman" w:hAnsi="Times New Roman" w:cs="Times New Roman"/>
                <w:sz w:val="24"/>
                <w:szCs w:val="24"/>
              </w:rPr>
              <w:t>сятся изменения в действующие МПА, либо разрабатываются новые</w:t>
            </w:r>
          </w:p>
        </w:tc>
        <w:tc>
          <w:tcPr>
            <w:tcW w:w="3969" w:type="dxa"/>
          </w:tcPr>
          <w:p w:rsidR="00857DED" w:rsidRDefault="00857DED" w:rsidP="00A91E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Выполняется </w:t>
            </w:r>
            <w:r w:rsidR="00070DCE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</w:tr>
      <w:tr w:rsidR="00857DED" w:rsidTr="00857DED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4111" w:type="dxa"/>
          </w:tcPr>
          <w:p w:rsidR="00857DED" w:rsidRPr="00117EF8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ситуации и эффективности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принимаемых мер    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противодействию 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на территории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Пышминского городского округа  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следующим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основным направлениям: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изучение общественного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мнения о состоянии 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в Пышминском городском  округе;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проведение анализа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поступивших в органы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самоуправления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Пышминского городского округа  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жалоб и  обращений физических и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 о фактах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совершения коррупционных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правонарушений;    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изучение и анализ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статистической отчетности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выявленных на территории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Пышминского городского округа  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коррупционных правонарушениях;   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обобщение результатов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проверок, проведенных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органах местного 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Пышминского городского  округа        </w:t>
            </w:r>
          </w:p>
        </w:tc>
        <w:tc>
          <w:tcPr>
            <w:tcW w:w="5387" w:type="dxa"/>
          </w:tcPr>
          <w:p w:rsidR="00857DED" w:rsidRPr="00117EF8" w:rsidRDefault="00857DED" w:rsidP="006F1882">
            <w:pPr>
              <w:pStyle w:val="decor"/>
              <w:spacing w:after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893185">
              <w:rPr>
                <w:b w:val="0"/>
                <w:color w:val="auto"/>
                <w:sz w:val="24"/>
                <w:szCs w:val="24"/>
              </w:rPr>
              <w:lastRenderedPageBreak/>
              <w:t xml:space="preserve">В Пышминском городском округе осуществляется мониторинг  </w:t>
            </w:r>
            <w:r w:rsidR="006F1882" w:rsidRPr="00893185">
              <w:rPr>
                <w:b w:val="0"/>
                <w:color w:val="auto"/>
                <w:sz w:val="24"/>
                <w:szCs w:val="24"/>
              </w:rPr>
              <w:t>ситуации,</w:t>
            </w:r>
            <w:r w:rsidRPr="00893185">
              <w:rPr>
                <w:b w:val="0"/>
                <w:color w:val="auto"/>
                <w:sz w:val="24"/>
                <w:szCs w:val="24"/>
              </w:rPr>
              <w:t xml:space="preserve"> и эффективности принимаемых мер  по противодействию коррупции. 2 раза в год проводятся социологические опросы </w:t>
            </w:r>
            <w:r w:rsidR="00A91E6B">
              <w:rPr>
                <w:b w:val="0"/>
                <w:color w:val="auto"/>
                <w:sz w:val="24"/>
                <w:szCs w:val="24"/>
              </w:rPr>
              <w:t>об уровне коррупции (бытовой,  деловой, внутренне</w:t>
            </w:r>
            <w:r w:rsidR="00070DCE">
              <w:rPr>
                <w:b w:val="0"/>
                <w:color w:val="auto"/>
                <w:sz w:val="24"/>
                <w:szCs w:val="24"/>
              </w:rPr>
              <w:t>й</w:t>
            </w:r>
            <w:r w:rsidR="00A91E6B">
              <w:rPr>
                <w:b w:val="0"/>
                <w:color w:val="auto"/>
                <w:sz w:val="24"/>
                <w:szCs w:val="24"/>
              </w:rPr>
              <w:t>)</w:t>
            </w:r>
            <w:r w:rsidRPr="00893185">
              <w:rPr>
                <w:b w:val="0"/>
                <w:color w:val="auto"/>
                <w:sz w:val="24"/>
                <w:szCs w:val="24"/>
              </w:rPr>
              <w:t>, анализ обращений граждан, изучается  статистическая отчетность о выявленных коррупционных нарушениях на территории Пышминского городского округа, обобщаются результаты проверок, проводимых в органах местного самоуправления. Результаты мониторинга заслушиваются на заседании комиссии по противодействию коррупции.</w:t>
            </w:r>
          </w:p>
        </w:tc>
        <w:tc>
          <w:tcPr>
            <w:tcW w:w="3969" w:type="dxa"/>
          </w:tcPr>
          <w:p w:rsidR="00857DED" w:rsidRDefault="00857DED" w:rsidP="006F18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  <w:r w:rsidR="006F1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882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социологического опроса были заслушаны на комиссии по противодействию коррупции 28.05.2015 (Протокол №4)</w:t>
            </w:r>
          </w:p>
          <w:p w:rsidR="00857DED" w:rsidRDefault="00857DED" w:rsidP="006F18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57DED" w:rsidRDefault="00857DED" w:rsidP="00A213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ED" w:rsidTr="00857DED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 </w:t>
            </w:r>
          </w:p>
        </w:tc>
        <w:tc>
          <w:tcPr>
            <w:tcW w:w="4111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антикоррупционной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экспертизы муниципальных правовых актов Пышминского городского округа    и проектов муниципальных правовых актов Пышминского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5387" w:type="dxa"/>
          </w:tcPr>
          <w:p w:rsidR="00857DED" w:rsidRPr="00117EF8" w:rsidRDefault="00857DED" w:rsidP="00D122F6">
            <w:pPr>
              <w:pStyle w:val="decor"/>
              <w:spacing w:after="0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117EF8">
              <w:rPr>
                <w:b w:val="0"/>
                <w:color w:val="auto"/>
                <w:sz w:val="24"/>
                <w:szCs w:val="24"/>
              </w:rPr>
              <w:t xml:space="preserve">Внутренняя антикоррупционная экспертиза проведена в отношении  </w:t>
            </w:r>
            <w:r w:rsidR="00D122F6">
              <w:rPr>
                <w:b w:val="0"/>
                <w:color w:val="auto"/>
                <w:sz w:val="24"/>
                <w:szCs w:val="24"/>
              </w:rPr>
              <w:t>5</w:t>
            </w:r>
            <w:r w:rsidRPr="00117EF8">
              <w:rPr>
                <w:b w:val="0"/>
                <w:color w:val="auto"/>
                <w:sz w:val="24"/>
                <w:szCs w:val="24"/>
              </w:rPr>
              <w:t xml:space="preserve"> МНПА, </w:t>
            </w:r>
            <w:r w:rsidR="00D122F6">
              <w:rPr>
                <w:b w:val="0"/>
                <w:color w:val="auto"/>
                <w:sz w:val="24"/>
                <w:szCs w:val="24"/>
              </w:rPr>
              <w:t>47</w:t>
            </w:r>
            <w:r w:rsidRPr="00117EF8">
              <w:rPr>
                <w:b w:val="0"/>
                <w:color w:val="auto"/>
                <w:sz w:val="24"/>
                <w:szCs w:val="24"/>
              </w:rPr>
              <w:t xml:space="preserve"> проектов МНПА.</w:t>
            </w:r>
          </w:p>
        </w:tc>
        <w:tc>
          <w:tcPr>
            <w:tcW w:w="3969" w:type="dxa"/>
          </w:tcPr>
          <w:p w:rsidR="00857DED" w:rsidRDefault="00070DCE" w:rsidP="00070D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в установленные сроки</w:t>
            </w:r>
          </w:p>
          <w:p w:rsidR="00857DED" w:rsidRDefault="00857DED" w:rsidP="00A703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ED" w:rsidTr="00857DED">
        <w:tc>
          <w:tcPr>
            <w:tcW w:w="1242" w:type="dxa"/>
          </w:tcPr>
          <w:p w:rsidR="00857DED" w:rsidRDefault="0085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4111" w:type="dxa"/>
          </w:tcPr>
          <w:p w:rsidR="00857DED" w:rsidRDefault="0085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функционирования комиссии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соблюдению требований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служебному поведению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урегулированию конфликтов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интересов в органах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самоуправления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Пышминского городского округа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</w:t>
            </w:r>
          </w:p>
        </w:tc>
        <w:tc>
          <w:tcPr>
            <w:tcW w:w="5387" w:type="dxa"/>
          </w:tcPr>
          <w:p w:rsidR="00857DED" w:rsidRPr="001547C0" w:rsidRDefault="00857DED" w:rsidP="006F18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C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ведется, </w:t>
            </w:r>
            <w:r w:rsidR="006F18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7C0">
              <w:rPr>
                <w:rFonts w:ascii="Times New Roman" w:hAnsi="Times New Roman" w:cs="Times New Roman"/>
                <w:sz w:val="24"/>
                <w:szCs w:val="24"/>
              </w:rPr>
              <w:t>нформация заслушивается на заседаниях комиссии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57DED" w:rsidRDefault="00070DCE" w:rsidP="00070D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в установленные сроки</w:t>
            </w:r>
          </w:p>
          <w:p w:rsidR="00857DED" w:rsidRDefault="00857DED" w:rsidP="00A703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ED" w:rsidTr="00857DED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 проведение  оценки коррупционных рисков, возникающих при реализации  органами местного самоуправления своих функций, и внесение уточнений в перечни должностей, замещение которых связано с коррупционными рисками</w:t>
            </w:r>
          </w:p>
        </w:tc>
        <w:tc>
          <w:tcPr>
            <w:tcW w:w="5387" w:type="dxa"/>
          </w:tcPr>
          <w:p w:rsidR="00857DED" w:rsidRPr="00E27239" w:rsidRDefault="00A91E6B" w:rsidP="0007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="00070DCE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перечн</w:t>
            </w:r>
            <w:r w:rsidR="00070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с коррупционными рисками</w:t>
            </w:r>
            <w:r w:rsidR="00070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57DED" w:rsidRDefault="00070DCE" w:rsidP="00A703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в установленные 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7DED" w:rsidTr="00857DED">
        <w:tc>
          <w:tcPr>
            <w:tcW w:w="14709" w:type="dxa"/>
            <w:gridSpan w:val="4"/>
          </w:tcPr>
          <w:p w:rsidR="00857DED" w:rsidRPr="005512EA" w:rsidRDefault="005512EA" w:rsidP="00A703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512EA">
              <w:rPr>
                <w:rFonts w:ascii="Times New Roman" w:hAnsi="Times New Roman" w:cs="Times New Roman"/>
                <w:sz w:val="28"/>
                <w:szCs w:val="28"/>
              </w:rPr>
              <w:t>Внедрение антикоррупционных механизмов в систему кадровой работы</w:t>
            </w:r>
          </w:p>
        </w:tc>
      </w:tr>
      <w:tr w:rsidR="00857DED" w:rsidTr="00857DED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111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повышения квалификации должностных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Пышминского городского округа,  ответственных за реализацию мероприятий, направленных на противодействие коррупции</w:t>
            </w:r>
          </w:p>
        </w:tc>
        <w:tc>
          <w:tcPr>
            <w:tcW w:w="5387" w:type="dxa"/>
          </w:tcPr>
          <w:p w:rsidR="00857DED" w:rsidRPr="00D122F6" w:rsidRDefault="00857DED" w:rsidP="00070D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2015 году лиц</w:t>
            </w:r>
            <w:r w:rsidR="00070D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2F6">
              <w:rPr>
                <w:rFonts w:ascii="Times New Roman" w:hAnsi="Times New Roman" w:cs="Times New Roman"/>
                <w:sz w:val="24"/>
                <w:szCs w:val="24"/>
              </w:rPr>
              <w:t>, ответственны</w:t>
            </w:r>
            <w:r w:rsidR="00070D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2F6">
              <w:rPr>
                <w:rFonts w:ascii="Times New Roman" w:hAnsi="Times New Roman" w:cs="Times New Roman"/>
                <w:sz w:val="24"/>
                <w:szCs w:val="24"/>
              </w:rPr>
              <w:t xml:space="preserve"> за  реализацию мероприятий, направленных на противодействие </w:t>
            </w:r>
            <w:r w:rsidRPr="00D12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коррупции, </w:t>
            </w:r>
            <w:r w:rsidR="00070DCE">
              <w:rPr>
                <w:rFonts w:ascii="Times New Roman" w:hAnsi="Times New Roman" w:cs="Times New Roman"/>
                <w:sz w:val="24"/>
                <w:szCs w:val="24"/>
              </w:rPr>
              <w:t>прошли</w:t>
            </w:r>
            <w:r w:rsidR="00B2725E" w:rsidRPr="00D12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F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квалификации. Председатель Счетной палаты Пышминского городского округа участвовал в работе   семинара с руководителями контрольно - счетных органов муниципальных образований Свердловской области, проведенного Счетной палатой Свердловской области 24.02.2015г. Его участникам был представлен доклад начальника Управления  государственной и муниципальной службы и работы с кадровым резервом Администрации Губернатора Свердловской области Е.В. Хазовой об особенностях муниципальной службы в органах местного самоуправления Свердловской области и мерах по противодействию коррупции со стороны должностных лиц этих органов.</w:t>
            </w:r>
            <w:r w:rsidR="00070DC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по социальным вопросам прошел</w:t>
            </w:r>
            <w:r w:rsidR="00070DCE" w:rsidRPr="00D122F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</w:t>
            </w:r>
            <w:r w:rsidR="00070DCE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противодействия коррупции за счет областного бюджета.</w:t>
            </w:r>
          </w:p>
        </w:tc>
        <w:tc>
          <w:tcPr>
            <w:tcW w:w="3969" w:type="dxa"/>
          </w:tcPr>
          <w:p w:rsidR="00857DED" w:rsidRPr="001808EE" w:rsidRDefault="00070DCE" w:rsidP="006846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 в установленные сроки</w:t>
            </w:r>
          </w:p>
        </w:tc>
      </w:tr>
      <w:tr w:rsidR="00857DED" w:rsidTr="00857DED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4111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проверок  соблюдения муниципальными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служащими обязанностей, запретов и ограничений,  установленных действующим  законодательством          </w:t>
            </w:r>
          </w:p>
        </w:tc>
        <w:tc>
          <w:tcPr>
            <w:tcW w:w="5387" w:type="dxa"/>
          </w:tcPr>
          <w:p w:rsidR="00857DED" w:rsidRPr="001F5895" w:rsidRDefault="00857DED" w:rsidP="00070D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895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соблюдения муниципальными служащими Федерального закона  от 2 марта  2007 года № 25 –ФЗ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муниципальной службе в Российской Федерации»  и </w:t>
            </w:r>
            <w:r w:rsidRPr="001F5895">
              <w:rPr>
                <w:rFonts w:ascii="Times New Roman" w:hAnsi="Times New Roman" w:cs="Times New Roman"/>
                <w:sz w:val="24"/>
                <w:szCs w:val="24"/>
              </w:rPr>
              <w:t>снижения коррупционных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8815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 w:rsidR="008815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соблюдения муниципальными  служащими обязанностей, запретов и ограничений,  установленных действующим  законодательством.</w:t>
            </w:r>
            <w:r w:rsidR="00D12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70DCE" w:rsidRDefault="00070DCE" w:rsidP="00023F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 </w:t>
            </w:r>
          </w:p>
          <w:p w:rsidR="00857DED" w:rsidRPr="00023F79" w:rsidRDefault="00023F79" w:rsidP="00070D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57DED" w:rsidTr="00857DED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4111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проверок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достоверности персональных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данных, подлинности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об образовании,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о доходах,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 и обязательства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характера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иных сведений,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представляемых гражданами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 приеме на муниципальную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службу                     </w:t>
            </w:r>
          </w:p>
        </w:tc>
        <w:tc>
          <w:tcPr>
            <w:tcW w:w="5387" w:type="dxa"/>
          </w:tcPr>
          <w:p w:rsidR="00857DED" w:rsidRPr="001F5895" w:rsidRDefault="00857DED" w:rsidP="008815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</w:t>
            </w:r>
            <w:r w:rsidR="008815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 w:rsidR="008815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достоверности персональных данных, подлинности     документов об образовании,  сведений о доходах,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 и обязательства  имущественного характера и иных сведений,   представляемых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гражданами  при приеме на муниципальную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службу</w:t>
            </w:r>
            <w:r w:rsidR="00B775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целях снижения коррупционных рисков                    </w:t>
            </w: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сроки. </w:t>
            </w:r>
          </w:p>
          <w:p w:rsidR="00857DED" w:rsidRPr="00023F79" w:rsidRDefault="00857DED" w:rsidP="00A703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ED" w:rsidTr="00857DED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</w:t>
            </w:r>
          </w:p>
        </w:tc>
        <w:tc>
          <w:tcPr>
            <w:tcW w:w="4111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о доходах,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 и 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характера,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предоставляемых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муниципальными служащими   </w:t>
            </w:r>
          </w:p>
        </w:tc>
        <w:tc>
          <w:tcPr>
            <w:tcW w:w="5387" w:type="dxa"/>
          </w:tcPr>
          <w:p w:rsidR="00B77584" w:rsidRPr="001F5895" w:rsidRDefault="00881565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первом квартале 2015 года проведена 1 (61 муниципальный служащий)</w:t>
            </w:r>
            <w:r w:rsidR="00D7592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    сведений о доходах,  имуществе и обязательствах</w:t>
            </w:r>
            <w:r w:rsidR="00D7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характера,  предоставляемых   муниципальными служащими</w:t>
            </w:r>
            <w:r w:rsidR="00070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70D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проверки в отношении муниципальных служащих Счетной палаты </w:t>
            </w:r>
            <w:r w:rsidR="00B133E5">
              <w:rPr>
                <w:rFonts w:ascii="Times New Roman" w:hAnsi="Times New Roman" w:cs="Times New Roman"/>
                <w:sz w:val="24"/>
                <w:szCs w:val="24"/>
              </w:rPr>
              <w:t>и Пышминской городской Думы</w:t>
            </w:r>
            <w:r w:rsidR="00070DCE">
              <w:rPr>
                <w:rFonts w:ascii="Times New Roman" w:hAnsi="Times New Roman" w:cs="Times New Roman"/>
                <w:sz w:val="24"/>
                <w:szCs w:val="24"/>
              </w:rPr>
              <w:t xml:space="preserve"> о достоверности предоставленных ими сведений о полученных доходах за 2014 год</w:t>
            </w:r>
            <w:r w:rsidR="00B1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0DCE">
              <w:rPr>
                <w:rFonts w:ascii="Times New Roman" w:hAnsi="Times New Roman" w:cs="Times New Roman"/>
                <w:sz w:val="24"/>
                <w:szCs w:val="24"/>
              </w:rPr>
              <w:t xml:space="preserve">    наличии задолженности по уплате налогов</w:t>
            </w:r>
            <w:r w:rsidR="00D7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0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 </w:t>
            </w:r>
          </w:p>
          <w:p w:rsidR="00070DCE" w:rsidRDefault="00070DCE" w:rsidP="00070D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проверки: </w:t>
            </w:r>
          </w:p>
          <w:p w:rsidR="00070DCE" w:rsidRDefault="00070DCE" w:rsidP="00070D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данные в Справках о доходах, расходах, об имуществе и обязательствах имущественного характера </w:t>
            </w:r>
            <w:r w:rsidR="00B133E5">
              <w:rPr>
                <w:rFonts w:ascii="Times New Roman" w:hAnsi="Times New Roman" w:cs="Times New Roman"/>
                <w:sz w:val="24"/>
                <w:szCs w:val="24"/>
              </w:rPr>
              <w:t xml:space="preserve">у муниципальных служащих Счетной палаты  и Пышминской городской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отражены достоверно;</w:t>
            </w:r>
          </w:p>
          <w:p w:rsidR="00857DED" w:rsidRPr="0088270F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0DCE">
              <w:rPr>
                <w:rFonts w:ascii="Times New Roman" w:hAnsi="Times New Roman" w:cs="Times New Roman"/>
                <w:sz w:val="24"/>
                <w:szCs w:val="24"/>
              </w:rPr>
              <w:t>у муниципальных служащих Счетной палаты отсутствует задолженность по уплате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0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DED" w:rsidTr="00857DED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4111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обязанности муниципальных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служащих сообщать о ставших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 известными в связи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выполнением своих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должностных обязанностей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случаях коррупционных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правонарушений, а также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привлечение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дисциплинарной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ответственности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невыполнение данной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обязанности                </w:t>
            </w:r>
          </w:p>
        </w:tc>
        <w:tc>
          <w:tcPr>
            <w:tcW w:w="5387" w:type="dxa"/>
          </w:tcPr>
          <w:p w:rsidR="00857DED" w:rsidRDefault="00857DED" w:rsidP="0011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Думы Пышминского городского округа от  25.03.2009 № 10 утверждено Положение о порядке проведения служебных проверок по фактам коррупционных проявлений со стороны должностных лиц органов местного самоуправления Пышминского городского округа, Постановлением администрации Пышминского городского округа  от 22.10.2009 № 500 утверждено Положение о порядке уведомления представителя нанимателя (работодателя) о фактах склонения  к совершению коррупционных нарушений.</w:t>
            </w:r>
          </w:p>
          <w:p w:rsidR="00857DED" w:rsidRDefault="00857DED" w:rsidP="00117E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уведомления работодателя  о фактах склонения к совершению коррупционных правонарушений включена в должностные обязанности всех муниципальных служащих.</w:t>
            </w:r>
            <w:r w:rsidR="00B7758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Памятка муниципальному служащему. Все муниципальные служащие ознакомлены под подпись.</w:t>
            </w: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 </w:t>
            </w:r>
          </w:p>
          <w:p w:rsidR="00857DED" w:rsidRDefault="00857DED" w:rsidP="00A703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ED" w:rsidTr="00857DED">
        <w:tc>
          <w:tcPr>
            <w:tcW w:w="1242" w:type="dxa"/>
          </w:tcPr>
          <w:p w:rsidR="00857DED" w:rsidRPr="008E0286" w:rsidRDefault="00857DED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28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11" w:type="dxa"/>
          </w:tcPr>
          <w:p w:rsidR="00857DED" w:rsidRPr="00857DED" w:rsidRDefault="00857DED" w:rsidP="00857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постоянной основе анализа  организации работы </w:t>
            </w:r>
            <w:r w:rsidRPr="0085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профилактике коррупционных правонарушений в части, касающейся соблюдения муниципальными служащими, сотрудниками муниципальных предприятий и учреждений  антикоррупционных норм</w:t>
            </w:r>
          </w:p>
          <w:p w:rsidR="00857DED" w:rsidRPr="008E0286" w:rsidRDefault="00857DED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309C" w:rsidRPr="00857DED" w:rsidRDefault="00DC309C" w:rsidP="00DC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D75921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снижения коррупционных рисков в деятельности муниципальных служащих,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муниципальных предприятий и учреждений о</w:t>
            </w:r>
            <w:r w:rsidRPr="00857DED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857DED">
              <w:rPr>
                <w:rFonts w:ascii="Times New Roman" w:hAnsi="Times New Roman" w:cs="Times New Roman"/>
                <w:sz w:val="24"/>
                <w:szCs w:val="24"/>
              </w:rPr>
              <w:t xml:space="preserve"> анализ  организации работы по профилактике коррупционных правонарушений в части, касающейся соблюдения муниципальными служащими, сотрудниками муниципальных предприятий и учреждений  антикоррупционных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58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 заслушиваются  на заседаниях комиссии по противодействию коррупции. </w:t>
            </w:r>
          </w:p>
          <w:p w:rsidR="00857DED" w:rsidRPr="008E0286" w:rsidRDefault="00857DED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Выполняется в установленные сроки </w:t>
            </w:r>
          </w:p>
          <w:p w:rsidR="00857DED" w:rsidRPr="008E0286" w:rsidRDefault="00857DED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ED" w:rsidTr="00857DED">
        <w:tc>
          <w:tcPr>
            <w:tcW w:w="1242" w:type="dxa"/>
          </w:tcPr>
          <w:p w:rsidR="00857DED" w:rsidRPr="008E0286" w:rsidRDefault="00857DED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57DED" w:rsidRPr="00857DED" w:rsidRDefault="00857DED" w:rsidP="0057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ED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 предупреждения коррупции в муниципальных предприятиях и учреждениях</w:t>
            </w:r>
          </w:p>
          <w:p w:rsidR="00857DED" w:rsidRPr="008E0286" w:rsidRDefault="00857DED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57DED" w:rsidRPr="008E0286" w:rsidRDefault="00B77584" w:rsidP="00B775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разработана и направлена во все муниципальные предприятия и учреждения памятка по  исполнению требований  законодательства, направленного на противодействие коррупции.</w:t>
            </w: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 </w:t>
            </w:r>
          </w:p>
          <w:p w:rsidR="00857DED" w:rsidRPr="008E0286" w:rsidRDefault="00857DED" w:rsidP="00B77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ED" w:rsidTr="00857DED">
        <w:tc>
          <w:tcPr>
            <w:tcW w:w="1242" w:type="dxa"/>
          </w:tcPr>
          <w:p w:rsidR="00857DED" w:rsidRPr="008E0286" w:rsidRDefault="00857DED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2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57DED" w:rsidRPr="00857DED" w:rsidRDefault="00857DED" w:rsidP="0057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E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муниципальными служащими  Пышминского городского округа  Кодекса этики и служебного поведения муниципальных служащих и предоставление информации в комиссию по противодействию коррупции в Пышминском городском округе</w:t>
            </w:r>
          </w:p>
          <w:p w:rsidR="00857DED" w:rsidRPr="008E0286" w:rsidRDefault="00857DED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57DED" w:rsidRPr="008E0286" w:rsidRDefault="00DC309C" w:rsidP="00B775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снижения коррупционных рисков п</w:t>
            </w:r>
            <w:r w:rsidRPr="00857DED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одится </w:t>
            </w:r>
            <w:r w:rsidRPr="00857DED">
              <w:rPr>
                <w:rFonts w:ascii="Times New Roman" w:hAnsi="Times New Roman" w:cs="Times New Roman"/>
                <w:sz w:val="24"/>
                <w:szCs w:val="24"/>
              </w:rPr>
              <w:t xml:space="preserve"> анализ исполнения муниципальными служащими  Пышминского городского округа  Кодекса этики и служебного поведения муниципальных служащих</w:t>
            </w:r>
            <w:r w:rsidR="00B77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5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</w:t>
            </w:r>
            <w:r w:rsidR="00B7758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заслушать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</w:t>
            </w:r>
            <w:r w:rsidR="00B775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противодействию коррупции</w:t>
            </w:r>
            <w:r w:rsidR="00B77584">
              <w:rPr>
                <w:rFonts w:ascii="Times New Roman" w:hAnsi="Times New Roman" w:cs="Times New Roman"/>
                <w:sz w:val="24"/>
                <w:szCs w:val="24"/>
              </w:rPr>
              <w:t xml:space="preserve"> в третьем квартале 2015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 </w:t>
            </w:r>
          </w:p>
          <w:p w:rsidR="00857DED" w:rsidRPr="008E0286" w:rsidRDefault="00857DED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ED" w:rsidTr="00857DED">
        <w:tc>
          <w:tcPr>
            <w:tcW w:w="14709" w:type="dxa"/>
            <w:gridSpan w:val="4"/>
          </w:tcPr>
          <w:p w:rsidR="00857DED" w:rsidRPr="00A70327" w:rsidRDefault="005512EA" w:rsidP="00ED04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27">
              <w:rPr>
                <w:rFonts w:ascii="Times New Roman" w:hAnsi="Times New Roman" w:cs="Times New Roman"/>
                <w:sz w:val="28"/>
                <w:szCs w:val="28"/>
              </w:rPr>
              <w:t xml:space="preserve">3. Управление муниципальной собственностью                                              </w:t>
            </w:r>
          </w:p>
        </w:tc>
      </w:tr>
      <w:tr w:rsidR="00857DED" w:rsidTr="00857DED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4111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Регламентация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имущества,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передачи прав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использование такого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и его отчуждения </w:t>
            </w:r>
          </w:p>
        </w:tc>
        <w:tc>
          <w:tcPr>
            <w:tcW w:w="5387" w:type="dxa"/>
          </w:tcPr>
          <w:p w:rsidR="00857DED" w:rsidRDefault="00857DED" w:rsidP="007960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Регламенты предоставления муниципальных услуг разработаны и утверждены в 2014 году.</w:t>
            </w:r>
          </w:p>
          <w:p w:rsidR="00857DED" w:rsidRPr="00520FAD" w:rsidRDefault="00857DED" w:rsidP="007960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разрабатываются изменения в регламенты предоставления муниципальных услуг в соответствии с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ФЕДЕРАЦИИ».</w:t>
            </w: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 </w:t>
            </w:r>
          </w:p>
          <w:p w:rsidR="00857DED" w:rsidRDefault="009171BF" w:rsidP="00BF2B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проходят процедуру согласования.</w:t>
            </w:r>
            <w:r w:rsidR="0085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DED" w:rsidRDefault="00857DED" w:rsidP="00A703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ED" w:rsidTr="00857DED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4111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имущества,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анализ проведения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аукционов по передаче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в 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               </w:t>
            </w:r>
          </w:p>
        </w:tc>
        <w:tc>
          <w:tcPr>
            <w:tcW w:w="5387" w:type="dxa"/>
          </w:tcPr>
          <w:p w:rsidR="00857DED" w:rsidRPr="00AB1E96" w:rsidRDefault="00857DED" w:rsidP="005C387F">
            <w:pPr>
              <w:pStyle w:val="a4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проведена экспертиза </w:t>
            </w:r>
            <w:r w:rsidR="00394027">
              <w:rPr>
                <w:rFonts w:ascii="Times New Roman" w:hAnsi="Times New Roman" w:cs="Times New Roman"/>
                <w:sz w:val="24"/>
                <w:szCs w:val="24"/>
              </w:rPr>
              <w:t xml:space="preserve">трех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94027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3940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Думы Пышминского городского округа</w:t>
            </w:r>
            <w:r w:rsidR="003940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027">
              <w:rPr>
                <w:rFonts w:ascii="Times New Roman" w:hAnsi="Times New Roman" w:cs="Times New Roman"/>
                <w:sz w:val="24"/>
                <w:szCs w:val="24"/>
              </w:rPr>
              <w:t xml:space="preserve">имеющих отношение к теме использования муниципального имущества. Два заключения касались утверждения прогнозного плана </w:t>
            </w:r>
            <w:r w:rsidR="00023F79">
              <w:rPr>
                <w:rFonts w:ascii="Times New Roman" w:hAnsi="Times New Roman" w:cs="Times New Roman"/>
                <w:sz w:val="24"/>
                <w:szCs w:val="24"/>
              </w:rPr>
              <w:t>приватизации</w:t>
            </w:r>
            <w:r w:rsidR="003940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на 2015 год и внесения в него изменений </w:t>
            </w:r>
            <w:r w:rsidR="00AB1E96" w:rsidRPr="00AB1E96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AB1E96">
              <w:rPr>
                <w:rFonts w:ascii="Times New Roman" w:hAnsi="Times New Roman" w:cs="Times New Roman"/>
                <w:sz w:val="24"/>
                <w:szCs w:val="24"/>
              </w:rPr>
              <w:t>роверена законность отчуждения двух помещений в здании бывшего КБО субъектам малого предпринимательства</w:t>
            </w:r>
            <w:r w:rsidR="00AB1E96" w:rsidRPr="00AB1E9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B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E96" w:rsidRPr="00AB1E96">
              <w:rPr>
                <w:rFonts w:ascii="Times New Roman" w:hAnsi="Times New Roman" w:cs="Times New Roman"/>
                <w:sz w:val="24"/>
                <w:szCs w:val="24"/>
              </w:rPr>
              <w:t xml:space="preserve">Одно заключение выполнено на проект решения о внесении изменений в действующий </w:t>
            </w:r>
            <w:r w:rsidRPr="00AB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E96" w:rsidRPr="00AB1E96">
              <w:rPr>
                <w:rFonts w:ascii="Times New Roman" w:hAnsi="Times New Roman" w:cs="Times New Roman"/>
                <w:sz w:val="24"/>
                <w:szCs w:val="24"/>
              </w:rPr>
              <w:t>порядок управления муниципальным имуществом Пышминского городского округа.</w:t>
            </w:r>
            <w:r w:rsidR="00AB1E96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заключении изложены недостатки проекта и сделано предложение 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>о необходимости его доработки.</w:t>
            </w:r>
          </w:p>
          <w:p w:rsidR="00857DED" w:rsidRPr="009171BF" w:rsidRDefault="009171BF" w:rsidP="009171BF">
            <w:pPr>
              <w:pStyle w:val="a4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1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омитетом по управлению муниципальным имуществом </w:t>
            </w:r>
            <w:r w:rsidR="00857DED" w:rsidRPr="009171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Пышминского городского округа:  постановлением администрации от 20.01.2015 № 09 «О проведении в 2015 году контрольных мероприятий по сохранности, техническому состоянию и использованию по назначению муниципального имущества </w:t>
            </w:r>
            <w:r w:rsidR="00B77584" w:rsidRPr="009171BF">
              <w:rPr>
                <w:rFonts w:ascii="Times New Roman" w:hAnsi="Times New Roman" w:cs="Times New Roman"/>
                <w:sz w:val="24"/>
                <w:szCs w:val="24"/>
              </w:rPr>
              <w:t>Пышминского городского округа</w:t>
            </w:r>
            <w:r w:rsidR="00857DED" w:rsidRPr="009171BF">
              <w:rPr>
                <w:rFonts w:ascii="Times New Roman" w:hAnsi="Times New Roman" w:cs="Times New Roman"/>
                <w:sz w:val="24"/>
                <w:szCs w:val="24"/>
              </w:rPr>
              <w:t>, закрепленного за муниципальными унитарными предприятиями на праве хозяйственного ведения и безвозмездного пользования и исполнения пользователями муниципального имущества своих договорных обязательств» утверждены графики проведения контрольных мероприятий на 2015 год. Согласно графикам контрольных мероприятий запланированы на 3 квартал 2015 года.</w:t>
            </w:r>
          </w:p>
          <w:p w:rsidR="009171BF" w:rsidRPr="009171BF" w:rsidRDefault="009171BF" w:rsidP="009171BF">
            <w:pPr>
              <w:pStyle w:val="a4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1BF">
              <w:rPr>
                <w:rFonts w:ascii="Times New Roman" w:hAnsi="Times New Roman" w:cs="Times New Roman"/>
                <w:sz w:val="24"/>
                <w:szCs w:val="24"/>
              </w:rPr>
              <w:t xml:space="preserve">Во 2 квартале 2015 года проведены: </w:t>
            </w:r>
          </w:p>
          <w:p w:rsidR="009171BF" w:rsidRDefault="009171BF" w:rsidP="009171BF">
            <w:pPr>
              <w:pStyle w:val="a4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1BF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контрольное мероприятие по сохранности, </w:t>
            </w:r>
            <w:r w:rsidRPr="00917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техническому состоянию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171B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использованию по назначению муниципального имущества Пышминского городского округа. закрепленного за муниципальными унитарными предприятиями на праве хозяйственного ведения и безвозмездного пользования в отношении Муниципального унитарного предприятия Пышминского городского округа  «Расчетно- кассовый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1BF" w:rsidRPr="001A5823" w:rsidRDefault="009171BF" w:rsidP="009171BF">
            <w:pPr>
              <w:pStyle w:val="a4"/>
              <w:ind w:left="176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контрольное мероприятие по исполнению пользователями муниципального имущества своих договорных обязательств в отношении Открытого акционерного общества междугородной и международной электрической связи «Ростелеком» (11 нежилых помещений). </w:t>
            </w: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Выполняется в установленные сроки </w:t>
            </w:r>
          </w:p>
          <w:p w:rsidR="00857DED" w:rsidRDefault="00857DED" w:rsidP="00A703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ED" w:rsidTr="00394027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 </w:t>
            </w:r>
          </w:p>
        </w:tc>
        <w:tc>
          <w:tcPr>
            <w:tcW w:w="4111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предмет соответствия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 действующего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условий передачи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безвозмездное пользование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57DED" w:rsidRDefault="00857DED" w:rsidP="00A703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проведена одна экспертиза проекта решения Думы ПГО о передаче в государственную собственность Свердловской области помещений бывшего КБО для размещения в них многофункционального центра.</w:t>
            </w:r>
          </w:p>
          <w:p w:rsidR="00857DED" w:rsidRPr="00520FAD" w:rsidRDefault="00857DED" w:rsidP="00A703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7DED" w:rsidRDefault="00857DED" w:rsidP="00BF2B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в установленные  сроки</w:t>
            </w:r>
          </w:p>
          <w:p w:rsidR="00857DED" w:rsidRDefault="001A5823" w:rsidP="00A703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выявлено. Выдано заключение.</w:t>
            </w:r>
          </w:p>
        </w:tc>
      </w:tr>
      <w:tr w:rsidR="00857DED" w:rsidTr="00394027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4111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приватизации объектов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целью выявления фактов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занижения стоимости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нарушений норм действующего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         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57DED" w:rsidRPr="00520FAD" w:rsidRDefault="00857DED" w:rsidP="00A703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7DED" w:rsidRDefault="00857DED" w:rsidP="00A703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ED" w:rsidRPr="00B77584" w:rsidTr="00857DED">
        <w:tc>
          <w:tcPr>
            <w:tcW w:w="1242" w:type="dxa"/>
          </w:tcPr>
          <w:p w:rsidR="00857DED" w:rsidRPr="00496F41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F41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4111" w:type="dxa"/>
          </w:tcPr>
          <w:p w:rsidR="00857DED" w:rsidRPr="00496F41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F4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    </w:t>
            </w:r>
            <w:r w:rsidRPr="00496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надлежащим              </w:t>
            </w:r>
            <w:r w:rsidRPr="00496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использованием             </w:t>
            </w:r>
            <w:r w:rsidRPr="00496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имущества,  </w:t>
            </w:r>
            <w:r w:rsidRPr="00496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переданного в аренду,      </w:t>
            </w:r>
            <w:r w:rsidRPr="00496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хозяйственное ведение и    </w:t>
            </w:r>
            <w:r w:rsidRPr="00496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управление     </w:t>
            </w:r>
          </w:p>
        </w:tc>
        <w:tc>
          <w:tcPr>
            <w:tcW w:w="5387" w:type="dxa"/>
          </w:tcPr>
          <w:p w:rsidR="00857DED" w:rsidRPr="00496F41" w:rsidRDefault="00B77584" w:rsidP="001A58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F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 xml:space="preserve">первом полугодии </w:t>
            </w:r>
            <w:r w:rsidRPr="00496F41">
              <w:rPr>
                <w:rFonts w:ascii="Times New Roman" w:hAnsi="Times New Roman" w:cs="Times New Roman"/>
                <w:sz w:val="24"/>
                <w:szCs w:val="24"/>
              </w:rPr>
              <w:t xml:space="preserve">2015 году 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 xml:space="preserve">Счетной палатой проведена проверка соблюдения унитарным </w:t>
            </w:r>
            <w:r w:rsidR="0088270F">
              <w:rPr>
                <w:rFonts w:ascii="Times New Roman" w:hAnsi="Times New Roman" w:cs="Times New Roman"/>
                <w:sz w:val="24"/>
                <w:szCs w:val="24"/>
              </w:rPr>
              <w:t>предприятием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 xml:space="preserve"> «Аварийно</w:t>
            </w:r>
            <w:r w:rsidR="00882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>- восстановительная служба»</w:t>
            </w:r>
            <w:r w:rsidR="00882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порядка распоряжения муниципальным имуществом. Проверкой установлено, что </w:t>
            </w:r>
            <w:r w:rsidR="003106C6">
              <w:rPr>
                <w:rFonts w:ascii="Times New Roman" w:hAnsi="Times New Roman" w:cs="Times New Roman"/>
                <w:sz w:val="24"/>
                <w:szCs w:val="24"/>
              </w:rPr>
              <w:t xml:space="preserve">все объекты муниципального имущества, закрепленные за этим предприятием, </w:t>
            </w:r>
            <w:r w:rsidR="0031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числятся на его балансе.</w:t>
            </w: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Выполняется в установленные сроки </w:t>
            </w:r>
          </w:p>
          <w:p w:rsidR="00857DED" w:rsidRPr="00B77584" w:rsidRDefault="00857DED" w:rsidP="00A7032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57DED" w:rsidTr="00857DED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3.6. </w:t>
            </w:r>
          </w:p>
        </w:tc>
        <w:tc>
          <w:tcPr>
            <w:tcW w:w="4111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 администрации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Пышминского городского округа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информации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проведении конкурсов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аукционов по передаче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муниципального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нежилого фонда в возмездное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по продаже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имущества   </w:t>
            </w:r>
          </w:p>
        </w:tc>
        <w:tc>
          <w:tcPr>
            <w:tcW w:w="5387" w:type="dxa"/>
          </w:tcPr>
          <w:p w:rsidR="00857DED" w:rsidRDefault="00857DED" w:rsidP="0086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проведении конкурсов и аукционов размещаются в разделе «Торги» на сайте администрации Пышминского городского округа. 13.02.2015</w:t>
            </w:r>
            <w:r w:rsidR="009171BF">
              <w:rPr>
                <w:rFonts w:ascii="Times New Roman" w:hAnsi="Times New Roman" w:cs="Times New Roman"/>
                <w:sz w:val="24"/>
                <w:szCs w:val="24"/>
              </w:rPr>
              <w:t xml:space="preserve"> г., 06.04.2015г.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="00103816" w:rsidRPr="0010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103816" w:rsidRPr="001038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3816" w:rsidRPr="0010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torgi</w:t>
            </w:r>
            <w:r w:rsidR="00103816" w:rsidRPr="00103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816" w:rsidRPr="0010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="00103816" w:rsidRPr="00103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816" w:rsidRPr="0010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03816" w:rsidRPr="001038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816" w:rsidRPr="00103816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Пышминского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об аукционе на право заключения договора аренды земельного участка под строительство.</w:t>
            </w:r>
          </w:p>
          <w:p w:rsidR="00857DED" w:rsidRDefault="00857DED" w:rsidP="0086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Думы Пышминского городского округа от 25.02.2015 утвержден прогнозный  план приватизации муниципального имущества на 2015 год.</w:t>
            </w:r>
          </w:p>
          <w:p w:rsidR="00857DED" w:rsidRDefault="00103816" w:rsidP="0086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03.06.2015 в газете «Пышминские вести», на сайте </w:t>
            </w:r>
            <w:r w:rsidRPr="0010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038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torgi</w:t>
            </w:r>
            <w:r w:rsidRPr="00103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103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сайте </w:t>
            </w:r>
            <w:r w:rsidRPr="00103816">
              <w:rPr>
                <w:rFonts w:ascii="Times New Roman" w:hAnsi="Times New Roman" w:cs="Times New Roman"/>
                <w:sz w:val="24"/>
                <w:szCs w:val="24"/>
              </w:rPr>
              <w:t>администрации Пышминского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«Торги» размещена информация о проведении аукциона по продаже муниципального имущества Пышминского городского округа  и о проведении процедуры продажи муниципального имущества Пышминского городского округа  посредством публичного предложения.</w:t>
            </w:r>
          </w:p>
          <w:p w:rsidR="00103816" w:rsidRPr="00103816" w:rsidRDefault="00103816" w:rsidP="0086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10.06.2015 г. в газете «Пышминские вести», на сайте </w:t>
            </w:r>
            <w:r w:rsidRPr="0010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038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torgi</w:t>
            </w:r>
            <w:r w:rsidRPr="00103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103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06C6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="003106C6" w:rsidRPr="00103816">
              <w:rPr>
                <w:rFonts w:ascii="Times New Roman" w:hAnsi="Times New Roman" w:cs="Times New Roman"/>
                <w:sz w:val="24"/>
                <w:szCs w:val="24"/>
              </w:rPr>
              <w:t>администрации Пышминского городского округа</w:t>
            </w:r>
            <w:r w:rsidR="003106C6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«Торги» размещена информация о проведении аукциона на право заключения договора на установку и эксплуатацию рекламной конструкции.</w:t>
            </w:r>
          </w:p>
          <w:p w:rsidR="00857DED" w:rsidRPr="00520FAD" w:rsidRDefault="00857DED" w:rsidP="0086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 </w:t>
            </w:r>
          </w:p>
          <w:p w:rsidR="00857DED" w:rsidRDefault="00103816" w:rsidP="00B129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Аукционы признаны не состоявшимися из-за отсутствия заявок на участие в аукционе.</w:t>
            </w:r>
          </w:p>
          <w:p w:rsidR="00103816" w:rsidRDefault="00103816" w:rsidP="00B129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16" w:rsidRDefault="00103816" w:rsidP="00B129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16" w:rsidRDefault="00103816" w:rsidP="00B129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16" w:rsidRDefault="00103816" w:rsidP="00B129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16" w:rsidRDefault="00103816" w:rsidP="00B129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16" w:rsidRDefault="00103816" w:rsidP="00B129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16" w:rsidRDefault="00103816" w:rsidP="00B129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16" w:rsidRDefault="00103816" w:rsidP="00B129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16" w:rsidRDefault="00103816" w:rsidP="00B129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16" w:rsidRDefault="00103816" w:rsidP="00B129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16" w:rsidRDefault="00103816" w:rsidP="00B129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и торги назначены на 14.07.2015г.</w:t>
            </w:r>
          </w:p>
          <w:p w:rsidR="003106C6" w:rsidRDefault="003106C6" w:rsidP="00B129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C6" w:rsidRDefault="003106C6" w:rsidP="00B129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C6" w:rsidRDefault="003106C6" w:rsidP="00B129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C6" w:rsidRDefault="003106C6" w:rsidP="00B129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C6" w:rsidRDefault="003106C6" w:rsidP="00B129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C6" w:rsidRDefault="00730594" w:rsidP="003106C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лотам № 2,№ 3 аукцион признан несостоявшимся из- за отсутствия заявок на участие в аукционе. По лоту № 1 аукцион признан несостоявшимся, в связи с поступлением 1 заявки на участие в аукционе. С заявителем заключен договор.</w:t>
            </w:r>
          </w:p>
          <w:p w:rsidR="003106C6" w:rsidRDefault="003106C6" w:rsidP="00B12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ED" w:rsidTr="00857DED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</w:p>
        </w:tc>
        <w:tc>
          <w:tcPr>
            <w:tcW w:w="4111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технического надзора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выполнением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строительство,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ремонт,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реконструкцию объектов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целью выявления фактов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неполного выполнения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некачественных материалов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занижения реальной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стоимости работ 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материалов. </w:t>
            </w:r>
          </w:p>
        </w:tc>
        <w:tc>
          <w:tcPr>
            <w:tcW w:w="5387" w:type="dxa"/>
          </w:tcPr>
          <w:p w:rsidR="00857DED" w:rsidRPr="00B62BBD" w:rsidRDefault="00857DED" w:rsidP="00B12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устранени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2BBD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совершения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BB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2BBD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         коррупционного     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 же </w:t>
            </w:r>
            <w:r w:rsidRPr="00B62B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выявления фактов неполного выполнения работ, использования некачественных материалов для занижения реальной стоимости работ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при реализации контрактов,</w:t>
            </w:r>
            <w:r>
              <w:t xml:space="preserve"> </w:t>
            </w:r>
            <w:r w:rsidRPr="000A4B3A">
              <w:rPr>
                <w:rFonts w:ascii="Times New Roman" w:hAnsi="Times New Roman" w:cs="Times New Roman"/>
              </w:rPr>
              <w:t xml:space="preserve">размещенных       по результатам     проведенных    </w:t>
            </w:r>
            <w:r w:rsidRPr="000A4B3A">
              <w:rPr>
                <w:rFonts w:ascii="Times New Roman" w:hAnsi="Times New Roman" w:cs="Times New Roman"/>
              </w:rPr>
              <w:br/>
              <w:t xml:space="preserve">конкурсов и            аукционов   по строительству,   капитальному и      текущему ремонту и  реконструкции       объектов   муниципальной  </w:t>
            </w:r>
            <w:r>
              <w:rPr>
                <w:rFonts w:ascii="Times New Roman" w:hAnsi="Times New Roman" w:cs="Times New Roman"/>
              </w:rPr>
              <w:t xml:space="preserve">собственности, администрацией Пышминского городского округа приняты распоряжения о назначении ответственных должностных лиц по осуществлению  технического надзора за выполнением контрактов на строительство, капитальный ремонт, реконструкцию объектов муниципальной собственности.  Кроме того, для проведения приемки выполненных </w:t>
            </w:r>
            <w:r w:rsidRPr="000A4B3A">
              <w:rPr>
                <w:rFonts w:ascii="Times New Roman" w:hAnsi="Times New Roman" w:cs="Times New Roman"/>
              </w:rPr>
              <w:t xml:space="preserve">     </w:t>
            </w:r>
            <w:r w:rsidRPr="000A4B3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работ по каждому контракту на строительство, капитальный ремонт, реконструкцию объектов муниципальной собственности, создается комиссия, в состав которой обязательно включается депутат Думы Пышминского городского округа. Состав комиссии по приемке выполненных работ утверждается распоряжением администрации Пышминского городского округа.</w:t>
            </w:r>
            <w:r w:rsidRPr="000A4B3A">
              <w:rPr>
                <w:rFonts w:ascii="Times New Roman" w:hAnsi="Times New Roman" w:cs="Times New Roman"/>
              </w:rPr>
              <w:br/>
            </w:r>
            <w:r w:rsidRPr="000A4B3A">
              <w:rPr>
                <w:rFonts w:ascii="Times New Roman" w:hAnsi="Times New Roman" w:cs="Times New Roman"/>
              </w:rPr>
              <w:br/>
            </w:r>
            <w:r w:rsidRPr="000A4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Выполняется в установленные сроки </w:t>
            </w:r>
          </w:p>
          <w:p w:rsidR="00857DED" w:rsidRDefault="00857DED" w:rsidP="00B12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ED" w:rsidTr="00857DED">
        <w:tc>
          <w:tcPr>
            <w:tcW w:w="14709" w:type="dxa"/>
            <w:gridSpan w:val="4"/>
          </w:tcPr>
          <w:p w:rsidR="00857DED" w:rsidRPr="00496F41" w:rsidRDefault="00B40CE9" w:rsidP="00ED04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Бюджетная политика                                                                   </w:t>
            </w:r>
          </w:p>
        </w:tc>
      </w:tr>
      <w:tr w:rsidR="00857DED" w:rsidRPr="00B12987" w:rsidTr="00857DED">
        <w:tc>
          <w:tcPr>
            <w:tcW w:w="1242" w:type="dxa"/>
          </w:tcPr>
          <w:p w:rsidR="00857DED" w:rsidRPr="00496F41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F41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4111" w:type="dxa"/>
          </w:tcPr>
          <w:p w:rsidR="00857DED" w:rsidRPr="00496F41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F4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внутреннего муниципального контроля           </w:t>
            </w:r>
          </w:p>
        </w:tc>
        <w:tc>
          <w:tcPr>
            <w:tcW w:w="5387" w:type="dxa"/>
          </w:tcPr>
          <w:p w:rsidR="00857DED" w:rsidRPr="00496F41" w:rsidRDefault="00D217DA" w:rsidP="00D217DA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рамках контроля в финансово- бюджетной сфере, в </w:t>
            </w:r>
            <w:r w:rsidRPr="00D217DA">
              <w:rPr>
                <w:sz w:val="24"/>
              </w:rPr>
              <w:t>соответствии с Планом проведения проверок</w:t>
            </w:r>
            <w:r>
              <w:rPr>
                <w:sz w:val="24"/>
              </w:rPr>
              <w:t xml:space="preserve">, во втором квартале </w:t>
            </w:r>
            <w:r w:rsidRPr="00D217DA">
              <w:rPr>
                <w:sz w:val="24"/>
              </w:rPr>
              <w:t xml:space="preserve">2015 года Финансовым управлением администрации Пышминского городского округа проведены </w:t>
            </w:r>
            <w:r>
              <w:rPr>
                <w:sz w:val="24"/>
              </w:rPr>
              <w:t>3</w:t>
            </w:r>
            <w:r w:rsidRPr="00D217DA">
              <w:rPr>
                <w:sz w:val="24"/>
              </w:rPr>
              <w:t xml:space="preserve"> плановые проверки в отношении</w:t>
            </w:r>
            <w:r>
              <w:rPr>
                <w:sz w:val="24"/>
              </w:rPr>
              <w:t xml:space="preserve"> МБОУ «Пышминская СОШ»,МБОУ «Ощепковская СОШ», МБОУ ДОД ПГО «Пышминский ЦДОД»</w:t>
            </w: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 </w:t>
            </w:r>
          </w:p>
          <w:p w:rsidR="00857DED" w:rsidRPr="00496F41" w:rsidRDefault="00D217DA" w:rsidP="00D217DA">
            <w:pPr>
              <w:ind w:firstLine="0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проверки доведены до сведения главного распорядителя бюджетных средств, копия акта плановой документальной проверки направлена в Прокуратуру Пышминского района.</w:t>
            </w:r>
          </w:p>
        </w:tc>
      </w:tr>
      <w:tr w:rsidR="00857DED" w:rsidTr="00857DED">
        <w:tc>
          <w:tcPr>
            <w:tcW w:w="1242" w:type="dxa"/>
          </w:tcPr>
          <w:p w:rsidR="00857DED" w:rsidRDefault="00857DED" w:rsidP="00A703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57DED" w:rsidRDefault="00857DED" w:rsidP="00A703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законностью и результативностью использования средств бюджета Пышминского городского округа, а также средств, получаемых бюджетом Пышминского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из иных источников, предусмотренных законодательством Российской Федерации</w:t>
            </w:r>
          </w:p>
        </w:tc>
        <w:tc>
          <w:tcPr>
            <w:tcW w:w="5387" w:type="dxa"/>
          </w:tcPr>
          <w:p w:rsidR="00857DED" w:rsidRPr="003E18A2" w:rsidRDefault="00857DED" w:rsidP="003E18A2">
            <w:pPr>
              <w:pStyle w:val="a8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3E18A2">
              <w:t>В рамках контроля в финансово</w:t>
            </w:r>
            <w:r>
              <w:t xml:space="preserve"> </w:t>
            </w:r>
            <w:r w:rsidRPr="003E18A2">
              <w:t xml:space="preserve">- бюджетной сфере, в соответствии с Планом проведения проверок, в 1 квартале 2015 года Финансовым управлением администрации Пышминского городского округа проведены 2 плановые проверки в отношении Муниципального </w:t>
            </w:r>
            <w:r w:rsidRPr="003E18A2">
              <w:lastRenderedPageBreak/>
              <w:t>бюджетного образовательного учреждения «Четкаринская СОШ» и МБОУ «Печеркинская СОШ», 1 плановая проверка в отношении МУП «Пышминское АТП»</w:t>
            </w:r>
            <w:r>
              <w:t>.</w:t>
            </w:r>
          </w:p>
          <w:p w:rsidR="00857DED" w:rsidRPr="00B62BBD" w:rsidRDefault="00857DED" w:rsidP="00310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106C6">
              <w:rPr>
                <w:rFonts w:ascii="Times New Roman" w:hAnsi="Times New Roman" w:cs="Times New Roman"/>
                <w:sz w:val="24"/>
                <w:szCs w:val="24"/>
              </w:rPr>
              <w:t xml:space="preserve">течение первого полугодия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года, согласно Плану работы на 2015 год, Счетной палатой проведено </w:t>
            </w:r>
            <w:r w:rsidR="003106C6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</w:t>
            </w:r>
            <w:r w:rsidR="003106C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3106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культуры Пышминского городского округа</w:t>
            </w:r>
            <w:r w:rsidR="003106C6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муниципальным предприятии «Аварийно - восстановительная служба»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Выполняется в установленные сроки </w:t>
            </w:r>
          </w:p>
          <w:p w:rsidR="00857DED" w:rsidRDefault="00857DED" w:rsidP="00B12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ED" w:rsidTr="00857DED">
        <w:tc>
          <w:tcPr>
            <w:tcW w:w="1242" w:type="dxa"/>
          </w:tcPr>
          <w:p w:rsidR="00857DED" w:rsidRDefault="00857DED" w:rsidP="00A703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111" w:type="dxa"/>
          </w:tcPr>
          <w:p w:rsidR="00857DED" w:rsidRDefault="00857DED" w:rsidP="00A703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о бюджете, иных нормативных правовых актов бюджетного законодательства, муниципальных программ</w:t>
            </w:r>
          </w:p>
        </w:tc>
        <w:tc>
          <w:tcPr>
            <w:tcW w:w="5387" w:type="dxa"/>
          </w:tcPr>
          <w:p w:rsidR="00857DED" w:rsidRDefault="00857DED" w:rsidP="0090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палатой на текущую дату выполнено </w:t>
            </w:r>
            <w:r w:rsidR="003106C6">
              <w:rPr>
                <w:rFonts w:ascii="Times New Roman" w:hAnsi="Times New Roman" w:cs="Times New Roman"/>
                <w:sz w:val="24"/>
                <w:szCs w:val="24"/>
              </w:rPr>
              <w:t xml:space="preserve">восемь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 проектов решений, внесенных в Думу Пышминского городского округа. Фактов нарушения бюджетного законодательства не выявлено. Для представительного органа подготовлены соответствующие заключения.</w:t>
            </w:r>
          </w:p>
          <w:p w:rsidR="00857DED" w:rsidRPr="00B62BBD" w:rsidRDefault="00857DED" w:rsidP="0090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 </w:t>
            </w:r>
          </w:p>
          <w:p w:rsidR="00857DED" w:rsidRDefault="00857DED" w:rsidP="00A703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ED" w:rsidTr="00857DED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4111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ведомственного  контроля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главными распорядителями  бюджетных средств местного бюджета за соблюдением законодательства Российской Федерации и иных нормативных правовых актов в сфере закупок в отношении подведомственных получателей бюджетных средств     </w:t>
            </w:r>
          </w:p>
        </w:tc>
        <w:tc>
          <w:tcPr>
            <w:tcW w:w="5387" w:type="dxa"/>
          </w:tcPr>
          <w:p w:rsidR="00857DED" w:rsidRPr="00B62BBD" w:rsidRDefault="00B12987" w:rsidP="00310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  контроль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главными распорядителями  бюджетных средств местного бюджета за соблюдением законодательства Российской Федерации и иных нормативных правовых актов в сфере закупок в отношении подведомственных получателей бюджетных средств   осуществляется.  </w:t>
            </w: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 </w:t>
            </w:r>
          </w:p>
          <w:p w:rsidR="00857DED" w:rsidRPr="00A41654" w:rsidRDefault="00857DED" w:rsidP="00A703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ED" w:rsidTr="00857DED">
        <w:tc>
          <w:tcPr>
            <w:tcW w:w="1242" w:type="dxa"/>
          </w:tcPr>
          <w:p w:rsidR="00857DED" w:rsidRDefault="00857DED" w:rsidP="00A703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857DED" w:rsidRDefault="00857DED" w:rsidP="00A703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экспертно-аналитической, информационной и иной деятельности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 по планируемым к заключению, заключенным и исполненным контрактам</w:t>
            </w:r>
          </w:p>
        </w:tc>
        <w:tc>
          <w:tcPr>
            <w:tcW w:w="5387" w:type="dxa"/>
          </w:tcPr>
          <w:p w:rsidR="00D217DA" w:rsidRDefault="00857DED" w:rsidP="00D217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Плану работы Счетной палаты на 2 квартал 2015 года </w:t>
            </w:r>
            <w:r w:rsidR="003106C6">
              <w:rPr>
                <w:rFonts w:ascii="Times New Roman" w:hAnsi="Times New Roman" w:cs="Times New Roman"/>
                <w:sz w:val="24"/>
                <w:szCs w:val="24"/>
              </w:rPr>
              <w:t>проведено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экспертно- аналитического мероприятия</w:t>
            </w:r>
            <w:r w:rsidR="003106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17DA">
              <w:rPr>
                <w:rFonts w:ascii="Times New Roman" w:hAnsi="Times New Roman" w:cs="Times New Roman"/>
                <w:sz w:val="24"/>
                <w:szCs w:val="24"/>
              </w:rPr>
              <w:t>направленное</w:t>
            </w:r>
            <w:r w:rsidR="003106C6">
              <w:rPr>
                <w:rFonts w:ascii="Times New Roman" w:hAnsi="Times New Roman" w:cs="Times New Roman"/>
                <w:sz w:val="24"/>
                <w:szCs w:val="24"/>
              </w:rPr>
              <w:t xml:space="preserve"> на анализ результатов применения закона о контрактной системе в сфере закупок муниципальными </w:t>
            </w:r>
            <w:r w:rsidR="00D217DA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  <w:r w:rsidR="003106C6">
              <w:rPr>
                <w:rFonts w:ascii="Times New Roman" w:hAnsi="Times New Roman" w:cs="Times New Roman"/>
                <w:sz w:val="24"/>
                <w:szCs w:val="24"/>
              </w:rPr>
              <w:t xml:space="preserve"> Пышминского городского округа </w:t>
            </w:r>
            <w:r w:rsidR="00D217DA">
              <w:rPr>
                <w:rFonts w:ascii="Times New Roman" w:hAnsi="Times New Roman" w:cs="Times New Roman"/>
                <w:sz w:val="24"/>
                <w:szCs w:val="24"/>
              </w:rPr>
              <w:t>в 2014 году.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DED" w:rsidRPr="00B62BBD" w:rsidRDefault="00D217DA" w:rsidP="00D217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экспертном заключении сделаны выводы об организации деятельности учреждений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 и контроля за эт</w:t>
            </w:r>
            <w:r w:rsidR="00857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деятельностью со стороны уполномоченных органов, указано на имеющиеся недостатки.</w:t>
            </w:r>
            <w:r w:rsidR="0085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Выполняется в установленные сроки </w:t>
            </w:r>
          </w:p>
          <w:p w:rsidR="00857DED" w:rsidRDefault="00857DED" w:rsidP="00B12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ED" w:rsidTr="00857DED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4.6. </w:t>
            </w:r>
          </w:p>
        </w:tc>
        <w:tc>
          <w:tcPr>
            <w:tcW w:w="4111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контроля в сфере закупок в соответствии    с ч.1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387" w:type="dxa"/>
          </w:tcPr>
          <w:p w:rsidR="00857DED" w:rsidRPr="003E18A2" w:rsidRDefault="00857DED" w:rsidP="003E18A2">
            <w:pPr>
              <w:pStyle w:val="a8"/>
              <w:spacing w:before="0" w:beforeAutospacing="0" w:after="0" w:afterAutospacing="0"/>
              <w:jc w:val="both"/>
            </w:pPr>
            <w:r w:rsidRPr="003E18A2">
              <w:t>В рамках контроля в сфере закупок, в соответствии с Планом проведения проверок, в 1 квартале 2015 г. Финансовым управлением администрации Пышминского городского округа проведена 1 плановая проверка в отношении Управления образования Администрации Пышминского городского округа. Выявлено 4 нарушения законодательства о контрактной системе, содержащих признаки административных правонарушений. Для решения вопроса о возбуждении административных производств, материалы проверки направлены в Министерство финансов Свердловской области.</w:t>
            </w:r>
          </w:p>
          <w:p w:rsidR="00857DED" w:rsidRPr="00B62BBD" w:rsidRDefault="00E955BD" w:rsidP="00E955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</w:t>
            </w:r>
            <w:r w:rsidR="00E05A92">
              <w:rPr>
                <w:rFonts w:ascii="Times New Roman" w:hAnsi="Times New Roman" w:cs="Times New Roman"/>
                <w:sz w:val="24"/>
                <w:szCs w:val="24"/>
              </w:rPr>
              <w:t>е проведены 2 плановые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МБДОУ ПГО «Пышминский детский сад №3» и МБОУ ДОД ПГО «Пышминский ДЮСШ»</w:t>
            </w:r>
          </w:p>
        </w:tc>
        <w:tc>
          <w:tcPr>
            <w:tcW w:w="3969" w:type="dxa"/>
          </w:tcPr>
          <w:p w:rsidR="00857DED" w:rsidRDefault="00E955BD" w:rsidP="00E955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проведенных проверок выявлено 9 нарушений законодательства о контрактной системе, содержащих признаки административных </w:t>
            </w:r>
            <w:r w:rsidR="00D759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равонарушений. Для  решения вопроса о возбуждении административных производств, материалы проверок направлены в Министерство финансов Свердловской области.</w:t>
            </w:r>
          </w:p>
          <w:p w:rsidR="00857DED" w:rsidRDefault="00857DED" w:rsidP="00A703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ED" w:rsidTr="00857DED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4.7. </w:t>
            </w:r>
          </w:p>
        </w:tc>
        <w:tc>
          <w:tcPr>
            <w:tcW w:w="4111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заказчика за исполнением поставщиком (подрядчиком, исполнителем) условий контрактов, заключенных в соответствии с Федеральным законом от 05.04.2013 № 44-ФЗ «О контрактной 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387" w:type="dxa"/>
          </w:tcPr>
          <w:p w:rsidR="00857DED" w:rsidRPr="00520FAD" w:rsidRDefault="00857DED" w:rsidP="00DC50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Пышминского городского округа заключен договор на проведение строительного контроля по объекту: «Дошкольная образовательная организация на 150 мест по адресу: Свердловская область, р.п.Пышма, пер.Кировский,3а» с ООО «Научный производственный центр «ИнвестСтрой Проект» п.Екатеринбург.</w:t>
            </w: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 </w:t>
            </w:r>
          </w:p>
          <w:p w:rsidR="00857DED" w:rsidRDefault="00857DED" w:rsidP="00A703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ED" w:rsidTr="00857DED">
        <w:tc>
          <w:tcPr>
            <w:tcW w:w="14709" w:type="dxa"/>
            <w:gridSpan w:val="4"/>
          </w:tcPr>
          <w:p w:rsidR="00857DED" w:rsidRPr="00520FAD" w:rsidRDefault="00B40CE9" w:rsidP="00ED04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AD">
              <w:rPr>
                <w:rFonts w:ascii="Times New Roman" w:hAnsi="Times New Roman" w:cs="Times New Roman"/>
                <w:sz w:val="24"/>
                <w:szCs w:val="24"/>
              </w:rPr>
              <w:t xml:space="preserve">5. Предоставление муниципальных услуг                                                   </w:t>
            </w:r>
          </w:p>
        </w:tc>
      </w:tr>
      <w:tr w:rsidR="00857DED" w:rsidTr="00857DED">
        <w:tc>
          <w:tcPr>
            <w:tcW w:w="1242" w:type="dxa"/>
          </w:tcPr>
          <w:p w:rsidR="00857DED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4111" w:type="dxa"/>
          </w:tcPr>
          <w:p w:rsidR="00857DED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административных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регламентов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(исполнения муниципальных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функций)                   </w:t>
            </w:r>
          </w:p>
        </w:tc>
        <w:tc>
          <w:tcPr>
            <w:tcW w:w="5387" w:type="dxa"/>
          </w:tcPr>
          <w:p w:rsidR="00857DED" w:rsidRPr="00520FAD" w:rsidRDefault="00857DED" w:rsidP="007960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непосредственными руководителями  органов, должностных лиц, предоставляющих услуги.</w:t>
            </w: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 </w:t>
            </w:r>
          </w:p>
          <w:p w:rsidR="00857DED" w:rsidRPr="00E27239" w:rsidRDefault="00857DED" w:rsidP="007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ED" w:rsidTr="00857DED">
        <w:tc>
          <w:tcPr>
            <w:tcW w:w="14709" w:type="dxa"/>
            <w:gridSpan w:val="4"/>
          </w:tcPr>
          <w:p w:rsidR="00857DED" w:rsidRPr="00520FAD" w:rsidRDefault="00B40CE9" w:rsidP="00ED04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Организация взаимодействия с общественными организациями, СМИ,                       </w:t>
            </w:r>
            <w:r w:rsidRPr="00520F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населением Пышминского городского округа                                 </w:t>
            </w:r>
          </w:p>
        </w:tc>
      </w:tr>
      <w:tr w:rsidR="00857DED" w:rsidTr="00857DED">
        <w:tc>
          <w:tcPr>
            <w:tcW w:w="1242" w:type="dxa"/>
          </w:tcPr>
          <w:p w:rsidR="00857DED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</w:p>
        </w:tc>
        <w:tc>
          <w:tcPr>
            <w:tcW w:w="4111" w:type="dxa"/>
          </w:tcPr>
          <w:p w:rsidR="00857DED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с населением,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целью оперативного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информации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фактах коррупционных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проявлений </w:t>
            </w:r>
          </w:p>
          <w:p w:rsidR="00857DED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57DED" w:rsidRDefault="00857DED" w:rsidP="004237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«прямые линии»</w:t>
            </w:r>
            <w:r w:rsidR="00B12987">
              <w:rPr>
                <w:rFonts w:ascii="Times New Roman" w:hAnsi="Times New Roman" w:cs="Times New Roman"/>
                <w:sz w:val="24"/>
                <w:szCs w:val="24"/>
              </w:rPr>
              <w:t xml:space="preserve"> с главой Пышминского городского  округа, организован и функционирует «телефон доверия»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DED" w:rsidRPr="00520FAD" w:rsidRDefault="00857DED" w:rsidP="00DA5A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 </w:t>
            </w:r>
          </w:p>
          <w:p w:rsidR="00857DED" w:rsidRPr="00E27239" w:rsidRDefault="00857DED" w:rsidP="007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ED" w:rsidTr="00857DED">
        <w:tc>
          <w:tcPr>
            <w:tcW w:w="1242" w:type="dxa"/>
          </w:tcPr>
          <w:p w:rsidR="00857DED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</w:p>
        </w:tc>
        <w:tc>
          <w:tcPr>
            <w:tcW w:w="4111" w:type="dxa"/>
          </w:tcPr>
          <w:p w:rsidR="00857DED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служебных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расследований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заявлениям, обращениям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и организаций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действия муниципальных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служащих, руководителей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подведомственных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организаций, принятие мер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привлечению виновных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ответственности          </w:t>
            </w:r>
          </w:p>
        </w:tc>
        <w:tc>
          <w:tcPr>
            <w:tcW w:w="5387" w:type="dxa"/>
          </w:tcPr>
          <w:p w:rsidR="00857DED" w:rsidRPr="00520FAD" w:rsidRDefault="00B12987" w:rsidP="00D217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2015 года на основании Представления прокуратуры Пышминского района  директор муниципального унитарного предприятия привлечен к дисциплинарной ответственности за невыполнение требований ст. 12 Федерального закона  №273 «О противодействии коррупции» (неуведомление о приеме на работу бывшего государственного служащего)</w:t>
            </w:r>
            <w:r w:rsidR="00857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 </w:t>
            </w:r>
          </w:p>
          <w:p w:rsidR="00857DED" w:rsidRDefault="00857DED" w:rsidP="007960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ED" w:rsidTr="00857DED">
        <w:tc>
          <w:tcPr>
            <w:tcW w:w="1242" w:type="dxa"/>
          </w:tcPr>
          <w:p w:rsidR="00857DED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</w:p>
        </w:tc>
        <w:tc>
          <w:tcPr>
            <w:tcW w:w="4111" w:type="dxa"/>
          </w:tcPr>
          <w:p w:rsidR="00857DED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заявлений, обращений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и организаций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предмет наличия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фактах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со стороны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служащих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 местного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Пышминского городского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   </w:t>
            </w:r>
          </w:p>
        </w:tc>
        <w:tc>
          <w:tcPr>
            <w:tcW w:w="5387" w:type="dxa"/>
          </w:tcPr>
          <w:p w:rsidR="00857DED" w:rsidRPr="00520FAD" w:rsidRDefault="00857DED" w:rsidP="007960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проводится ежеквартально. Информация заслушивается на заседании комиссии  по противодействию коррупции.</w:t>
            </w: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 </w:t>
            </w:r>
          </w:p>
          <w:p w:rsidR="00857DED" w:rsidRDefault="00857DED" w:rsidP="007960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ED" w:rsidTr="00857DED">
        <w:tc>
          <w:tcPr>
            <w:tcW w:w="1242" w:type="dxa"/>
          </w:tcPr>
          <w:p w:rsidR="00857DED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</w:p>
        </w:tc>
        <w:tc>
          <w:tcPr>
            <w:tcW w:w="4111" w:type="dxa"/>
          </w:tcPr>
          <w:p w:rsidR="00857DED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через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массовой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работе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«телефона доверия»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для мониторинга фактов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      </w:t>
            </w:r>
          </w:p>
        </w:tc>
        <w:tc>
          <w:tcPr>
            <w:tcW w:w="5387" w:type="dxa"/>
          </w:tcPr>
          <w:p w:rsidR="00857DED" w:rsidRPr="00BF2B95" w:rsidRDefault="00857DED" w:rsidP="007960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95">
              <w:rPr>
                <w:rFonts w:ascii="Times New Roman" w:hAnsi="Times New Roman" w:cs="Times New Roman"/>
                <w:sz w:val="24"/>
                <w:szCs w:val="24"/>
              </w:rPr>
              <w:t>Информация о  «телефоне доверия» регулярно размещается в газете «Пышминские вести».</w:t>
            </w: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 </w:t>
            </w:r>
          </w:p>
          <w:p w:rsidR="00857DED" w:rsidRPr="00BF2B95" w:rsidRDefault="00857DED" w:rsidP="00B12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ED" w:rsidTr="00857DED">
        <w:tc>
          <w:tcPr>
            <w:tcW w:w="1242" w:type="dxa"/>
          </w:tcPr>
          <w:p w:rsidR="00857DED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</w:p>
        </w:tc>
        <w:tc>
          <w:tcPr>
            <w:tcW w:w="4111" w:type="dxa"/>
          </w:tcPr>
          <w:p w:rsidR="00857DED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Пышминского городского округа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через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массовой информации о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антикоррупционной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Пышминском  городском округе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</w:t>
            </w:r>
          </w:p>
        </w:tc>
        <w:tc>
          <w:tcPr>
            <w:tcW w:w="5387" w:type="dxa"/>
          </w:tcPr>
          <w:p w:rsidR="00857DED" w:rsidRPr="00D75921" w:rsidRDefault="00857DED" w:rsidP="00BF2B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газете «Пышминские вести» и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Пышминского городского округа размещается информация о ходе реализации  антикорупционной политики. Так, в частности,  в газете «Пышминские вести» размещается информация о  проводимых заседаниях комиссии по противодействию коррупции, рассматриваемых вопросах, принятых решениях.</w:t>
            </w:r>
            <w:r w:rsidR="00B12987">
              <w:rPr>
                <w:rFonts w:ascii="Times New Roman" w:hAnsi="Times New Roman" w:cs="Times New Roman"/>
                <w:sz w:val="24"/>
                <w:szCs w:val="24"/>
              </w:rPr>
              <w:t xml:space="preserve"> В первом квартале 2015 года размещены 6 информационных материалов</w:t>
            </w:r>
            <w:r w:rsidR="00E955BD">
              <w:rPr>
                <w:rFonts w:ascii="Times New Roman" w:hAnsi="Times New Roman" w:cs="Times New Roman"/>
                <w:sz w:val="24"/>
                <w:szCs w:val="24"/>
              </w:rPr>
              <w:t xml:space="preserve">, во втором квартале 2015 года </w:t>
            </w:r>
            <w:r w:rsidR="00E955BD" w:rsidRPr="0088270F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 w:rsidR="00E955BD" w:rsidRPr="00E955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75921" w:rsidRPr="00D75921">
              <w:rPr>
                <w:rFonts w:ascii="Times New Roman" w:hAnsi="Times New Roman" w:cs="Times New Roman"/>
                <w:sz w:val="24"/>
                <w:szCs w:val="24"/>
              </w:rPr>
              <w:t xml:space="preserve">5 информационных материалов по вопросам коррупционной деятельности. </w:t>
            </w:r>
            <w:r w:rsidR="0088270F" w:rsidRPr="00D7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DED" w:rsidRPr="00520FAD" w:rsidRDefault="00857DED" w:rsidP="00CD2F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Выполняется в 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</w:p>
          <w:p w:rsidR="00857DED" w:rsidRDefault="00857DED" w:rsidP="00B12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ED" w:rsidTr="00857DED">
        <w:tc>
          <w:tcPr>
            <w:tcW w:w="1242" w:type="dxa"/>
          </w:tcPr>
          <w:p w:rsidR="00857DED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6.6. </w:t>
            </w:r>
          </w:p>
        </w:tc>
        <w:tc>
          <w:tcPr>
            <w:tcW w:w="4111" w:type="dxa"/>
          </w:tcPr>
          <w:p w:rsidR="00857DED" w:rsidRPr="005512EA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EA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раздела  </w:t>
            </w:r>
            <w:r w:rsidRPr="0055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«Противодействие коррупции </w:t>
            </w:r>
            <w:r w:rsidRPr="0055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Пышминском городском округе»         </w:t>
            </w:r>
            <w:r w:rsidRPr="0055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официальном сайте  администрации Пышминского     </w:t>
            </w:r>
            <w:r w:rsidRPr="0055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округа          </w:t>
            </w:r>
            <w:r w:rsidRPr="0055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целях наиболее полного           </w:t>
            </w:r>
            <w:r w:rsidRPr="0055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информирования граждан и   </w:t>
            </w:r>
            <w:r w:rsidRPr="0055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о мероприятиях </w:t>
            </w:r>
            <w:r w:rsidRPr="0055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противодействию         </w:t>
            </w:r>
            <w:r w:rsidRPr="005512EA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коррупции, фактах коррупции</w:t>
            </w:r>
            <w:r w:rsidRPr="0055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принятых по ним мерах, размещения анкет по уровню доверия к органам местного самоуправления в Пышминском городском округе   </w:t>
            </w:r>
          </w:p>
        </w:tc>
        <w:tc>
          <w:tcPr>
            <w:tcW w:w="5387" w:type="dxa"/>
          </w:tcPr>
          <w:p w:rsidR="00857DED" w:rsidRPr="00520FAD" w:rsidRDefault="00857DED" w:rsidP="00CD2F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создан. Поддерживается в актуальном состоянии.</w:t>
            </w: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 </w:t>
            </w:r>
          </w:p>
          <w:p w:rsidR="00857DED" w:rsidRDefault="00857DED" w:rsidP="007960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ED" w:rsidTr="00857DED">
        <w:tc>
          <w:tcPr>
            <w:tcW w:w="14709" w:type="dxa"/>
            <w:gridSpan w:val="4"/>
          </w:tcPr>
          <w:p w:rsidR="00857DED" w:rsidRPr="005512EA" w:rsidRDefault="00B40CE9" w:rsidP="00551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5512EA" w:rsidRPr="005512EA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противодействию коррупции</w:t>
            </w:r>
          </w:p>
        </w:tc>
      </w:tr>
      <w:tr w:rsidR="00857DED" w:rsidTr="00857DED">
        <w:tc>
          <w:tcPr>
            <w:tcW w:w="1242" w:type="dxa"/>
          </w:tcPr>
          <w:p w:rsidR="00857DED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11" w:type="dxa"/>
          </w:tcPr>
          <w:p w:rsidR="00857DED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 в Пышминском городском округе</w:t>
            </w:r>
          </w:p>
        </w:tc>
        <w:tc>
          <w:tcPr>
            <w:tcW w:w="5387" w:type="dxa"/>
          </w:tcPr>
          <w:p w:rsidR="00857DED" w:rsidRPr="00520FAD" w:rsidRDefault="00857DED" w:rsidP="00E955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E95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E955B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 по противодействию коррупции в Пышминском городском округе  </w:t>
            </w: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 </w:t>
            </w:r>
          </w:p>
          <w:p w:rsidR="00857DED" w:rsidRDefault="00857DED" w:rsidP="007960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ED" w:rsidTr="00857DED">
        <w:tc>
          <w:tcPr>
            <w:tcW w:w="1242" w:type="dxa"/>
          </w:tcPr>
          <w:p w:rsidR="00857DED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11" w:type="dxa"/>
          </w:tcPr>
          <w:p w:rsidR="00857DED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опросов общественного мнения населения Пышминского городского округа</w:t>
            </w:r>
          </w:p>
        </w:tc>
        <w:tc>
          <w:tcPr>
            <w:tcW w:w="5387" w:type="dxa"/>
          </w:tcPr>
          <w:p w:rsidR="00857DED" w:rsidRPr="00423767" w:rsidRDefault="00857DED" w:rsidP="007C1CD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3767">
              <w:rPr>
                <w:b w:val="0"/>
                <w:color w:val="auto"/>
                <w:sz w:val="24"/>
                <w:szCs w:val="24"/>
              </w:rPr>
              <w:t>Социологические опросы проводятся  2 раза в год.</w:t>
            </w:r>
            <w:r w:rsidRPr="00423767">
              <w:rPr>
                <w:b w:val="0"/>
                <w:color w:val="auto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сроки.  </w:t>
            </w:r>
          </w:p>
          <w:p w:rsidR="00857DED" w:rsidRDefault="00857DED" w:rsidP="007960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ED" w:rsidTr="00857DED">
        <w:tc>
          <w:tcPr>
            <w:tcW w:w="1242" w:type="dxa"/>
          </w:tcPr>
          <w:p w:rsidR="00857DED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111" w:type="dxa"/>
          </w:tcPr>
          <w:p w:rsidR="00857DED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«телефона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доверия» </w:t>
            </w:r>
          </w:p>
        </w:tc>
        <w:tc>
          <w:tcPr>
            <w:tcW w:w="5387" w:type="dxa"/>
          </w:tcPr>
          <w:p w:rsidR="00857DED" w:rsidRPr="00520FAD" w:rsidRDefault="00857DED" w:rsidP="00B115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Распоряжением администрации Пышминского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от 03.12.2014 № 1492 организовано проведение «телефона доверия».</w:t>
            </w: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Выполняется в 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</w:p>
          <w:p w:rsidR="00857DED" w:rsidRDefault="00857DED" w:rsidP="00B12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ED" w:rsidTr="00857DED">
        <w:tc>
          <w:tcPr>
            <w:tcW w:w="1242" w:type="dxa"/>
          </w:tcPr>
          <w:p w:rsidR="00857DED" w:rsidRPr="008E0286" w:rsidRDefault="00857DED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4111" w:type="dxa"/>
          </w:tcPr>
          <w:p w:rsidR="00857DED" w:rsidRPr="00857DED" w:rsidRDefault="00857DED" w:rsidP="0057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ED">
              <w:rPr>
                <w:rFonts w:ascii="Times New Roman" w:hAnsi="Times New Roman" w:cs="Times New Roman"/>
                <w:sz w:val="24"/>
                <w:szCs w:val="24"/>
              </w:rPr>
              <w:t>Создание комиссий по противодействию коррупции  в муниципальных учреждениях сферы культуры, образования, физической культуры, спорта и молодежной политики</w:t>
            </w:r>
          </w:p>
        </w:tc>
        <w:tc>
          <w:tcPr>
            <w:tcW w:w="5387" w:type="dxa"/>
          </w:tcPr>
          <w:p w:rsidR="00D105AD" w:rsidRPr="00167CCC" w:rsidRDefault="00DC309C" w:rsidP="00D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7D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учреждениях сферы культуры, образования, физической культуры, спорта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созданы комиссии по противодействию коррупции</w:t>
            </w:r>
            <w:r w:rsidR="00B12987">
              <w:rPr>
                <w:rFonts w:ascii="Times New Roman" w:hAnsi="Times New Roman" w:cs="Times New Roman"/>
                <w:sz w:val="24"/>
                <w:szCs w:val="24"/>
              </w:rPr>
              <w:t>, разработаны Положения о комиссиях.  Руководители муниципальных унитарных предприятий заслушаны по данному вопросу на заседании комиссии по противодействию коррупции.</w:t>
            </w:r>
            <w:r w:rsidR="00E95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5AD" w:rsidRPr="00167CCC">
              <w:rPr>
                <w:rFonts w:ascii="Times New Roman" w:hAnsi="Times New Roman" w:cs="Times New Roman"/>
                <w:sz w:val="24"/>
                <w:szCs w:val="24"/>
              </w:rPr>
              <w:t>Руководителям</w:t>
            </w:r>
            <w:r w:rsidR="00D105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05AD" w:rsidRPr="00167CCC">
              <w:rPr>
                <w:rFonts w:ascii="Times New Roman" w:hAnsi="Times New Roman" w:cs="Times New Roman"/>
                <w:sz w:val="24"/>
                <w:szCs w:val="24"/>
              </w:rPr>
              <w:t xml:space="preserve"> МУП и учреждений представ</w:t>
            </w:r>
            <w:r w:rsidR="00D105AD">
              <w:rPr>
                <w:rFonts w:ascii="Times New Roman" w:hAnsi="Times New Roman" w:cs="Times New Roman"/>
                <w:sz w:val="24"/>
                <w:szCs w:val="24"/>
              </w:rPr>
              <w:t xml:space="preserve">лены секретарю </w:t>
            </w:r>
            <w:r w:rsidR="00D105AD" w:rsidRPr="00167CCC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D105AD">
              <w:rPr>
                <w:rFonts w:ascii="Times New Roman" w:hAnsi="Times New Roman" w:cs="Times New Roman"/>
                <w:sz w:val="24"/>
                <w:szCs w:val="24"/>
              </w:rPr>
              <w:t xml:space="preserve">и по противодействию коррупции </w:t>
            </w:r>
            <w:r w:rsidR="00D105AD" w:rsidRPr="00167CC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подтверждающие факт работы предприятия по направлению противодействия коррупции на данных предприятиях (приказы, протоколы комиссий, утвержденные Положения ит.д.) </w:t>
            </w:r>
          </w:p>
          <w:p w:rsidR="00857DED" w:rsidRPr="008E0286" w:rsidRDefault="00857DED" w:rsidP="00B129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 </w:t>
            </w:r>
          </w:p>
          <w:p w:rsidR="00857DED" w:rsidRPr="008E0286" w:rsidRDefault="00857DED" w:rsidP="00B1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ED" w:rsidTr="00857DED">
        <w:tc>
          <w:tcPr>
            <w:tcW w:w="1242" w:type="dxa"/>
          </w:tcPr>
          <w:p w:rsidR="00857DED" w:rsidRPr="008E0286" w:rsidRDefault="00857DED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111" w:type="dxa"/>
          </w:tcPr>
          <w:p w:rsidR="00857DED" w:rsidRPr="00857DED" w:rsidRDefault="00857DED" w:rsidP="0057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ED">
              <w:rPr>
                <w:rFonts w:ascii="Times New Roman" w:hAnsi="Times New Roman" w:cs="Times New Roman"/>
                <w:sz w:val="24"/>
                <w:szCs w:val="24"/>
              </w:rPr>
              <w:t>Усиление контроля  за организацией работы по противодействию коррупции в органах местного самоуправления, муниципальных предприятиях и учреждениях Пышминского городского округа</w:t>
            </w:r>
          </w:p>
        </w:tc>
        <w:tc>
          <w:tcPr>
            <w:tcW w:w="5387" w:type="dxa"/>
          </w:tcPr>
          <w:p w:rsidR="00857DED" w:rsidRDefault="00B12987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в Пышминском городском округе принимается  полный комплекс возможных мер со стороны органов местного самоуправления по профилактике и противодействию коррупции.</w:t>
            </w:r>
          </w:p>
          <w:p w:rsidR="005512EA" w:rsidRPr="00857DED" w:rsidRDefault="005512EA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 </w:t>
            </w:r>
          </w:p>
          <w:p w:rsidR="00857DED" w:rsidRPr="008E0286" w:rsidRDefault="00857DED" w:rsidP="00B1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ED" w:rsidTr="00857DED">
        <w:tc>
          <w:tcPr>
            <w:tcW w:w="1242" w:type="dxa"/>
          </w:tcPr>
          <w:p w:rsidR="00857DED" w:rsidRPr="008E0286" w:rsidRDefault="00857DED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111" w:type="dxa"/>
          </w:tcPr>
          <w:p w:rsidR="00857DED" w:rsidRPr="00857DED" w:rsidRDefault="00857DED" w:rsidP="0057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ED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 по  предупреждению коррупции  в  учреждениях, созданных для обеспечения деятельности органов местного самоуправления Пышминского городского округа</w:t>
            </w:r>
          </w:p>
        </w:tc>
        <w:tc>
          <w:tcPr>
            <w:tcW w:w="5387" w:type="dxa"/>
          </w:tcPr>
          <w:p w:rsidR="00857DED" w:rsidRPr="008E0286" w:rsidRDefault="00B12987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  <w:r w:rsidR="003B7934">
              <w:rPr>
                <w:rFonts w:ascii="Times New Roman" w:hAnsi="Times New Roman" w:cs="Times New Roman"/>
                <w:sz w:val="24"/>
                <w:szCs w:val="24"/>
              </w:rPr>
              <w:t xml:space="preserve"> Пышминского городского округа от 15.10.2014 № 1218 утвержден комплекс мер по предупреждению коррупции в муниципальном казенном учреждении Пышминского городского округа «Хозяйственно-эксплуатационная служба».</w:t>
            </w: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 </w:t>
            </w:r>
          </w:p>
          <w:p w:rsidR="00857DED" w:rsidRPr="008E0286" w:rsidRDefault="00857DED" w:rsidP="003B79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EA" w:rsidTr="00857DED">
        <w:tc>
          <w:tcPr>
            <w:tcW w:w="1242" w:type="dxa"/>
          </w:tcPr>
          <w:p w:rsidR="005512EA" w:rsidRDefault="005512EA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111" w:type="dxa"/>
          </w:tcPr>
          <w:p w:rsidR="005512EA" w:rsidRPr="005512EA" w:rsidRDefault="005512EA" w:rsidP="0057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ежегодных  семинаров с участием представителей органов местного самоуправления,  органов прокуратуры,  полиции, суда, территориальных органов </w:t>
            </w:r>
            <w:r w:rsidRPr="0055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власти, предприятий и учреждений, общественности с целью  анализа,  обобщения результатов    антикоррупционной деятельности, выработки предложений по дальнейшему  совершенствованию данного направления  работы</w:t>
            </w:r>
          </w:p>
        </w:tc>
        <w:tc>
          <w:tcPr>
            <w:tcW w:w="5387" w:type="dxa"/>
          </w:tcPr>
          <w:p w:rsidR="005512EA" w:rsidRPr="008E0286" w:rsidRDefault="003B7934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Такой  семинар в 2015 году планируется провести в 3-4 квартале 2015 года по итогам  работы.</w:t>
            </w: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 </w:t>
            </w:r>
          </w:p>
          <w:p w:rsidR="005512EA" w:rsidRPr="008E0286" w:rsidRDefault="005512EA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EA" w:rsidTr="00857DED">
        <w:tc>
          <w:tcPr>
            <w:tcW w:w="1242" w:type="dxa"/>
          </w:tcPr>
          <w:p w:rsidR="005512EA" w:rsidRDefault="005512EA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</w:t>
            </w:r>
          </w:p>
        </w:tc>
        <w:tc>
          <w:tcPr>
            <w:tcW w:w="4111" w:type="dxa"/>
          </w:tcPr>
          <w:p w:rsidR="005512EA" w:rsidRPr="005512EA" w:rsidRDefault="005512EA" w:rsidP="0057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E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антикоррупционному просвещению на территории Пышминского городского округа на 2014-2016 годы</w:t>
            </w:r>
          </w:p>
        </w:tc>
        <w:tc>
          <w:tcPr>
            <w:tcW w:w="5387" w:type="dxa"/>
          </w:tcPr>
          <w:p w:rsidR="005512EA" w:rsidRPr="008E0286" w:rsidRDefault="003B7934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антикоррупционному просвещению на территории Пышминского городского округа на 2014-2016 годы утверждена постановлением администрации Пышминского городского округа от 14.10.2014 № 592</w:t>
            </w: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 </w:t>
            </w:r>
          </w:p>
          <w:p w:rsidR="005512EA" w:rsidRPr="008E0286" w:rsidRDefault="005512EA" w:rsidP="003B79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EA" w:rsidTr="00857DED">
        <w:tc>
          <w:tcPr>
            <w:tcW w:w="1242" w:type="dxa"/>
          </w:tcPr>
          <w:p w:rsidR="005512EA" w:rsidRDefault="005512EA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111" w:type="dxa"/>
          </w:tcPr>
          <w:p w:rsidR="005512EA" w:rsidRPr="005512EA" w:rsidRDefault="005512EA" w:rsidP="00551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EA">
              <w:rPr>
                <w:rFonts w:ascii="Times New Roman" w:hAnsi="Times New Roman" w:cs="Times New Roman"/>
              </w:rPr>
              <w:t>Разработка и размещение на сайте администрации Пышминского городского округа ежегодного доклада о  результатах работы в сфере противодействия коррупции</w:t>
            </w:r>
          </w:p>
        </w:tc>
        <w:tc>
          <w:tcPr>
            <w:tcW w:w="5387" w:type="dxa"/>
          </w:tcPr>
          <w:p w:rsidR="005512EA" w:rsidRPr="004D1398" w:rsidRDefault="00DC309C" w:rsidP="004D13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8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информационной открытости деятельности в сфере противодействия коррупции </w:t>
            </w:r>
            <w:r w:rsidR="004D1398" w:rsidRPr="004D1398">
              <w:rPr>
                <w:rFonts w:ascii="Times New Roman" w:hAnsi="Times New Roman" w:cs="Times New Roman"/>
                <w:sz w:val="24"/>
                <w:szCs w:val="24"/>
              </w:rPr>
              <w:t>разработан и размещен на сайте администрации Пышминского городского округа доклад "О принятии мер по противодействию коррупции в Пышминском городском округе в 2014 году"</w:t>
            </w:r>
          </w:p>
        </w:tc>
        <w:tc>
          <w:tcPr>
            <w:tcW w:w="3969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 </w:t>
            </w:r>
          </w:p>
          <w:p w:rsidR="005512EA" w:rsidRPr="008E0286" w:rsidRDefault="005512EA" w:rsidP="003B79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444" w:rsidRDefault="00ED0444" w:rsidP="00ED04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327" w:rsidRPr="00ED0444" w:rsidRDefault="00A70327" w:rsidP="00ED04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0327" w:rsidRPr="00ED0444" w:rsidSect="00247182">
      <w:footerReference w:type="default" r:id="rId8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7AE" w:rsidRDefault="000C37AE" w:rsidP="00D97C26">
      <w:r>
        <w:separator/>
      </w:r>
    </w:p>
  </w:endnote>
  <w:endnote w:type="continuationSeparator" w:id="1">
    <w:p w:rsidR="000C37AE" w:rsidRDefault="000C37AE" w:rsidP="00D97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4514"/>
      <w:docPartObj>
        <w:docPartGallery w:val="Page Numbers (Bottom of Page)"/>
        <w:docPartUnique/>
      </w:docPartObj>
    </w:sdtPr>
    <w:sdtContent>
      <w:p w:rsidR="00D97C26" w:rsidRDefault="00D97C26">
        <w:pPr>
          <w:pStyle w:val="ab"/>
          <w:jc w:val="center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D97C26" w:rsidRDefault="00D97C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7AE" w:rsidRDefault="000C37AE" w:rsidP="00D97C26">
      <w:r>
        <w:separator/>
      </w:r>
    </w:p>
  </w:footnote>
  <w:footnote w:type="continuationSeparator" w:id="1">
    <w:p w:rsidR="000C37AE" w:rsidRDefault="000C37AE" w:rsidP="00D97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738"/>
    <w:multiLevelType w:val="hybridMultilevel"/>
    <w:tmpl w:val="B40E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93582"/>
    <w:multiLevelType w:val="hybridMultilevel"/>
    <w:tmpl w:val="0B6E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9390B"/>
    <w:multiLevelType w:val="hybridMultilevel"/>
    <w:tmpl w:val="C226B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444"/>
    <w:rsid w:val="00023F79"/>
    <w:rsid w:val="00031234"/>
    <w:rsid w:val="000568FD"/>
    <w:rsid w:val="00060E8E"/>
    <w:rsid w:val="00070DCE"/>
    <w:rsid w:val="000A3523"/>
    <w:rsid w:val="000A35FD"/>
    <w:rsid w:val="000A4B3A"/>
    <w:rsid w:val="000C37AE"/>
    <w:rsid w:val="00100CB5"/>
    <w:rsid w:val="00103816"/>
    <w:rsid w:val="00117EF8"/>
    <w:rsid w:val="001441A6"/>
    <w:rsid w:val="001547C0"/>
    <w:rsid w:val="001808EE"/>
    <w:rsid w:val="001819BB"/>
    <w:rsid w:val="001A5823"/>
    <w:rsid w:val="001F5895"/>
    <w:rsid w:val="00247182"/>
    <w:rsid w:val="00253061"/>
    <w:rsid w:val="00262E3C"/>
    <w:rsid w:val="00266E12"/>
    <w:rsid w:val="00271589"/>
    <w:rsid w:val="002872DA"/>
    <w:rsid w:val="002C370A"/>
    <w:rsid w:val="00303245"/>
    <w:rsid w:val="003106C6"/>
    <w:rsid w:val="00394027"/>
    <w:rsid w:val="003B0F28"/>
    <w:rsid w:val="003B7934"/>
    <w:rsid w:val="003D2A30"/>
    <w:rsid w:val="003E18A2"/>
    <w:rsid w:val="003F3E22"/>
    <w:rsid w:val="00423767"/>
    <w:rsid w:val="00444216"/>
    <w:rsid w:val="00496F41"/>
    <w:rsid w:val="004D1398"/>
    <w:rsid w:val="004E3CD6"/>
    <w:rsid w:val="00516F43"/>
    <w:rsid w:val="00520FAD"/>
    <w:rsid w:val="00532F45"/>
    <w:rsid w:val="005512EA"/>
    <w:rsid w:val="00560532"/>
    <w:rsid w:val="00575360"/>
    <w:rsid w:val="005B002C"/>
    <w:rsid w:val="005C387F"/>
    <w:rsid w:val="005D23D6"/>
    <w:rsid w:val="00633FC3"/>
    <w:rsid w:val="00653761"/>
    <w:rsid w:val="00684669"/>
    <w:rsid w:val="006B1EB6"/>
    <w:rsid w:val="006B2CC8"/>
    <w:rsid w:val="006B790D"/>
    <w:rsid w:val="006F1882"/>
    <w:rsid w:val="00730594"/>
    <w:rsid w:val="00730C39"/>
    <w:rsid w:val="00737F19"/>
    <w:rsid w:val="0079609D"/>
    <w:rsid w:val="007C1CDD"/>
    <w:rsid w:val="007C6A20"/>
    <w:rsid w:val="007D2D8A"/>
    <w:rsid w:val="008117FB"/>
    <w:rsid w:val="00857DED"/>
    <w:rsid w:val="00865669"/>
    <w:rsid w:val="008706B0"/>
    <w:rsid w:val="00881565"/>
    <w:rsid w:val="0088270F"/>
    <w:rsid w:val="00904C38"/>
    <w:rsid w:val="009171BF"/>
    <w:rsid w:val="0097481E"/>
    <w:rsid w:val="009C0B01"/>
    <w:rsid w:val="00A213F7"/>
    <w:rsid w:val="00A41654"/>
    <w:rsid w:val="00A70327"/>
    <w:rsid w:val="00A71BB3"/>
    <w:rsid w:val="00A84CB2"/>
    <w:rsid w:val="00A91E6B"/>
    <w:rsid w:val="00AA428F"/>
    <w:rsid w:val="00AB1E96"/>
    <w:rsid w:val="00B11529"/>
    <w:rsid w:val="00B12987"/>
    <w:rsid w:val="00B133E5"/>
    <w:rsid w:val="00B2725E"/>
    <w:rsid w:val="00B34C30"/>
    <w:rsid w:val="00B40CE9"/>
    <w:rsid w:val="00B62BBD"/>
    <w:rsid w:val="00B77584"/>
    <w:rsid w:val="00BB1471"/>
    <w:rsid w:val="00BF2B95"/>
    <w:rsid w:val="00BF397B"/>
    <w:rsid w:val="00C42D6E"/>
    <w:rsid w:val="00C46A0B"/>
    <w:rsid w:val="00C46CB5"/>
    <w:rsid w:val="00C51806"/>
    <w:rsid w:val="00C70A72"/>
    <w:rsid w:val="00C84508"/>
    <w:rsid w:val="00C94886"/>
    <w:rsid w:val="00CA3823"/>
    <w:rsid w:val="00CD2FEC"/>
    <w:rsid w:val="00CE1F20"/>
    <w:rsid w:val="00CE5955"/>
    <w:rsid w:val="00CE7272"/>
    <w:rsid w:val="00D105AD"/>
    <w:rsid w:val="00D122F6"/>
    <w:rsid w:val="00D217DA"/>
    <w:rsid w:val="00D3639B"/>
    <w:rsid w:val="00D75921"/>
    <w:rsid w:val="00D818E3"/>
    <w:rsid w:val="00D97C26"/>
    <w:rsid w:val="00DA5A63"/>
    <w:rsid w:val="00DB72C1"/>
    <w:rsid w:val="00DC309C"/>
    <w:rsid w:val="00DC34AC"/>
    <w:rsid w:val="00DC500A"/>
    <w:rsid w:val="00DD62AE"/>
    <w:rsid w:val="00E05A92"/>
    <w:rsid w:val="00E13D78"/>
    <w:rsid w:val="00E5680E"/>
    <w:rsid w:val="00E73212"/>
    <w:rsid w:val="00E955BD"/>
    <w:rsid w:val="00ED0444"/>
    <w:rsid w:val="00EE3719"/>
    <w:rsid w:val="00EF58F2"/>
    <w:rsid w:val="00EF7EE8"/>
    <w:rsid w:val="00F265CA"/>
    <w:rsid w:val="00F51CEC"/>
    <w:rsid w:val="00F678D2"/>
    <w:rsid w:val="00F9548E"/>
    <w:rsid w:val="00F955BD"/>
    <w:rsid w:val="00F9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4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032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9609D"/>
    <w:pPr>
      <w:ind w:left="720"/>
      <w:contextualSpacing/>
    </w:pPr>
  </w:style>
  <w:style w:type="paragraph" w:styleId="a5">
    <w:name w:val="Body Text"/>
    <w:basedOn w:val="a"/>
    <w:link w:val="a6"/>
    <w:rsid w:val="00B62BBD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62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cor">
    <w:name w:val="decor"/>
    <w:basedOn w:val="a"/>
    <w:uiPriority w:val="99"/>
    <w:rsid w:val="00DA5A6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7">
    <w:name w:val="Hyperlink"/>
    <w:basedOn w:val="a0"/>
    <w:uiPriority w:val="99"/>
    <w:semiHidden/>
    <w:unhideWhenUsed/>
    <w:rsid w:val="00F265CA"/>
    <w:rPr>
      <w:color w:val="0000FF"/>
      <w:u w:val="single"/>
    </w:rPr>
  </w:style>
  <w:style w:type="paragraph" w:customStyle="1" w:styleId="1">
    <w:name w:val="Абзац списка1"/>
    <w:basedOn w:val="a"/>
    <w:rsid w:val="00117EF8"/>
    <w:pPr>
      <w:spacing w:after="200" w:line="276" w:lineRule="auto"/>
      <w:ind w:left="720" w:firstLine="0"/>
      <w:jc w:val="left"/>
    </w:pPr>
    <w:rPr>
      <w:rFonts w:ascii="Calibri" w:eastAsia="Times New Roman" w:hAnsi="Calibri" w:cs="Calibri"/>
    </w:rPr>
  </w:style>
  <w:style w:type="paragraph" w:styleId="a8">
    <w:name w:val="Normal (Web)"/>
    <w:basedOn w:val="a"/>
    <w:semiHidden/>
    <w:unhideWhenUsed/>
    <w:rsid w:val="003E18A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97C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7C26"/>
  </w:style>
  <w:style w:type="paragraph" w:styleId="ab">
    <w:name w:val="footer"/>
    <w:basedOn w:val="a"/>
    <w:link w:val="ac"/>
    <w:uiPriority w:val="99"/>
    <w:unhideWhenUsed/>
    <w:rsid w:val="00D97C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7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D689-0B8B-45F0-A1F5-69E1CB13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17</Pages>
  <Words>4890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11</cp:revision>
  <cp:lastPrinted>2015-07-09T08:58:00Z</cp:lastPrinted>
  <dcterms:created xsi:type="dcterms:W3CDTF">2015-07-06T06:59:00Z</dcterms:created>
  <dcterms:modified xsi:type="dcterms:W3CDTF">2015-07-09T09:07:00Z</dcterms:modified>
</cp:coreProperties>
</file>