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39" w:rsidRDefault="00EB5402" w:rsidP="00991B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Докл</w:t>
      </w:r>
      <w:r w:rsidR="00991B39">
        <w:rPr>
          <w:sz w:val="28"/>
          <w:szCs w:val="28"/>
        </w:rPr>
        <w:t>ад об осуществле</w:t>
      </w:r>
      <w:r w:rsidR="00407F3A">
        <w:rPr>
          <w:sz w:val="28"/>
          <w:szCs w:val="28"/>
        </w:rPr>
        <w:t>н</w:t>
      </w:r>
      <w:bookmarkStart w:id="0" w:name="_GoBack"/>
      <w:bookmarkEnd w:id="0"/>
      <w:r w:rsidR="00991B39">
        <w:rPr>
          <w:sz w:val="28"/>
          <w:szCs w:val="28"/>
        </w:rPr>
        <w:t>ии муниципального контроля</w:t>
      </w:r>
    </w:p>
    <w:p w:rsidR="00EB5402" w:rsidRDefault="00991B39" w:rsidP="00991B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Пышминского городского округа </w:t>
      </w:r>
    </w:p>
    <w:p w:rsidR="00991B39" w:rsidRDefault="00991B39" w:rsidP="00991B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3761C3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EB540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соответствующих сферах деятельности</w:t>
      </w:r>
    </w:p>
    <w:p w:rsidR="00EB5402" w:rsidRDefault="00991B39" w:rsidP="00991B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 об эффективности такого контроля</w:t>
      </w:r>
    </w:p>
    <w:p w:rsidR="00991B39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Настоящий доклад подготовлен в соответствии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постановлением Правительства Свердловской области от 26.12.2012 № 1550-ПП «О порядке направления и обобщения сведений,</w:t>
      </w:r>
      <w:r w:rsidR="003761C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необходимых для подготовки сводных докладов об организации и проведении государственного контроля(надзора), муниципального контроля и об эффективности такого контроля в Свердловской области»», постановлением администрации Пышминского городского округа от 18.01.2011 № 08 «Об утверждении Порядка подготовки и обобщения сведений об организации и проведении администрацией Пышминского городского округа муниципального контроля, необходимых для подготовки доклада об осуществлении муниципального контроля в соответствующих сферах деятельности и эффективности такого контроля», по итогам деятельности администрации Пышминского городского округа в области организации и осуществления муниципального контроля в 201</w:t>
      </w:r>
      <w:r w:rsidR="003761C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году.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:rsidR="00991B39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1.</w:t>
      </w:r>
      <w:r>
        <w:rPr>
          <w:b w:val="0"/>
          <w:sz w:val="28"/>
          <w:szCs w:val="28"/>
        </w:rPr>
        <w:t xml:space="preserve"> СОСТОЯНИЕ НОРМАТИВНО-ПРАВОВОГО РЕГУЛИРОВАНИЯ</w:t>
      </w:r>
    </w:p>
    <w:p w:rsidR="00991B39" w:rsidRDefault="00991B39" w:rsidP="00EB540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16"/>
          <w:szCs w:val="16"/>
        </w:rPr>
        <w:t xml:space="preserve">  </w:t>
      </w:r>
      <w:r>
        <w:rPr>
          <w:b w:val="0"/>
          <w:sz w:val="28"/>
          <w:szCs w:val="28"/>
        </w:rPr>
        <w:tab/>
        <w:t>В соответствии с положениями Закона № 294-ФЗ (пункт 4 статьи 2)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На федеральном уровне вопросы муниципального контроля регулируются следующими нормативн</w:t>
      </w:r>
      <w:r w:rsidR="003761C3">
        <w:rPr>
          <w:b w:val="0"/>
          <w:sz w:val="28"/>
          <w:szCs w:val="28"/>
        </w:rPr>
        <w:t>ыми</w:t>
      </w:r>
      <w:r>
        <w:rPr>
          <w:b w:val="0"/>
          <w:sz w:val="28"/>
          <w:szCs w:val="28"/>
        </w:rPr>
        <w:t xml:space="preserve"> правовыми актами: </w:t>
      </w:r>
    </w:p>
    <w:p w:rsidR="003761C3" w:rsidRDefault="003761C3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91B39" w:rsidRDefault="00991B39" w:rsidP="00991B39">
      <w:pPr>
        <w:pStyle w:val="ConsPlusCell"/>
        <w:widowControl/>
        <w:ind w:left="12" w:hanging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Федеральный  закон от 06.10. 2003  № 131-Ф</w:t>
      </w:r>
      <w:r>
        <w:rPr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Земельный Кодекс Российской Федерации;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</w:t>
      </w:r>
      <w:r w:rsidR="003761C3">
        <w:rPr>
          <w:sz w:val="28"/>
          <w:szCs w:val="28"/>
        </w:rPr>
        <w:t>от 08.11.2007  № 257-ФЗ «О</w:t>
      </w:r>
      <w:r>
        <w:rPr>
          <w:sz w:val="28"/>
          <w:szCs w:val="28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761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761C3" w:rsidRDefault="003761C3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21.02.1992 № 2395-1 «О недрах»;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14.03.1995 №33-ФЗ «Об особо охраняемых природных территориях»;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 РФ;</w:t>
      </w:r>
    </w:p>
    <w:p w:rsidR="00991B39" w:rsidRDefault="00991B39" w:rsidP="00991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Жилищный кодекс Российской Федерации;</w:t>
      </w:r>
    </w:p>
    <w:p w:rsidR="00991B39" w:rsidRDefault="00991B39" w:rsidP="00991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991B39" w:rsidRDefault="00991B39" w:rsidP="00991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991B39" w:rsidRDefault="00991B39" w:rsidP="00991B39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30.12.2006 № 271-ФЗ «О розничных рынках и о внесении изменений в Трудовой кодекс Российской Федерации».</w:t>
      </w:r>
    </w:p>
    <w:p w:rsidR="00991B39" w:rsidRDefault="003761C3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Пышминском городском округе  в соответствии с действующим законодательством Российской Федерации </w:t>
      </w:r>
      <w:r w:rsidR="00991B39">
        <w:rPr>
          <w:rFonts w:ascii="Times New Roman" w:hAnsi="Times New Roman" w:cs="Times New Roman"/>
          <w:sz w:val="28"/>
          <w:szCs w:val="28"/>
        </w:rPr>
        <w:t xml:space="preserve"> приняты следующие муниципальные правовые акты: </w:t>
      </w:r>
    </w:p>
    <w:p w:rsidR="00991B39" w:rsidRPr="00E9468D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468D">
        <w:rPr>
          <w:rFonts w:ascii="Times New Roman" w:hAnsi="Times New Roman" w:cs="Times New Roman"/>
          <w:sz w:val="28"/>
          <w:szCs w:val="28"/>
        </w:rPr>
        <w:t xml:space="preserve">- Решение Думы Пышминского городского округа от 28.04.2006 № 109 «Об утверждении положения о порядке осуществления муниципального земельного контроля на территории Пышминского городского округа»; </w:t>
      </w:r>
    </w:p>
    <w:p w:rsidR="00991B39" w:rsidRPr="00E9468D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468D">
        <w:rPr>
          <w:rFonts w:ascii="Times New Roman" w:hAnsi="Times New Roman" w:cs="Times New Roman"/>
          <w:sz w:val="28"/>
          <w:szCs w:val="28"/>
        </w:rPr>
        <w:t xml:space="preserve">- Решение Думы Пышминского городского округа от 30.08.2007 № 250 «О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109»; </w:t>
      </w:r>
    </w:p>
    <w:p w:rsidR="00991B39" w:rsidRPr="00E9468D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468D">
        <w:rPr>
          <w:rFonts w:ascii="Times New Roman" w:hAnsi="Times New Roman" w:cs="Times New Roman"/>
          <w:sz w:val="28"/>
          <w:szCs w:val="28"/>
        </w:rPr>
        <w:t xml:space="preserve">- Решение  Думы Пышминского городского округа от 25.10.2011 № 272 «О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109»; </w:t>
      </w:r>
      <w:r w:rsidRPr="00E9468D">
        <w:rPr>
          <w:rFonts w:ascii="Times New Roman" w:hAnsi="Times New Roman" w:cs="Times New Roman"/>
          <w:sz w:val="28"/>
          <w:szCs w:val="28"/>
        </w:rPr>
        <w:tab/>
      </w:r>
    </w:p>
    <w:p w:rsidR="00991B39" w:rsidRPr="00E9468D" w:rsidRDefault="00991B39" w:rsidP="00991B39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9468D">
        <w:rPr>
          <w:rFonts w:ascii="Times New Roman" w:hAnsi="Times New Roman" w:cs="Times New Roman"/>
          <w:sz w:val="28"/>
          <w:szCs w:val="28"/>
        </w:rPr>
        <w:t xml:space="preserve">- </w:t>
      </w:r>
      <w:r w:rsidR="00E9468D" w:rsidRPr="00E9468D">
        <w:rPr>
          <w:rFonts w:ascii="Times New Roman" w:hAnsi="Times New Roman"/>
          <w:sz w:val="28"/>
          <w:szCs w:val="28"/>
        </w:rPr>
        <w:t>Постановление администрации Пышминского городского  от 21.11.2012 № 752  «Об утверждении а</w:t>
      </w:r>
      <w:r w:rsidRPr="00E9468D">
        <w:rPr>
          <w:rFonts w:ascii="Times New Roman" w:hAnsi="Times New Roman"/>
          <w:sz w:val="28"/>
          <w:szCs w:val="28"/>
        </w:rPr>
        <w:t>дминистративн</w:t>
      </w:r>
      <w:r w:rsidR="00E9468D" w:rsidRPr="00E9468D">
        <w:rPr>
          <w:rFonts w:ascii="Times New Roman" w:hAnsi="Times New Roman"/>
          <w:sz w:val="28"/>
          <w:szCs w:val="28"/>
        </w:rPr>
        <w:t>ого</w:t>
      </w:r>
      <w:r w:rsidRPr="00E9468D">
        <w:rPr>
          <w:rFonts w:ascii="Times New Roman" w:hAnsi="Times New Roman"/>
          <w:sz w:val="28"/>
          <w:szCs w:val="28"/>
        </w:rPr>
        <w:t xml:space="preserve"> регламент</w:t>
      </w:r>
      <w:r w:rsidR="00E9468D" w:rsidRPr="00E9468D">
        <w:rPr>
          <w:rFonts w:ascii="Times New Roman" w:hAnsi="Times New Roman"/>
          <w:sz w:val="28"/>
          <w:szCs w:val="28"/>
        </w:rPr>
        <w:t>а</w:t>
      </w:r>
      <w:r w:rsidRPr="00E9468D">
        <w:rPr>
          <w:rFonts w:ascii="Times New Roman" w:hAnsi="Times New Roman"/>
          <w:sz w:val="28"/>
          <w:szCs w:val="28"/>
        </w:rPr>
        <w:t xml:space="preserve">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</w:t>
      </w:r>
      <w:r w:rsidR="00E9468D" w:rsidRPr="00E9468D">
        <w:rPr>
          <w:rFonts w:ascii="Times New Roman" w:hAnsi="Times New Roman"/>
          <w:sz w:val="28"/>
          <w:szCs w:val="28"/>
        </w:rPr>
        <w:t>»</w:t>
      </w:r>
      <w:r w:rsidRPr="00E9468D">
        <w:rPr>
          <w:rFonts w:ascii="Times New Roman" w:hAnsi="Times New Roman"/>
          <w:sz w:val="28"/>
          <w:szCs w:val="28"/>
        </w:rPr>
        <w:t xml:space="preserve">; </w:t>
      </w:r>
    </w:p>
    <w:p w:rsidR="00E9468D" w:rsidRPr="00E9468D" w:rsidRDefault="00E9468D" w:rsidP="00991B39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9468D">
        <w:rPr>
          <w:rFonts w:ascii="Times New Roman" w:hAnsi="Times New Roman"/>
          <w:sz w:val="28"/>
          <w:szCs w:val="28"/>
        </w:rPr>
        <w:t>- Постановление администрации Пышминского городского округа от 03.09.2013 № 575 «Об утверждении Административн</w:t>
      </w:r>
      <w:r w:rsidR="000C66E8">
        <w:rPr>
          <w:rFonts w:ascii="Times New Roman" w:hAnsi="Times New Roman"/>
          <w:sz w:val="28"/>
          <w:szCs w:val="28"/>
        </w:rPr>
        <w:t>ого</w:t>
      </w:r>
      <w:r w:rsidRPr="00E9468D">
        <w:rPr>
          <w:rFonts w:ascii="Times New Roman" w:hAnsi="Times New Roman"/>
          <w:sz w:val="28"/>
          <w:szCs w:val="28"/>
        </w:rPr>
        <w:t xml:space="preserve"> регламента исполнения муниципальной функции по осуществлению муниципального контроля за </w:t>
      </w:r>
      <w:proofErr w:type="gramStart"/>
      <w:r w:rsidRPr="00E9468D">
        <w:rPr>
          <w:rFonts w:ascii="Times New Roman" w:hAnsi="Times New Roman"/>
          <w:sz w:val="28"/>
          <w:szCs w:val="28"/>
        </w:rPr>
        <w:t>сохранностью  автомобильных</w:t>
      </w:r>
      <w:proofErr w:type="gramEnd"/>
      <w:r w:rsidRPr="00E9468D">
        <w:rPr>
          <w:rFonts w:ascii="Times New Roman" w:hAnsi="Times New Roman"/>
          <w:sz w:val="28"/>
          <w:szCs w:val="28"/>
        </w:rPr>
        <w:t xml:space="preserve"> дорог  местного значения в границах городского округа»; </w:t>
      </w:r>
    </w:p>
    <w:p w:rsidR="00E9468D" w:rsidRPr="00E9468D" w:rsidRDefault="00E9468D" w:rsidP="00991B39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 w:rsidRPr="00E946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68D">
        <w:rPr>
          <w:rFonts w:ascii="Times New Roman" w:hAnsi="Times New Roman"/>
          <w:sz w:val="28"/>
          <w:szCs w:val="28"/>
        </w:rPr>
        <w:t>Постан</w:t>
      </w:r>
      <w:r>
        <w:rPr>
          <w:rFonts w:ascii="Times New Roman" w:hAnsi="Times New Roman"/>
          <w:sz w:val="28"/>
          <w:szCs w:val="28"/>
        </w:rPr>
        <w:t>ов</w:t>
      </w:r>
      <w:r w:rsidRPr="00E9468D">
        <w:rPr>
          <w:rFonts w:ascii="Times New Roman" w:hAnsi="Times New Roman"/>
          <w:sz w:val="28"/>
          <w:szCs w:val="28"/>
        </w:rPr>
        <w:t>ление админист</w:t>
      </w:r>
      <w:r>
        <w:rPr>
          <w:rFonts w:ascii="Times New Roman" w:hAnsi="Times New Roman"/>
          <w:sz w:val="28"/>
          <w:szCs w:val="28"/>
        </w:rPr>
        <w:t>ра</w:t>
      </w:r>
      <w:r w:rsidRPr="00E9468D">
        <w:rPr>
          <w:rFonts w:ascii="Times New Roman" w:hAnsi="Times New Roman"/>
          <w:sz w:val="28"/>
          <w:szCs w:val="28"/>
        </w:rPr>
        <w:t>ции Пышминского городского округа от 14.11.2013 № 775 «Об утверждении  администрати</w:t>
      </w:r>
      <w:r>
        <w:rPr>
          <w:rFonts w:ascii="Times New Roman" w:hAnsi="Times New Roman"/>
          <w:sz w:val="28"/>
          <w:szCs w:val="28"/>
        </w:rPr>
        <w:t>в</w:t>
      </w:r>
      <w:r w:rsidRPr="00E9468D">
        <w:rPr>
          <w:rFonts w:ascii="Times New Roman" w:hAnsi="Times New Roman"/>
          <w:sz w:val="28"/>
          <w:szCs w:val="28"/>
        </w:rPr>
        <w:t>ного регламента исполнения мун</w:t>
      </w:r>
      <w:r>
        <w:rPr>
          <w:rFonts w:ascii="Times New Roman" w:hAnsi="Times New Roman"/>
          <w:sz w:val="28"/>
          <w:szCs w:val="28"/>
        </w:rPr>
        <w:t>иц</w:t>
      </w:r>
      <w:r w:rsidRPr="00E9468D">
        <w:rPr>
          <w:rFonts w:ascii="Times New Roman" w:hAnsi="Times New Roman"/>
          <w:sz w:val="28"/>
          <w:szCs w:val="28"/>
        </w:rPr>
        <w:t>ипальной фу</w:t>
      </w:r>
      <w:r>
        <w:rPr>
          <w:rFonts w:ascii="Times New Roman" w:hAnsi="Times New Roman"/>
          <w:sz w:val="28"/>
          <w:szCs w:val="28"/>
        </w:rPr>
        <w:t>нк</w:t>
      </w:r>
      <w:r w:rsidRPr="00E9468D">
        <w:rPr>
          <w:rFonts w:ascii="Times New Roman" w:hAnsi="Times New Roman"/>
          <w:sz w:val="28"/>
          <w:szCs w:val="28"/>
        </w:rPr>
        <w:t>ции по осуществлению  мун</w:t>
      </w:r>
      <w:r>
        <w:rPr>
          <w:rFonts w:ascii="Times New Roman" w:hAnsi="Times New Roman"/>
          <w:sz w:val="28"/>
          <w:szCs w:val="28"/>
        </w:rPr>
        <w:t>иц</w:t>
      </w:r>
      <w:r w:rsidRPr="00E9468D">
        <w:rPr>
          <w:rFonts w:ascii="Times New Roman" w:hAnsi="Times New Roman"/>
          <w:sz w:val="28"/>
          <w:szCs w:val="28"/>
        </w:rPr>
        <w:t>ипального жилищного контроля на территории Пышминского городского округа»;</w:t>
      </w:r>
    </w:p>
    <w:p w:rsidR="00991B39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Пышминского городского округа  от 01.11.2013 № 745 «Об утверждении административного регламента </w:t>
      </w:r>
      <w:r w:rsidR="00317598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 муниципальной функции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лесного контроля на территории Пышминского городского округа</w:t>
      </w:r>
      <w:r w:rsidR="0031759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68D" w:rsidRDefault="00E9468D" w:rsidP="00991B39">
      <w:pPr>
        <w:pStyle w:val="ConsPlusCell"/>
        <w:widowControl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- Постановление администрации Пышминского городского округа от 16.11.2015 № 663 «Об утверждении Административного регламента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исполнения  муниципальной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функции по осуществлению  муниципального контроля за предоставлением  обязательного экземпляра документов на территории  Пышминского городского округа»;</w:t>
      </w:r>
    </w:p>
    <w:p w:rsidR="00317598" w:rsidRDefault="00317598" w:rsidP="00991B39">
      <w:pPr>
        <w:pStyle w:val="ConsPlusCell"/>
        <w:widowControl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Постановление администрации Пышминского городского округа от 13.10.2015 №598 «Об утверждении  административного регламента исполнения муниципальной функции по осуществлению  муниципального контроля  в области торговой деятельности на территории Пышминского городского округа»;</w:t>
      </w:r>
    </w:p>
    <w:p w:rsidR="00317598" w:rsidRDefault="00317598" w:rsidP="00991B39">
      <w:pPr>
        <w:pStyle w:val="ConsPlusCell"/>
        <w:widowControl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Постановление  администрации Пышминского городского округа от 12.11.2015 № 658 «Об утверждении Административного регламента исполнения  муниципальной функции по осуществлению муниципального контроля в сфере благоустройства на территории Пышминского городского округа»;</w:t>
      </w:r>
    </w:p>
    <w:p w:rsidR="00317598" w:rsidRDefault="00317598" w:rsidP="00991B39">
      <w:pPr>
        <w:pStyle w:val="ConsPlusCell"/>
        <w:widowControl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- Постановление администрации Пышминского городского округа  от 16.12.2015 № 732 «Об утверждении Административного регламента исполнения муниципальной функции по осуществлению  муниципального контроля в сфере  использования  и охраны  недр при добыче общераспространенных  полезных ископаемых и при строительстве подземных сооружений, не связанных с добычей полезных ископаемых, на территории Пышминского городского округа»</w:t>
      </w:r>
      <w:r w:rsidR="000C66E8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B1C88" w:rsidRPr="00DA6C6D" w:rsidRDefault="00DA6C6D" w:rsidP="00DA6C6D">
      <w:pPr>
        <w:jc w:val="both"/>
        <w:rPr>
          <w:bCs/>
          <w:sz w:val="28"/>
          <w:szCs w:val="28"/>
        </w:rPr>
      </w:pPr>
      <w:r w:rsidRPr="00DA6C6D">
        <w:rPr>
          <w:sz w:val="28"/>
          <w:szCs w:val="28"/>
        </w:rPr>
        <w:t xml:space="preserve">- Постановление администрации Пышминского городского округа от </w:t>
      </w:r>
      <w:r w:rsidR="00BB1C88" w:rsidRPr="00DA6C6D">
        <w:rPr>
          <w:sz w:val="28"/>
          <w:szCs w:val="28"/>
        </w:rPr>
        <w:t>26.01.2016</w:t>
      </w:r>
      <w:r w:rsidRPr="00DA6C6D">
        <w:rPr>
          <w:sz w:val="28"/>
          <w:szCs w:val="28"/>
        </w:rPr>
        <w:t xml:space="preserve"> №</w:t>
      </w:r>
      <w:r w:rsidR="00BB1C88" w:rsidRPr="00DA6C6D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</w:t>
      </w:r>
      <w:r w:rsidR="00BB1C88" w:rsidRPr="00DA6C6D">
        <w:rPr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</w:t>
      </w:r>
      <w:proofErr w:type="gramStart"/>
      <w:r w:rsidR="00BB1C88" w:rsidRPr="00DA6C6D">
        <w:rPr>
          <w:sz w:val="28"/>
          <w:szCs w:val="28"/>
        </w:rPr>
        <w:t xml:space="preserve">автомобильных </w:t>
      </w:r>
      <w:r w:rsidR="00BB1C88" w:rsidRPr="00DA6C6D">
        <w:rPr>
          <w:bCs/>
          <w:sz w:val="28"/>
          <w:szCs w:val="28"/>
        </w:rPr>
        <w:t xml:space="preserve"> дорог</w:t>
      </w:r>
      <w:proofErr w:type="gramEnd"/>
      <w:r w:rsidR="00BB1C88" w:rsidRPr="00DA6C6D">
        <w:rPr>
          <w:bCs/>
          <w:sz w:val="28"/>
          <w:szCs w:val="28"/>
        </w:rPr>
        <w:t xml:space="preserve"> местного значения в границах Пышминского городского округа</w:t>
      </w:r>
      <w:r>
        <w:rPr>
          <w:bCs/>
          <w:sz w:val="28"/>
          <w:szCs w:val="28"/>
        </w:rPr>
        <w:t>»;</w:t>
      </w:r>
    </w:p>
    <w:p w:rsidR="00BB1C88" w:rsidRDefault="00DA6C6D" w:rsidP="00DA6C6D">
      <w:pPr>
        <w:pStyle w:val="ConsPlusNormal"/>
        <w:jc w:val="both"/>
        <w:rPr>
          <w:bCs/>
        </w:rPr>
      </w:pPr>
      <w:r>
        <w:t xml:space="preserve">- Постановление администрации Пышминского городского округа от </w:t>
      </w:r>
      <w:r w:rsidR="00BB1C88" w:rsidRPr="00DA6C6D">
        <w:t>26.01.2016</w:t>
      </w:r>
      <w:r w:rsidR="00BB1C88" w:rsidRPr="00DA6C6D">
        <w:tab/>
      </w:r>
      <w:r>
        <w:t xml:space="preserve"> </w:t>
      </w:r>
      <w:r w:rsidR="00BB1C88" w:rsidRPr="00DA6C6D">
        <w:t>№ 21</w:t>
      </w:r>
      <w:r>
        <w:t xml:space="preserve"> «</w:t>
      </w:r>
      <w:r w:rsidR="00BB1C88" w:rsidRPr="00DA6C6D">
        <w:t>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</w:t>
      </w:r>
      <w:r w:rsidR="00BB1C88" w:rsidRPr="00DA6C6D">
        <w:rPr>
          <w:bCs/>
        </w:rPr>
        <w:t xml:space="preserve"> на территории Пышминского городского округа</w:t>
      </w:r>
      <w:r>
        <w:rPr>
          <w:bCs/>
        </w:rPr>
        <w:t>»;</w:t>
      </w:r>
    </w:p>
    <w:p w:rsidR="00BB1C88" w:rsidRDefault="00DA6C6D" w:rsidP="00DA6C6D">
      <w:pPr>
        <w:pStyle w:val="ConsPlusNormal"/>
        <w:jc w:val="both"/>
        <w:rPr>
          <w:rFonts w:eastAsia="Calibri"/>
          <w:bCs/>
        </w:rPr>
      </w:pPr>
      <w:r>
        <w:rPr>
          <w:bCs/>
        </w:rPr>
        <w:t xml:space="preserve">- Постановление администрации Пышминского городского округа от </w:t>
      </w:r>
      <w:r w:rsidR="00BB1C88" w:rsidRPr="00BB1C88">
        <w:t xml:space="preserve">21.01.2016   </w:t>
      </w:r>
      <w:r>
        <w:t xml:space="preserve">                               </w:t>
      </w:r>
      <w:r w:rsidR="00BB1C88" w:rsidRPr="00BB1C88">
        <w:t>№ 14</w:t>
      </w:r>
      <w:r>
        <w:t xml:space="preserve"> «</w:t>
      </w:r>
      <w:r w:rsidR="00BB1C88" w:rsidRPr="00BB1C88">
        <w:rPr>
          <w:rFonts w:eastAsia="Calibri"/>
          <w:bCs/>
        </w:rPr>
        <w:t>Об утверждении административного регламента</w:t>
      </w:r>
      <w:r>
        <w:rPr>
          <w:rFonts w:eastAsia="Calibri"/>
          <w:bCs/>
        </w:rPr>
        <w:t xml:space="preserve"> </w:t>
      </w:r>
      <w:r w:rsidR="00BB1C88" w:rsidRPr="00BB1C88">
        <w:rPr>
          <w:rFonts w:eastAsia="Calibri"/>
          <w:bCs/>
        </w:rPr>
        <w:t>исполнения муниципальной функции по осуществлению</w:t>
      </w:r>
      <w:r>
        <w:rPr>
          <w:rFonts w:eastAsia="Calibri"/>
          <w:bCs/>
        </w:rPr>
        <w:t xml:space="preserve"> </w:t>
      </w:r>
      <w:r w:rsidR="00BB1C88" w:rsidRPr="00BB1C88">
        <w:rPr>
          <w:rFonts w:eastAsia="Calibri"/>
          <w:bCs/>
        </w:rPr>
        <w:t>муниципального контроля за соблюдением законодательства</w:t>
      </w:r>
      <w:r>
        <w:rPr>
          <w:rFonts w:eastAsia="Calibri"/>
          <w:bCs/>
        </w:rPr>
        <w:t xml:space="preserve"> </w:t>
      </w:r>
      <w:r w:rsidR="00BB1C88" w:rsidRPr="00BB1C88">
        <w:rPr>
          <w:rFonts w:eastAsia="Calibri"/>
          <w:bCs/>
        </w:rPr>
        <w:t>в области розничной продажи алкогольной продукции</w:t>
      </w:r>
      <w:r>
        <w:rPr>
          <w:rFonts w:eastAsia="Calibri"/>
          <w:bCs/>
        </w:rPr>
        <w:t xml:space="preserve"> </w:t>
      </w:r>
      <w:r w:rsidR="00BB1C88" w:rsidRPr="00BB1C88">
        <w:rPr>
          <w:rFonts w:eastAsia="Calibri"/>
          <w:bCs/>
        </w:rPr>
        <w:t>на территории Пышминского городского округа</w:t>
      </w:r>
      <w:r>
        <w:rPr>
          <w:rFonts w:eastAsia="Calibri"/>
          <w:bCs/>
        </w:rPr>
        <w:t>».</w:t>
      </w:r>
    </w:p>
    <w:p w:rsidR="009E752E" w:rsidRPr="00BB1C88" w:rsidRDefault="009E752E" w:rsidP="00DA6C6D">
      <w:pPr>
        <w:pStyle w:val="ConsPlusNormal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     Таким образом на сегодняшний день в Пышминском городском </w:t>
      </w:r>
      <w:proofErr w:type="gramStart"/>
      <w:r>
        <w:rPr>
          <w:rFonts w:eastAsia="Calibri"/>
          <w:bCs/>
        </w:rPr>
        <w:t>округе  приняты</w:t>
      </w:r>
      <w:proofErr w:type="gramEnd"/>
      <w:r>
        <w:rPr>
          <w:rFonts w:eastAsia="Calibri"/>
          <w:bCs/>
        </w:rPr>
        <w:t xml:space="preserve"> все регламенты исполнения функций по  всем видам контроля.</w:t>
      </w:r>
    </w:p>
    <w:p w:rsidR="00991B39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Вышеперечисленные муниципальные нормативные правовые акты опубликованы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размещены в сети «Интернет» на официальном сайте Пышминского городского округа. </w:t>
      </w:r>
    </w:p>
    <w:p w:rsidR="00991B39" w:rsidRDefault="00991B39" w:rsidP="00991B39">
      <w:pPr>
        <w:pStyle w:val="ConsPlusCel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а</w:t>
      </w:r>
      <w:r>
        <w:rPr>
          <w:rFonts w:ascii="Times New Roman" w:hAnsi="Times New Roman"/>
          <w:sz w:val="28"/>
          <w:szCs w:val="28"/>
        </w:rPr>
        <w:t xml:space="preserve">дминистративные регламенты исполнения муниципальной функции по проведению проверок при осуществлении муниципального контроля на территории Пышминского городского округа направлялись на антикоррупционную экспертизу в </w:t>
      </w:r>
      <w:r w:rsidR="000C66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рокуратуру Пышминского района.</w:t>
      </w:r>
    </w:p>
    <w:p w:rsidR="00991B39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>Раздел 2.</w:t>
      </w:r>
      <w:r>
        <w:rPr>
          <w:b w:val="0"/>
          <w:sz w:val="28"/>
          <w:szCs w:val="28"/>
        </w:rPr>
        <w:t xml:space="preserve"> ОРГАНИЗАЦИЯ МУНИЦИПАЛЬНОГО КОНТРОЛЯ</w:t>
      </w:r>
    </w:p>
    <w:p w:rsidR="00991B39" w:rsidRDefault="00991B39" w:rsidP="00991B39">
      <w:pPr>
        <w:pStyle w:val="ConsPlusTitle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со ст. 16 Федерального закона от 06 октября 2003 года № 131-ФЗ</w:t>
      </w:r>
      <w:r w:rsidR="0029321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12581E">
        <w:rPr>
          <w:b w:val="0"/>
          <w:sz w:val="28"/>
          <w:szCs w:val="28"/>
        </w:rPr>
        <w:t xml:space="preserve">прямо </w:t>
      </w:r>
      <w:r>
        <w:rPr>
          <w:b w:val="0"/>
          <w:sz w:val="28"/>
          <w:szCs w:val="28"/>
        </w:rPr>
        <w:t>определены следующие виды муниципального контроля: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контроль за сохранностью автомобильных дорог местного значения;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земельный контроль за использованием земель Пышминского городского округа;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контроль использования и охраны особо охраняемых природных территорий местного значения;</w:t>
      </w:r>
    </w:p>
    <w:p w:rsidR="00991B39" w:rsidRDefault="000C66E8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B39">
        <w:rPr>
          <w:sz w:val="28"/>
          <w:szCs w:val="28"/>
        </w:rPr>
        <w:t>. муниципальный жилищный контроль;</w:t>
      </w:r>
    </w:p>
    <w:p w:rsidR="00991B39" w:rsidRDefault="000C66E8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1B39">
        <w:rPr>
          <w:sz w:val="28"/>
          <w:szCs w:val="28"/>
        </w:rPr>
        <w:t>. муниципальный лесной контроль.</w:t>
      </w:r>
    </w:p>
    <w:p w:rsidR="0012581E" w:rsidRPr="0012581E" w:rsidRDefault="0012581E" w:rsidP="0012581E">
      <w:pPr>
        <w:tabs>
          <w:tab w:val="left" w:pos="6404"/>
        </w:tabs>
        <w:jc w:val="both"/>
        <w:rPr>
          <w:rFonts w:eastAsia="Calibri"/>
          <w:sz w:val="28"/>
          <w:szCs w:val="28"/>
          <w:lang w:eastAsia="en-US"/>
        </w:rPr>
      </w:pPr>
      <w:r w:rsidRPr="00293213">
        <w:rPr>
          <w:b/>
          <w:sz w:val="28"/>
          <w:szCs w:val="28"/>
        </w:rPr>
        <w:t xml:space="preserve"> </w:t>
      </w:r>
      <w:r w:rsidRPr="00293213">
        <w:rPr>
          <w:rFonts w:eastAsia="Calibri"/>
          <w:b/>
          <w:sz w:val="28"/>
          <w:szCs w:val="28"/>
          <w:lang w:eastAsia="en-US"/>
        </w:rPr>
        <w:t>2 вида   -</w:t>
      </w:r>
      <w:r w:rsidRPr="0012581E">
        <w:rPr>
          <w:rFonts w:eastAsia="Calibri"/>
          <w:sz w:val="28"/>
          <w:szCs w:val="28"/>
          <w:lang w:eastAsia="en-US"/>
        </w:rPr>
        <w:t xml:space="preserve"> виды контроля, вытекающие из вопросов местного значения -  контроль соблюдения условий организации регулярных перевозок на территории муниципального образования</w:t>
      </w:r>
      <w:r w:rsidRPr="0012581E">
        <w:rPr>
          <w:rFonts w:eastAsia="Calibri"/>
          <w:lang w:eastAsia="en-US"/>
        </w:rPr>
        <w:t xml:space="preserve">, </w:t>
      </w:r>
      <w:r w:rsidRPr="0012581E">
        <w:rPr>
          <w:rFonts w:eastAsia="Calibri"/>
          <w:sz w:val="28"/>
          <w:szCs w:val="28"/>
          <w:lang w:eastAsia="en-US"/>
        </w:rPr>
        <w:t>муниципальный контроль в сфере благоустройства;</w:t>
      </w:r>
    </w:p>
    <w:p w:rsidR="0012581E" w:rsidRDefault="0012581E" w:rsidP="0012581E">
      <w:pPr>
        <w:tabs>
          <w:tab w:val="left" w:pos="6404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3213">
        <w:rPr>
          <w:rFonts w:eastAsia="Calibri"/>
          <w:b/>
          <w:sz w:val="28"/>
          <w:szCs w:val="28"/>
          <w:lang w:eastAsia="en-US"/>
        </w:rPr>
        <w:t>2  вида</w:t>
      </w:r>
      <w:proofErr w:type="gramEnd"/>
      <w:r w:rsidRPr="0012581E">
        <w:rPr>
          <w:rFonts w:eastAsia="Calibri"/>
          <w:sz w:val="28"/>
          <w:szCs w:val="28"/>
          <w:lang w:eastAsia="en-US"/>
        </w:rPr>
        <w:t xml:space="preserve">  прямо закреплены в Федеральных законах - контроль за соблюдением законодательства в области розничной продажи алкогольной продукции,  муниципальный контроль в области торговой деятельности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293213" w:rsidRDefault="0012581E" w:rsidP="0012581E">
      <w:pPr>
        <w:jc w:val="both"/>
      </w:pPr>
      <w:r w:rsidRPr="00293213">
        <w:rPr>
          <w:b/>
          <w:sz w:val="28"/>
          <w:szCs w:val="28"/>
        </w:rPr>
        <w:t>2 вида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 на</w:t>
      </w:r>
      <w:proofErr w:type="gramEnd"/>
      <w:r>
        <w:rPr>
          <w:sz w:val="28"/>
          <w:szCs w:val="28"/>
        </w:rPr>
        <w:t xml:space="preserve"> территории района не осуществляются:  муниципальный контроль в области использования и охраны особо охраняемых территорий местного значения (отсутствие особо охраняемых территорий),  контроль за  организацией и осуществлением деятельности по продаже товаров (выполнению работ, оказанию услуг) на розничных рынках (отсутствие розничных рынков).</w:t>
      </w:r>
      <w:r w:rsidR="00991B39">
        <w:t xml:space="preserve">       </w:t>
      </w:r>
      <w:r>
        <w:t xml:space="preserve">          </w:t>
      </w:r>
      <w:r w:rsidR="00293213">
        <w:t xml:space="preserve">          </w:t>
      </w:r>
    </w:p>
    <w:p w:rsidR="000C66E8" w:rsidRPr="00DA6C6D" w:rsidRDefault="00293213" w:rsidP="0012581E">
      <w:pPr>
        <w:jc w:val="both"/>
        <w:rPr>
          <w:sz w:val="28"/>
          <w:szCs w:val="28"/>
        </w:rPr>
      </w:pPr>
      <w:r>
        <w:t xml:space="preserve">        </w:t>
      </w:r>
      <w:r w:rsidR="00991B39">
        <w:rPr>
          <w:sz w:val="28"/>
          <w:szCs w:val="28"/>
        </w:rPr>
        <w:t>Изменения в Устав Пышминского городского округа в части исключения из вопросов местного значения, осуществления муниципального контроля за проведением муниципальных лотерей внесены решением Думы Пышминского городского округа от 29.04.2014 № 55 «О внесении изменений в Устав Пышминского городского округа</w:t>
      </w:r>
      <w:r w:rsidR="00991B39" w:rsidRPr="000C66E8">
        <w:rPr>
          <w:sz w:val="28"/>
          <w:szCs w:val="28"/>
        </w:rPr>
        <w:t>»</w:t>
      </w:r>
      <w:r w:rsidR="000C66E8" w:rsidRPr="000C66E8">
        <w:rPr>
          <w:sz w:val="28"/>
          <w:szCs w:val="28"/>
        </w:rPr>
        <w:t>, в части исключения контроля на территории особой экономической зоны внесены решением</w:t>
      </w:r>
      <w:r w:rsidR="000C66E8">
        <w:t xml:space="preserve"> </w:t>
      </w:r>
      <w:r w:rsidR="000C66E8" w:rsidRPr="00DA6C6D">
        <w:rPr>
          <w:sz w:val="28"/>
          <w:szCs w:val="28"/>
        </w:rPr>
        <w:t>Думы Пышминского городского округа от 25.03.2015 № 127.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реализаци</w:t>
      </w:r>
      <w:r w:rsidR="0012581E">
        <w:rPr>
          <w:sz w:val="28"/>
          <w:szCs w:val="28"/>
        </w:rPr>
        <w:t>ю</w:t>
      </w:r>
      <w:r>
        <w:rPr>
          <w:sz w:val="28"/>
          <w:szCs w:val="28"/>
        </w:rPr>
        <w:t xml:space="preserve"> полномочий по осуществлению муниципального контроля </w:t>
      </w:r>
      <w:r w:rsidR="0012581E">
        <w:rPr>
          <w:sz w:val="28"/>
          <w:szCs w:val="28"/>
        </w:rPr>
        <w:t xml:space="preserve">распоряжением администрации Пышминского городского округа </w:t>
      </w:r>
      <w:r>
        <w:rPr>
          <w:sz w:val="28"/>
          <w:szCs w:val="28"/>
        </w:rPr>
        <w:t>определены ответственные отделы, должностные лица администрации Пышминского городского округа.</w:t>
      </w:r>
    </w:p>
    <w:p w:rsidR="00991B39" w:rsidRDefault="00991B39" w:rsidP="00991B39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Согласно данным государственного лесного реестра леса, находящиеся на землях населенных пунктов Пышминского района, имеют общую площадь 35 га.</w:t>
      </w:r>
    </w:p>
    <w:p w:rsidR="00991B39" w:rsidRPr="00EB0F72" w:rsidRDefault="00991B39" w:rsidP="00991B39">
      <w:pPr>
        <w:jc w:val="both"/>
        <w:rPr>
          <w:sz w:val="28"/>
          <w:szCs w:val="28"/>
        </w:rPr>
      </w:pPr>
      <w:r w:rsidRPr="00EB0F72">
        <w:rPr>
          <w:b/>
          <w:sz w:val="28"/>
          <w:szCs w:val="28"/>
        </w:rPr>
        <w:t xml:space="preserve">        </w:t>
      </w:r>
      <w:r w:rsidRPr="00EB0F72">
        <w:rPr>
          <w:sz w:val="28"/>
          <w:szCs w:val="28"/>
        </w:rPr>
        <w:t xml:space="preserve"> В течение 201</w:t>
      </w:r>
      <w:r w:rsidR="00F95786">
        <w:rPr>
          <w:sz w:val="28"/>
          <w:szCs w:val="28"/>
        </w:rPr>
        <w:t>5</w:t>
      </w:r>
      <w:r w:rsidRPr="00EB0F72">
        <w:rPr>
          <w:sz w:val="28"/>
          <w:szCs w:val="28"/>
        </w:rPr>
        <w:t xml:space="preserve"> года осуществлялся муниципальный земельный контроль</w:t>
      </w:r>
      <w:r w:rsidR="002F43B8">
        <w:rPr>
          <w:sz w:val="28"/>
          <w:szCs w:val="28"/>
        </w:rPr>
        <w:t>.</w:t>
      </w:r>
    </w:p>
    <w:p w:rsidR="00991B39" w:rsidRPr="00EB0F72" w:rsidRDefault="00991B39" w:rsidP="00991B39">
      <w:pPr>
        <w:pStyle w:val="ConsPlusTitle"/>
        <w:widowControl/>
        <w:jc w:val="both"/>
        <w:rPr>
          <w:sz w:val="16"/>
          <w:szCs w:val="16"/>
        </w:rPr>
      </w:pPr>
    </w:p>
    <w:p w:rsidR="00991B39" w:rsidRPr="00EB0F72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 w:rsidRPr="00EB0F72">
        <w:rPr>
          <w:sz w:val="16"/>
          <w:szCs w:val="16"/>
        </w:rPr>
        <w:t xml:space="preserve">     </w:t>
      </w:r>
      <w:r w:rsidRPr="00EB0F72">
        <w:rPr>
          <w:sz w:val="28"/>
          <w:szCs w:val="28"/>
        </w:rPr>
        <w:t xml:space="preserve">Муниципальный земельный контроль </w:t>
      </w:r>
      <w:r w:rsidRPr="00EB0F72">
        <w:rPr>
          <w:b w:val="0"/>
          <w:sz w:val="28"/>
          <w:szCs w:val="28"/>
        </w:rPr>
        <w:t xml:space="preserve">на территории Пышминского городского округа осуществляется </w:t>
      </w:r>
      <w:r w:rsidR="00F95786">
        <w:rPr>
          <w:b w:val="0"/>
          <w:sz w:val="28"/>
          <w:szCs w:val="28"/>
        </w:rPr>
        <w:t>17</w:t>
      </w:r>
      <w:r w:rsidRPr="00EB0F72">
        <w:rPr>
          <w:b w:val="0"/>
          <w:sz w:val="28"/>
          <w:szCs w:val="28"/>
        </w:rPr>
        <w:t xml:space="preserve"> муниципальными инспекторами администрации Пышминского городского округа, деятельность которых координирует комитет по управлению муниципальным имуществом администрации Пышминского городского округа.</w:t>
      </w:r>
    </w:p>
    <w:p w:rsidR="00991B39" w:rsidRPr="00EB0F72" w:rsidRDefault="00991B39" w:rsidP="00991B39">
      <w:pPr>
        <w:jc w:val="both"/>
        <w:rPr>
          <w:bCs/>
          <w:sz w:val="28"/>
          <w:szCs w:val="28"/>
        </w:rPr>
      </w:pPr>
      <w:r w:rsidRPr="00EB0F72">
        <w:rPr>
          <w:sz w:val="28"/>
          <w:szCs w:val="28"/>
        </w:rPr>
        <w:t xml:space="preserve">     </w:t>
      </w:r>
      <w:r w:rsidR="00F95786">
        <w:rPr>
          <w:sz w:val="28"/>
          <w:szCs w:val="28"/>
        </w:rPr>
        <w:t xml:space="preserve">   </w:t>
      </w:r>
      <w:r w:rsidRPr="00EB0F72">
        <w:rPr>
          <w:sz w:val="28"/>
          <w:szCs w:val="28"/>
        </w:rPr>
        <w:t>Основными функциями органа муниципального земельного контроля являются - проведение плановых и внеплановых п</w:t>
      </w:r>
      <w:r w:rsidRPr="00EB0F72">
        <w:rPr>
          <w:bCs/>
          <w:sz w:val="28"/>
          <w:szCs w:val="28"/>
        </w:rPr>
        <w:t xml:space="preserve">роверок соблюдения земельного законодательства, составление актов проверок. </w:t>
      </w:r>
    </w:p>
    <w:p w:rsidR="00991B39" w:rsidRPr="00EB0F72" w:rsidRDefault="00F95786" w:rsidP="00991B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</w:t>
      </w:r>
      <w:r w:rsidR="00991B39" w:rsidRPr="00EB0F72">
        <w:rPr>
          <w:bCs/>
          <w:sz w:val="28"/>
          <w:szCs w:val="28"/>
        </w:rPr>
        <w:t xml:space="preserve">Вспомогательные функции  – участие в подготовке предложений по планированию и организации рационального использования земель. </w:t>
      </w:r>
    </w:p>
    <w:p w:rsidR="00991B39" w:rsidRPr="00F95786" w:rsidRDefault="00991B39" w:rsidP="00F9578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5786">
        <w:rPr>
          <w:rFonts w:ascii="Times New Roman" w:hAnsi="Times New Roman" w:cs="Times New Roman"/>
          <w:bCs/>
          <w:sz w:val="28"/>
          <w:szCs w:val="28"/>
        </w:rPr>
        <w:t xml:space="preserve">      Порядок исполнения обозначенных функций регламентируется</w:t>
      </w:r>
      <w:r w:rsidR="00F95786" w:rsidRPr="00F95786">
        <w:rPr>
          <w:rFonts w:ascii="Times New Roman" w:hAnsi="Times New Roman" w:cs="Times New Roman"/>
          <w:sz w:val="28"/>
          <w:szCs w:val="28"/>
        </w:rPr>
        <w:t xml:space="preserve"> </w:t>
      </w:r>
      <w:r w:rsidR="00F95786">
        <w:rPr>
          <w:rFonts w:ascii="Times New Roman" w:hAnsi="Times New Roman" w:cs="Times New Roman"/>
          <w:sz w:val="28"/>
          <w:szCs w:val="28"/>
        </w:rPr>
        <w:t>р</w:t>
      </w:r>
      <w:r w:rsidR="00F95786" w:rsidRPr="00F95786">
        <w:rPr>
          <w:rFonts w:ascii="Times New Roman" w:hAnsi="Times New Roman" w:cs="Times New Roman"/>
          <w:sz w:val="28"/>
          <w:szCs w:val="28"/>
        </w:rPr>
        <w:t>ешение</w:t>
      </w:r>
      <w:r w:rsidR="00F95786">
        <w:rPr>
          <w:rFonts w:ascii="Times New Roman" w:hAnsi="Times New Roman" w:cs="Times New Roman"/>
          <w:sz w:val="28"/>
          <w:szCs w:val="28"/>
        </w:rPr>
        <w:t>м</w:t>
      </w:r>
      <w:r w:rsidR="00F95786" w:rsidRPr="00F95786">
        <w:rPr>
          <w:rFonts w:ascii="Times New Roman" w:hAnsi="Times New Roman" w:cs="Times New Roman"/>
          <w:sz w:val="28"/>
          <w:szCs w:val="28"/>
        </w:rPr>
        <w:t xml:space="preserve"> Думы Пышминского городского округа от 28.04.2006 № 109 «Об утверждении положения о порядке осуществления муниципального земельного контроля на территории Пышминского городского округа»; </w:t>
      </w:r>
      <w:r w:rsidR="00F95786">
        <w:rPr>
          <w:rFonts w:ascii="Times New Roman" w:hAnsi="Times New Roman" w:cs="Times New Roman"/>
          <w:sz w:val="28"/>
          <w:szCs w:val="28"/>
        </w:rPr>
        <w:t>р</w:t>
      </w:r>
      <w:r w:rsidR="00F95786" w:rsidRPr="00F95786">
        <w:rPr>
          <w:rFonts w:ascii="Times New Roman" w:hAnsi="Times New Roman" w:cs="Times New Roman"/>
          <w:sz w:val="28"/>
          <w:szCs w:val="28"/>
        </w:rPr>
        <w:t>ешение</w:t>
      </w:r>
      <w:r w:rsidR="00F95786">
        <w:rPr>
          <w:rFonts w:ascii="Times New Roman" w:hAnsi="Times New Roman" w:cs="Times New Roman"/>
          <w:sz w:val="28"/>
          <w:szCs w:val="28"/>
        </w:rPr>
        <w:t>м</w:t>
      </w:r>
      <w:r w:rsidR="00F95786" w:rsidRPr="00F95786">
        <w:rPr>
          <w:rFonts w:ascii="Times New Roman" w:hAnsi="Times New Roman" w:cs="Times New Roman"/>
          <w:sz w:val="28"/>
          <w:szCs w:val="28"/>
        </w:rPr>
        <w:t xml:space="preserve"> Думы Пышминского городского округа от 30.08.2007 № 250 «О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109»; </w:t>
      </w:r>
      <w:r w:rsidR="00F95786">
        <w:rPr>
          <w:rFonts w:ascii="Times New Roman" w:hAnsi="Times New Roman" w:cs="Times New Roman"/>
          <w:sz w:val="28"/>
          <w:szCs w:val="28"/>
        </w:rPr>
        <w:t>р</w:t>
      </w:r>
      <w:r w:rsidR="00F95786" w:rsidRPr="00F95786">
        <w:rPr>
          <w:rFonts w:ascii="Times New Roman" w:hAnsi="Times New Roman" w:cs="Times New Roman"/>
          <w:sz w:val="28"/>
          <w:szCs w:val="28"/>
        </w:rPr>
        <w:t>ешение</w:t>
      </w:r>
      <w:r w:rsidR="00F95786">
        <w:rPr>
          <w:rFonts w:ascii="Times New Roman" w:hAnsi="Times New Roman" w:cs="Times New Roman"/>
          <w:sz w:val="28"/>
          <w:szCs w:val="28"/>
        </w:rPr>
        <w:t>м</w:t>
      </w:r>
      <w:r w:rsidR="00F95786" w:rsidRPr="00F95786">
        <w:rPr>
          <w:rFonts w:ascii="Times New Roman" w:hAnsi="Times New Roman" w:cs="Times New Roman"/>
          <w:sz w:val="28"/>
          <w:szCs w:val="28"/>
        </w:rPr>
        <w:t xml:space="preserve">  Думы Пышминского городского округа от 25.10.2011 № 272 «О внесении изменений в Положение о порядке осуществления муниципального земельного контроля на территории Пышминского городского округа, утвержденное Решением Думы Пышминского городского округа от 28.04.2006 № 109»; </w:t>
      </w:r>
      <w:r w:rsidR="00F95786">
        <w:rPr>
          <w:rFonts w:ascii="Times New Roman" w:hAnsi="Times New Roman" w:cs="Times New Roman"/>
          <w:sz w:val="28"/>
          <w:szCs w:val="28"/>
        </w:rPr>
        <w:t>п</w:t>
      </w:r>
      <w:r w:rsidR="00F95786" w:rsidRPr="00F95786">
        <w:rPr>
          <w:rFonts w:ascii="Times New Roman" w:hAnsi="Times New Roman" w:cs="Times New Roman"/>
          <w:sz w:val="28"/>
          <w:szCs w:val="28"/>
        </w:rPr>
        <w:t>остановление</w:t>
      </w:r>
      <w:r w:rsidR="00F95786">
        <w:rPr>
          <w:rFonts w:ascii="Times New Roman" w:hAnsi="Times New Roman" w:cs="Times New Roman"/>
          <w:sz w:val="28"/>
          <w:szCs w:val="28"/>
        </w:rPr>
        <w:t>м</w:t>
      </w:r>
      <w:r w:rsidR="00F95786" w:rsidRPr="00F95786">
        <w:rPr>
          <w:rFonts w:ascii="Times New Roman" w:hAnsi="Times New Roman" w:cs="Times New Roman"/>
          <w:sz w:val="28"/>
          <w:szCs w:val="28"/>
        </w:rPr>
        <w:t xml:space="preserve"> администрации Пышминского городского  от 21.11.2012 № 752  «Об утверждении административного регламента исполнения муниципальной функции по проведению проверок при осуществлении муниципального земельного контроля на территории Пышминского городского округа»</w:t>
      </w:r>
      <w:r w:rsidR="00F95786">
        <w:rPr>
          <w:rFonts w:ascii="Times New Roman" w:hAnsi="Times New Roman" w:cs="Times New Roman"/>
          <w:sz w:val="28"/>
          <w:szCs w:val="28"/>
        </w:rPr>
        <w:t>.</w:t>
      </w:r>
      <w:r w:rsidR="00F95786" w:rsidRPr="00F9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39" w:rsidRPr="00EB0F72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0F72">
        <w:rPr>
          <w:rFonts w:ascii="Times New Roman" w:hAnsi="Times New Roman" w:cs="Times New Roman"/>
          <w:sz w:val="28"/>
          <w:szCs w:val="28"/>
        </w:rPr>
        <w:t xml:space="preserve">     Взаимодействие органов муниципального контроля при осуществлении своих   </w:t>
      </w:r>
      <w:r w:rsidRPr="00EB0F72">
        <w:rPr>
          <w:rFonts w:ascii="Times New Roman" w:hAnsi="Times New Roman" w:cs="Times New Roman"/>
          <w:sz w:val="28"/>
          <w:szCs w:val="28"/>
        </w:rPr>
        <w:br/>
        <w:t xml:space="preserve">функций с другими органами  контроля, осуществляется в следующих формах:    </w:t>
      </w:r>
    </w:p>
    <w:p w:rsidR="00991B39" w:rsidRPr="00EB0F72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0F72">
        <w:rPr>
          <w:rFonts w:ascii="Times New Roman" w:hAnsi="Times New Roman" w:cs="Times New Roman"/>
          <w:sz w:val="28"/>
          <w:szCs w:val="28"/>
        </w:rPr>
        <w:tab/>
        <w:t xml:space="preserve">- полученные в ходе проверок материалы с приложением необходимого пакета документов направляются в орган, уполномоченный рассматривать материалы проведенных проверок – </w:t>
      </w:r>
      <w:proofErr w:type="spellStart"/>
      <w:r w:rsidRPr="00EB0F72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EB0F72">
        <w:rPr>
          <w:rFonts w:ascii="Times New Roman" w:hAnsi="Times New Roman" w:cs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для принятия мер административного принуждения к нарушителям.</w:t>
      </w:r>
    </w:p>
    <w:p w:rsidR="00991B39" w:rsidRPr="00EB0F72" w:rsidRDefault="00991B39" w:rsidP="00991B3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0F72">
        <w:tab/>
        <w:t xml:space="preserve">- </w:t>
      </w:r>
      <w:r w:rsidRPr="00EB0F72">
        <w:rPr>
          <w:rFonts w:ascii="Times New Roman" w:hAnsi="Times New Roman" w:cs="Times New Roman"/>
          <w:sz w:val="28"/>
          <w:szCs w:val="28"/>
        </w:rPr>
        <w:t xml:space="preserve">согласование ежегодного плана проверок с </w:t>
      </w:r>
      <w:proofErr w:type="spellStart"/>
      <w:r w:rsidRPr="00EB0F72">
        <w:rPr>
          <w:rFonts w:ascii="Times New Roman" w:hAnsi="Times New Roman" w:cs="Times New Roman"/>
          <w:sz w:val="28"/>
          <w:szCs w:val="28"/>
        </w:rPr>
        <w:t>Камышловским</w:t>
      </w:r>
      <w:proofErr w:type="spellEnd"/>
      <w:r w:rsidRPr="00EB0F72">
        <w:rPr>
          <w:rFonts w:ascii="Times New Roman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Свердловской области, с прокуратурой Свердловской области.</w:t>
      </w:r>
    </w:p>
    <w:p w:rsidR="00991B39" w:rsidRPr="00EB0F72" w:rsidRDefault="00991B39" w:rsidP="00991B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F72">
        <w:rPr>
          <w:sz w:val="28"/>
          <w:szCs w:val="28"/>
        </w:rPr>
        <w:t xml:space="preserve">     В соответствии с положениями Федерального закона от 26.12.2008  № 294-ФЗ разработан и согласован с прокуратурой план проведения плановых проверок юридических лиц, индивидуальных предпринимателей и физических лиц на 201</w:t>
      </w:r>
      <w:r w:rsidR="00F95786">
        <w:rPr>
          <w:sz w:val="28"/>
          <w:szCs w:val="28"/>
        </w:rPr>
        <w:t>6</w:t>
      </w:r>
      <w:r w:rsidRPr="00EB0F72">
        <w:rPr>
          <w:sz w:val="28"/>
          <w:szCs w:val="28"/>
        </w:rPr>
        <w:t xml:space="preserve"> год по муниципальному земельному контролю на территории Пышминского городского округа. </w:t>
      </w:r>
      <w:r w:rsidR="00F95786">
        <w:rPr>
          <w:sz w:val="28"/>
          <w:szCs w:val="28"/>
        </w:rPr>
        <w:t>В 2015 году проверки юридических лиц и индивидуальных предпринимателей не осуществлялись.</w:t>
      </w:r>
    </w:p>
    <w:p w:rsidR="002F43B8" w:rsidRPr="00EB0F72" w:rsidRDefault="002F43B8" w:rsidP="002F43B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0F72">
        <w:rPr>
          <w:sz w:val="28"/>
          <w:szCs w:val="28"/>
        </w:rPr>
        <w:t xml:space="preserve">     В соответствии с положениями Федерального закона от 26.12.2008  № 294-ФЗ разработан и согласован с прокуратурой план проведения плановых проверок юридических лиц, индивидуальных предпринимателей и физических лиц на 201</w:t>
      </w:r>
      <w:r>
        <w:rPr>
          <w:sz w:val="28"/>
          <w:szCs w:val="28"/>
        </w:rPr>
        <w:t>6</w:t>
      </w:r>
      <w:r w:rsidRPr="00EB0F72">
        <w:rPr>
          <w:sz w:val="28"/>
          <w:szCs w:val="28"/>
        </w:rPr>
        <w:t xml:space="preserve"> год по муниципальному земельному контролю на территории Пышминского городского округа. </w:t>
      </w:r>
      <w:r>
        <w:rPr>
          <w:sz w:val="28"/>
          <w:szCs w:val="28"/>
        </w:rPr>
        <w:t>В 2015 году проверки юридических лиц и индивидуальных предпринимателей не осуществлялись.</w:t>
      </w:r>
      <w:r w:rsidR="009E752E">
        <w:rPr>
          <w:sz w:val="28"/>
          <w:szCs w:val="28"/>
        </w:rPr>
        <w:t xml:space="preserve"> По другим видам контроля (за исключением земельного) проверки юридических  лиц и индивидуальных предпринимателей в 2016 году не запланированы.</w:t>
      </w:r>
    </w:p>
    <w:p w:rsidR="002F43B8" w:rsidRPr="00EB0F72" w:rsidRDefault="002F43B8" w:rsidP="002F43B8">
      <w:pPr>
        <w:jc w:val="both"/>
        <w:rPr>
          <w:sz w:val="28"/>
          <w:szCs w:val="28"/>
        </w:rPr>
      </w:pPr>
    </w:p>
    <w:p w:rsidR="00991B39" w:rsidRPr="00EB0F72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  <w:r w:rsidRPr="00EB0F72">
        <w:rPr>
          <w:sz w:val="28"/>
          <w:szCs w:val="28"/>
        </w:rPr>
        <w:t>Раздел 3.</w:t>
      </w:r>
      <w:r w:rsidRPr="00EB0F72">
        <w:rPr>
          <w:b w:val="0"/>
          <w:sz w:val="28"/>
          <w:szCs w:val="28"/>
        </w:rPr>
        <w:t xml:space="preserve"> ФИНАНСОВОЕ И КАДРОВОЕ ОБЕСПЕЧЕНИЕ МУНИЦИПАЛЬНОГО КОНТРОЛЯ</w:t>
      </w:r>
    </w:p>
    <w:p w:rsidR="00991B39" w:rsidRPr="00EB0F72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91B39" w:rsidRPr="00EB0F72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 w:rsidRPr="00EB0F72">
        <w:rPr>
          <w:b w:val="0"/>
          <w:sz w:val="28"/>
          <w:szCs w:val="28"/>
        </w:rPr>
        <w:t xml:space="preserve">     Осуществление муниципального контроля обеспечивалось кадровым составом администрации Пышминского городского округа в рамках выполнения основных должностных обязанностей за счет средств местного бюджета, направленных на выплату заработной платы.</w:t>
      </w:r>
      <w:r w:rsidRPr="00EB0F72">
        <w:rPr>
          <w:sz w:val="28"/>
          <w:szCs w:val="28"/>
        </w:rPr>
        <w:tab/>
        <w:t xml:space="preserve"> </w:t>
      </w:r>
      <w:r w:rsidRPr="00EB0F72">
        <w:rPr>
          <w:b w:val="0"/>
          <w:sz w:val="28"/>
          <w:szCs w:val="28"/>
        </w:rPr>
        <w:t xml:space="preserve">В штатном расписании администрации Пышминского городского округа ставки инспекторов по муниципальному контролю отсутствуют.  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 w:rsidRPr="00EB0F72">
        <w:rPr>
          <w:b w:val="0"/>
          <w:sz w:val="28"/>
          <w:szCs w:val="28"/>
        </w:rPr>
        <w:t xml:space="preserve">      Муниципальный земельный контроль на территории Пышминского городского округа осуществляется следующими специалистами: заместителем председателя комитета по управлению муниципальным имуществом администрации Пышминского городского округа, ведущими специалистами комитета по управлению муниципальным имуществом администрации Пышминского городского округа по земле, </w:t>
      </w:r>
      <w:r w:rsidR="00F95786">
        <w:rPr>
          <w:b w:val="0"/>
          <w:sz w:val="28"/>
          <w:szCs w:val="28"/>
        </w:rPr>
        <w:t xml:space="preserve">специалистами </w:t>
      </w:r>
      <w:r w:rsidRPr="00EB0F72">
        <w:rPr>
          <w:b w:val="0"/>
          <w:sz w:val="28"/>
          <w:szCs w:val="28"/>
        </w:rPr>
        <w:t xml:space="preserve"> территориальных управлений администрации Пышминского городского округа. </w:t>
      </w:r>
    </w:p>
    <w:p w:rsidR="00991B39" w:rsidRPr="00EB0F72" w:rsidRDefault="00991B39" w:rsidP="00991B39">
      <w:pPr>
        <w:jc w:val="both"/>
        <w:rPr>
          <w:sz w:val="28"/>
          <w:szCs w:val="28"/>
        </w:rPr>
      </w:pPr>
      <w:r w:rsidRPr="00EB0F72">
        <w:rPr>
          <w:sz w:val="28"/>
          <w:szCs w:val="28"/>
        </w:rPr>
        <w:t xml:space="preserve">      Эксперты к проведению мероприятий по контролю не привлекались, финансирование работы экспертов не предусмотрено.</w:t>
      </w:r>
    </w:p>
    <w:p w:rsidR="00991B39" w:rsidRPr="00EB0F72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 w:rsidRPr="00EB0F72">
        <w:rPr>
          <w:b w:val="0"/>
          <w:sz w:val="28"/>
          <w:szCs w:val="28"/>
        </w:rPr>
        <w:tab/>
      </w:r>
      <w:r w:rsidRPr="00EB0F72">
        <w:rPr>
          <w:b w:val="0"/>
          <w:sz w:val="28"/>
          <w:szCs w:val="28"/>
        </w:rPr>
        <w:tab/>
      </w:r>
      <w:r w:rsidRPr="00EB0F72">
        <w:rPr>
          <w:b w:val="0"/>
          <w:sz w:val="28"/>
          <w:szCs w:val="28"/>
        </w:rPr>
        <w:tab/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>
        <w:rPr>
          <w:sz w:val="28"/>
          <w:szCs w:val="28"/>
        </w:rPr>
        <w:t>Раздел 4</w:t>
      </w:r>
      <w:r>
        <w:rPr>
          <w:b w:val="0"/>
          <w:sz w:val="28"/>
          <w:szCs w:val="28"/>
        </w:rPr>
        <w:t>. ПРОВЕДЕНИЕ МУНИЦИПАЛЬНОГО КОНТРОЛЯ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4.1. В 201</w:t>
      </w:r>
      <w:r w:rsidR="00F9578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году в рамках осуществления муниципального земельного контроля было запланировано </w:t>
      </w:r>
      <w:r w:rsidR="00F95786">
        <w:rPr>
          <w:b w:val="0"/>
          <w:sz w:val="28"/>
          <w:szCs w:val="28"/>
        </w:rPr>
        <w:t>84</w:t>
      </w:r>
      <w:r>
        <w:rPr>
          <w:b w:val="0"/>
          <w:sz w:val="28"/>
          <w:szCs w:val="28"/>
        </w:rPr>
        <w:t xml:space="preserve"> провер</w:t>
      </w:r>
      <w:r w:rsidR="00F95786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 соблюдения земельного законодательства.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Фактически в течение 201</w:t>
      </w:r>
      <w:r w:rsidR="00F9578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 проведено </w:t>
      </w:r>
      <w:proofErr w:type="gramStart"/>
      <w:r w:rsidR="00F95786">
        <w:rPr>
          <w:b w:val="0"/>
          <w:sz w:val="28"/>
          <w:szCs w:val="28"/>
        </w:rPr>
        <w:t xml:space="preserve">64 </w:t>
      </w:r>
      <w:r>
        <w:rPr>
          <w:b w:val="0"/>
          <w:sz w:val="28"/>
          <w:szCs w:val="28"/>
        </w:rPr>
        <w:t xml:space="preserve"> плановых</w:t>
      </w:r>
      <w:proofErr w:type="gramEnd"/>
      <w:r>
        <w:rPr>
          <w:b w:val="0"/>
          <w:sz w:val="28"/>
          <w:szCs w:val="28"/>
        </w:rPr>
        <w:t xml:space="preserve"> проверки исполнения земельного законодательства.</w:t>
      </w:r>
      <w:r w:rsidR="00F95786">
        <w:rPr>
          <w:b w:val="0"/>
          <w:sz w:val="28"/>
          <w:szCs w:val="28"/>
        </w:rPr>
        <w:t xml:space="preserve"> Все проверки  в отношении физических лиц. Количество проведенных проверок меньше, чем было запланировано в связи с тем, что  по включенным в проверку адресам жители фактически не проживают. Установить данные о</w:t>
      </w:r>
      <w:r w:rsidR="00F54890">
        <w:rPr>
          <w:b w:val="0"/>
          <w:sz w:val="28"/>
          <w:szCs w:val="28"/>
        </w:rPr>
        <w:t>б</w:t>
      </w:r>
      <w:r w:rsidR="00F95786">
        <w:rPr>
          <w:b w:val="0"/>
          <w:sz w:val="28"/>
          <w:szCs w:val="28"/>
        </w:rPr>
        <w:t xml:space="preserve"> их ме</w:t>
      </w:r>
      <w:r w:rsidR="002F43B8">
        <w:rPr>
          <w:b w:val="0"/>
          <w:sz w:val="28"/>
          <w:szCs w:val="28"/>
        </w:rPr>
        <w:t>с</w:t>
      </w:r>
      <w:r w:rsidR="00F95786">
        <w:rPr>
          <w:b w:val="0"/>
          <w:sz w:val="28"/>
          <w:szCs w:val="28"/>
        </w:rPr>
        <w:t>те нахождения нево</w:t>
      </w:r>
      <w:r w:rsidR="002F43B8">
        <w:rPr>
          <w:b w:val="0"/>
          <w:sz w:val="28"/>
          <w:szCs w:val="28"/>
        </w:rPr>
        <w:t>з</w:t>
      </w:r>
      <w:r w:rsidR="00F95786">
        <w:rPr>
          <w:b w:val="0"/>
          <w:sz w:val="28"/>
          <w:szCs w:val="28"/>
        </w:rPr>
        <w:t>можно.</w:t>
      </w:r>
    </w:p>
    <w:p w:rsidR="00991B39" w:rsidRDefault="002F43B8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991B39">
        <w:rPr>
          <w:b w:val="0"/>
          <w:sz w:val="28"/>
          <w:szCs w:val="28"/>
        </w:rPr>
        <w:t xml:space="preserve">Акты проверок муниципального земельного контроля с выявленными нарушениями в установленные законом сроки переданы в </w:t>
      </w:r>
      <w:proofErr w:type="spellStart"/>
      <w:r w:rsidR="00991B39">
        <w:rPr>
          <w:b w:val="0"/>
          <w:sz w:val="28"/>
          <w:szCs w:val="28"/>
        </w:rPr>
        <w:t>Камышловский</w:t>
      </w:r>
      <w:proofErr w:type="spellEnd"/>
      <w:r w:rsidR="00991B39">
        <w:rPr>
          <w:b w:val="0"/>
          <w:sz w:val="28"/>
          <w:szCs w:val="28"/>
        </w:rPr>
        <w:t xml:space="preserve"> отдел Управления Федеральной службы</w:t>
      </w:r>
      <w:r w:rsidR="00991B39">
        <w:rPr>
          <w:b w:val="0"/>
          <w:color w:val="000000"/>
          <w:sz w:val="28"/>
          <w:szCs w:val="28"/>
        </w:rPr>
        <w:t xml:space="preserve"> государственной регистрации, кадастра и картографии</w:t>
      </w:r>
      <w:r w:rsidR="00991B39">
        <w:rPr>
          <w:b w:val="0"/>
          <w:sz w:val="28"/>
          <w:szCs w:val="28"/>
        </w:rPr>
        <w:t xml:space="preserve"> по Свердловской области на рассмотрение. </w:t>
      </w:r>
      <w:r w:rsidR="00F95786">
        <w:rPr>
          <w:b w:val="0"/>
          <w:sz w:val="28"/>
          <w:szCs w:val="28"/>
        </w:rPr>
        <w:t xml:space="preserve">Всего направлено  37 материалов о выявленных нарушениях. </w:t>
      </w:r>
      <w:proofErr w:type="spellStart"/>
      <w:r w:rsidR="00991B39">
        <w:rPr>
          <w:b w:val="0"/>
          <w:sz w:val="28"/>
          <w:szCs w:val="28"/>
        </w:rPr>
        <w:t>Камышловский</w:t>
      </w:r>
      <w:proofErr w:type="spellEnd"/>
      <w:r w:rsidR="00991B39">
        <w:rPr>
          <w:b w:val="0"/>
          <w:sz w:val="28"/>
          <w:szCs w:val="28"/>
        </w:rPr>
        <w:t xml:space="preserve"> отдел Управления Федеральной службы</w:t>
      </w:r>
      <w:r w:rsidR="00991B39">
        <w:rPr>
          <w:b w:val="0"/>
          <w:color w:val="000000"/>
          <w:sz w:val="28"/>
          <w:szCs w:val="28"/>
        </w:rPr>
        <w:t xml:space="preserve"> государственной регистрации, кадастра и картографии</w:t>
      </w:r>
      <w:r w:rsidR="00991B39">
        <w:rPr>
          <w:b w:val="0"/>
          <w:sz w:val="28"/>
          <w:szCs w:val="28"/>
        </w:rPr>
        <w:t xml:space="preserve"> по Свердловской области направляет в администрацию Пышминского городского округа  информацию о результатах рассмотрения актов проверок муниципального земельного контроля. </w:t>
      </w:r>
      <w:r w:rsidR="00F95786">
        <w:rPr>
          <w:b w:val="0"/>
          <w:sz w:val="28"/>
          <w:szCs w:val="28"/>
        </w:rPr>
        <w:t xml:space="preserve"> Привлечено к административной ответственности  18 лиц. Наложено штрафов на  сумму 98 440,02 руб. На сегодняшний день поступило штрафов на сумму 27,6 тыс. рублей.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5</w:t>
      </w:r>
      <w:r>
        <w:rPr>
          <w:b w:val="0"/>
          <w:sz w:val="28"/>
          <w:szCs w:val="28"/>
        </w:rPr>
        <w:t>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991B39" w:rsidRDefault="00991B39" w:rsidP="00991B39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Полученные в ходе проверок материалы с приложением необходимого пакета документов направляются в </w:t>
      </w:r>
      <w:r>
        <w:rPr>
          <w:b w:val="0"/>
          <w:color w:val="000000"/>
          <w:sz w:val="28"/>
          <w:szCs w:val="28"/>
        </w:rPr>
        <w:t xml:space="preserve">орган, уполномоченный рассматривать материалы проведенных проверок – </w:t>
      </w:r>
      <w:proofErr w:type="spellStart"/>
      <w:r>
        <w:rPr>
          <w:b w:val="0"/>
          <w:sz w:val="28"/>
          <w:szCs w:val="28"/>
        </w:rPr>
        <w:t>Камышловский</w:t>
      </w:r>
      <w:proofErr w:type="spellEnd"/>
      <w:r>
        <w:rPr>
          <w:b w:val="0"/>
          <w:sz w:val="28"/>
          <w:szCs w:val="28"/>
        </w:rPr>
        <w:t xml:space="preserve"> отдел </w:t>
      </w:r>
      <w:r>
        <w:rPr>
          <w:b w:val="0"/>
          <w:color w:val="000000"/>
          <w:sz w:val="28"/>
          <w:szCs w:val="28"/>
        </w:rPr>
        <w:t>Управления Федеральной службы государственной регистрации, кадастра и картографии</w:t>
      </w:r>
      <w:r>
        <w:rPr>
          <w:b w:val="0"/>
          <w:sz w:val="28"/>
          <w:szCs w:val="28"/>
        </w:rPr>
        <w:t xml:space="preserve"> по Свердловской области </w:t>
      </w:r>
      <w:r>
        <w:rPr>
          <w:b w:val="0"/>
          <w:color w:val="000000"/>
          <w:sz w:val="28"/>
          <w:szCs w:val="28"/>
        </w:rPr>
        <w:t>для принятия мер административного принуждения к нарушителям.</w:t>
      </w:r>
    </w:p>
    <w:p w:rsidR="00B8226E" w:rsidRDefault="00B8226E" w:rsidP="00B8226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Акты проверок муниципального земельного контроля с выявленными нарушениями в установленные законом сроки переданы в </w:t>
      </w:r>
      <w:proofErr w:type="spellStart"/>
      <w:r>
        <w:rPr>
          <w:b w:val="0"/>
          <w:sz w:val="28"/>
          <w:szCs w:val="28"/>
        </w:rPr>
        <w:t>Камышловский</w:t>
      </w:r>
      <w:proofErr w:type="spellEnd"/>
      <w:r>
        <w:rPr>
          <w:b w:val="0"/>
          <w:sz w:val="28"/>
          <w:szCs w:val="28"/>
        </w:rPr>
        <w:t xml:space="preserve"> отдел Управления Федеральной службы</w:t>
      </w:r>
      <w:r>
        <w:rPr>
          <w:b w:val="0"/>
          <w:color w:val="000000"/>
          <w:sz w:val="28"/>
          <w:szCs w:val="28"/>
        </w:rPr>
        <w:t xml:space="preserve"> государственной регистрации, кадастра и картографии</w:t>
      </w:r>
      <w:r>
        <w:rPr>
          <w:b w:val="0"/>
          <w:sz w:val="28"/>
          <w:szCs w:val="28"/>
        </w:rPr>
        <w:t xml:space="preserve"> по Свердловской области на рассмотрение. Всего направлено  37 материалов о выявленных нарушениях. </w:t>
      </w:r>
      <w:proofErr w:type="spellStart"/>
      <w:r>
        <w:rPr>
          <w:b w:val="0"/>
          <w:sz w:val="28"/>
          <w:szCs w:val="28"/>
        </w:rPr>
        <w:t>Камышловский</w:t>
      </w:r>
      <w:proofErr w:type="spellEnd"/>
      <w:r>
        <w:rPr>
          <w:b w:val="0"/>
          <w:sz w:val="28"/>
          <w:szCs w:val="28"/>
        </w:rPr>
        <w:t xml:space="preserve"> отдел Управления Федеральной службы</w:t>
      </w:r>
      <w:r>
        <w:rPr>
          <w:b w:val="0"/>
          <w:color w:val="000000"/>
          <w:sz w:val="28"/>
          <w:szCs w:val="28"/>
        </w:rPr>
        <w:t xml:space="preserve"> государственной регистрации, кадастра и картографии</w:t>
      </w:r>
      <w:r>
        <w:rPr>
          <w:b w:val="0"/>
          <w:sz w:val="28"/>
          <w:szCs w:val="28"/>
        </w:rPr>
        <w:t xml:space="preserve"> по Свердловской области направляет в администрацию Пышминского городского округа  информацию о результатах рассмотрения актов проверок муниципального земельного контроля.  Привлечено к административной ответственности  18 лиц. Наложено штрафов на  сумму 98 440,02 руб. На сегодняшний день поступило штрафов на сумму 27,6 тыс. рублей.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течение года проводится методическая работа с юридическими лицами, индивидуальными предпринимателями и физическими лицами, направленная на предотвращение нарушений земельного законодательства с их стороны. 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Нормативные правовые акты опубликовываются в газете  «</w:t>
      </w:r>
      <w:proofErr w:type="spellStart"/>
      <w:r>
        <w:rPr>
          <w:b w:val="0"/>
          <w:sz w:val="28"/>
          <w:szCs w:val="28"/>
        </w:rPr>
        <w:t>Пышминские</w:t>
      </w:r>
      <w:proofErr w:type="spellEnd"/>
      <w:r>
        <w:rPr>
          <w:b w:val="0"/>
          <w:sz w:val="28"/>
          <w:szCs w:val="28"/>
        </w:rPr>
        <w:t xml:space="preserve"> вести», размещаются на официальном сайте Пышминского городского округа. На официальном сайте Пышминского городского округа размещаются ежегодные планы проведения плановых проверок юридических лиц, индивидуальных предпринимателей и физических лиц.  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6.</w:t>
      </w:r>
      <w:r>
        <w:rPr>
          <w:b w:val="0"/>
          <w:sz w:val="28"/>
          <w:szCs w:val="28"/>
        </w:rPr>
        <w:t xml:space="preserve"> АНАЛИЗ И ОЦЕНКА ЭФФЕКТИВНОСТИ   МУНИЦИПАЛЬНОГО КОНТРОЛЯ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течение 201</w:t>
      </w:r>
      <w:r w:rsidR="00F5489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 проведено </w:t>
      </w:r>
      <w:r w:rsidR="00F54890">
        <w:rPr>
          <w:b w:val="0"/>
          <w:sz w:val="28"/>
          <w:szCs w:val="28"/>
        </w:rPr>
        <w:t>64</w:t>
      </w:r>
      <w:r>
        <w:rPr>
          <w:b w:val="0"/>
          <w:sz w:val="28"/>
          <w:szCs w:val="28"/>
        </w:rPr>
        <w:t xml:space="preserve"> плановых проверки исполнения земельного законодательства, при плане – </w:t>
      </w:r>
      <w:r w:rsidR="00F54890">
        <w:rPr>
          <w:b w:val="0"/>
          <w:sz w:val="28"/>
          <w:szCs w:val="28"/>
        </w:rPr>
        <w:t>84</w:t>
      </w:r>
      <w:r>
        <w:rPr>
          <w:b w:val="0"/>
          <w:sz w:val="28"/>
          <w:szCs w:val="28"/>
        </w:rPr>
        <w:t xml:space="preserve"> проверок, в 201</w:t>
      </w:r>
      <w:r w:rsidR="00F54890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 xml:space="preserve">г. было проведено </w:t>
      </w:r>
      <w:r w:rsidR="00F54890">
        <w:rPr>
          <w:b w:val="0"/>
          <w:sz w:val="28"/>
          <w:szCs w:val="28"/>
        </w:rPr>
        <w:t>52</w:t>
      </w:r>
      <w:r>
        <w:rPr>
          <w:b w:val="0"/>
          <w:sz w:val="28"/>
          <w:szCs w:val="28"/>
        </w:rPr>
        <w:t xml:space="preserve"> провер</w:t>
      </w:r>
      <w:r w:rsidR="00F54890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, при плане - </w:t>
      </w:r>
      <w:r w:rsidR="00F54890">
        <w:rPr>
          <w:b w:val="0"/>
          <w:sz w:val="28"/>
          <w:szCs w:val="28"/>
        </w:rPr>
        <w:t>68</w:t>
      </w:r>
      <w:r>
        <w:rPr>
          <w:b w:val="0"/>
          <w:sz w:val="28"/>
          <w:szCs w:val="28"/>
        </w:rPr>
        <w:t xml:space="preserve">.  </w:t>
      </w:r>
      <w:r w:rsidR="00F54890">
        <w:rPr>
          <w:b w:val="0"/>
          <w:sz w:val="28"/>
          <w:szCs w:val="28"/>
        </w:rPr>
        <w:t xml:space="preserve">22 </w:t>
      </w:r>
      <w:r>
        <w:rPr>
          <w:b w:val="0"/>
          <w:sz w:val="28"/>
          <w:szCs w:val="28"/>
        </w:rPr>
        <w:t>плановых провер</w:t>
      </w:r>
      <w:r w:rsidR="00F54890">
        <w:rPr>
          <w:b w:val="0"/>
          <w:sz w:val="28"/>
          <w:szCs w:val="28"/>
        </w:rPr>
        <w:t>ки</w:t>
      </w:r>
      <w:r>
        <w:rPr>
          <w:b w:val="0"/>
          <w:sz w:val="28"/>
          <w:szCs w:val="28"/>
        </w:rPr>
        <w:t xml:space="preserve"> из числа, включенных в план 201</w:t>
      </w:r>
      <w:r w:rsidR="00F5489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г. в отчетном периоде, не проведены в связи с отсутствием землепользователей по месту нахождения земельного участка, и по адресу, указанному в выписке из ЕГРП. 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течение  201</w:t>
      </w:r>
      <w:r w:rsidR="00F5489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г. выявлено 3</w:t>
      </w:r>
      <w:r w:rsidR="00F54890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нарушени</w:t>
      </w:r>
      <w:r w:rsidR="00F54890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земельного законодательства, что составляет </w:t>
      </w:r>
      <w:r w:rsidR="00F54890">
        <w:rPr>
          <w:b w:val="0"/>
          <w:sz w:val="28"/>
          <w:szCs w:val="28"/>
        </w:rPr>
        <w:t xml:space="preserve">57,8% </w:t>
      </w:r>
      <w:r>
        <w:rPr>
          <w:b w:val="0"/>
          <w:sz w:val="28"/>
          <w:szCs w:val="28"/>
        </w:rPr>
        <w:t>от количества проведенных проверок, в 201</w:t>
      </w:r>
      <w:r w:rsidR="00F54890">
        <w:rPr>
          <w:b w:val="0"/>
          <w:sz w:val="28"/>
          <w:szCs w:val="28"/>
        </w:rPr>
        <w:t xml:space="preserve">4 </w:t>
      </w:r>
      <w:r>
        <w:rPr>
          <w:b w:val="0"/>
          <w:sz w:val="28"/>
          <w:szCs w:val="28"/>
        </w:rPr>
        <w:t xml:space="preserve">г. было выявлено </w:t>
      </w:r>
      <w:r w:rsidR="00F54890">
        <w:rPr>
          <w:b w:val="0"/>
          <w:sz w:val="28"/>
          <w:szCs w:val="28"/>
        </w:rPr>
        <w:t>34</w:t>
      </w:r>
      <w:r>
        <w:rPr>
          <w:b w:val="0"/>
          <w:sz w:val="28"/>
          <w:szCs w:val="28"/>
        </w:rPr>
        <w:t xml:space="preserve"> нарушени</w:t>
      </w:r>
      <w:r w:rsidR="00F54890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– </w:t>
      </w:r>
      <w:r w:rsidR="00F54890">
        <w:rPr>
          <w:b w:val="0"/>
          <w:sz w:val="28"/>
          <w:szCs w:val="28"/>
        </w:rPr>
        <w:t>65,4 %</w:t>
      </w:r>
      <w:r>
        <w:rPr>
          <w:b w:val="0"/>
          <w:sz w:val="28"/>
          <w:szCs w:val="28"/>
        </w:rPr>
        <w:t xml:space="preserve"> от проведенных проверок.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p w:rsidR="00991B39" w:rsidRDefault="00991B39" w:rsidP="00991B3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Раздел 7</w:t>
      </w:r>
      <w:r>
        <w:rPr>
          <w:b w:val="0"/>
          <w:sz w:val="28"/>
          <w:szCs w:val="28"/>
        </w:rPr>
        <w:t>. ВЫВОДЫ И ПРЕДЛОЖЕНИЯ ПО РЕЗУЛЬТАТАМ  МУНИЦИПАЛЬНОГО КОНТРОЛЯ</w:t>
      </w:r>
    </w:p>
    <w:p w:rsidR="00991B39" w:rsidRDefault="00991B39" w:rsidP="00991B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Муниципальный земельный контроль в 201</w:t>
      </w:r>
      <w:r w:rsidR="00F5489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проводился в отношении</w:t>
      </w:r>
      <w:r w:rsidR="00F54890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 физических лиц</w:t>
      </w:r>
      <w:r w:rsidR="00F548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4890">
        <w:rPr>
          <w:sz w:val="28"/>
          <w:szCs w:val="28"/>
        </w:rPr>
        <w:t>С</w:t>
      </w:r>
      <w:r>
        <w:rPr>
          <w:sz w:val="28"/>
          <w:szCs w:val="28"/>
        </w:rPr>
        <w:t>отрудниками администрации Пышминского городского округа соблюдались общие принципы защиты прав физических лиц при осуществлении муниципального земельного контроля, а также требования к оформлению результатов проведенных плановых проверок.</w:t>
      </w:r>
    </w:p>
    <w:p w:rsidR="00991B39" w:rsidRDefault="00991B39" w:rsidP="00991B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проверок не обжаловались в судебном порядке проверенными субъектами, не признавались не действительными по решению суда, представлениям прокуратуры.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Проведенные мероприятия муниципального земельного контроля направлены на обеспечение контроля за целевым использованием земель и способствуют оформлению землепользователями земельных участков, используемых без надлежаще оформленных документов. </w:t>
      </w:r>
      <w:r>
        <w:rPr>
          <w:b w:val="0"/>
          <w:sz w:val="28"/>
          <w:szCs w:val="28"/>
        </w:rPr>
        <w:tab/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проблемы в муниципальном контроле </w:t>
      </w:r>
      <w:r w:rsidR="00E36D40">
        <w:rPr>
          <w:sz w:val="28"/>
          <w:szCs w:val="28"/>
        </w:rPr>
        <w:t xml:space="preserve">остаются по-прежнему </w:t>
      </w:r>
      <w:r>
        <w:rPr>
          <w:sz w:val="28"/>
          <w:szCs w:val="28"/>
        </w:rPr>
        <w:t>следующие:</w:t>
      </w:r>
    </w:p>
    <w:p w:rsidR="00E36D40" w:rsidRPr="00E36D40" w:rsidRDefault="00991B39" w:rsidP="00E36D4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36D40">
        <w:rPr>
          <w:sz w:val="28"/>
          <w:szCs w:val="28"/>
        </w:rPr>
        <w:t>отсутствие финансового и кадрового обеспечения для проведения муниципального контроля;</w:t>
      </w:r>
    </w:p>
    <w:p w:rsidR="00E36D40" w:rsidRDefault="00E36D40" w:rsidP="00E36D4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загруженность муниципальных служащих;</w:t>
      </w:r>
    </w:p>
    <w:p w:rsidR="00E36D40" w:rsidRDefault="00E36D40" w:rsidP="00E36D40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законодательно  неурегулированное возложение на органы местного самоуправления отдельных  видов контроля</w:t>
      </w:r>
      <w:r w:rsidR="00991B39" w:rsidRPr="00E36D40">
        <w:rPr>
          <w:sz w:val="28"/>
          <w:szCs w:val="28"/>
        </w:rPr>
        <w:t xml:space="preserve">. </w:t>
      </w:r>
    </w:p>
    <w:p w:rsidR="00E36D40" w:rsidRDefault="00E36D40" w:rsidP="00E36D40">
      <w:pPr>
        <w:pStyle w:val="ConsPlusTitle"/>
        <w:widowControl/>
        <w:jc w:val="both"/>
        <w:rPr>
          <w:b w:val="0"/>
          <w:sz w:val="28"/>
          <w:szCs w:val="28"/>
        </w:rPr>
      </w:pPr>
      <w:r w:rsidRPr="00E36D40">
        <w:rPr>
          <w:b w:val="0"/>
          <w:sz w:val="28"/>
          <w:szCs w:val="28"/>
        </w:rPr>
        <w:t>Как уже было отмечено выше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ст. 16 Федерального закона от 06 октября 2003 года № 131-ФЗ  прямо определены следующие виды муниципального контроля:</w:t>
      </w:r>
    </w:p>
    <w:p w:rsidR="00E36D40" w:rsidRDefault="00E36D40" w:rsidP="00E36D40">
      <w:pPr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контроль за сохранностью автомобильных дорог местного значения;</w:t>
      </w:r>
    </w:p>
    <w:p w:rsidR="00E36D40" w:rsidRDefault="00E36D40" w:rsidP="00E36D40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земельный контроль за использованием земель Пышминского городского округа;</w:t>
      </w:r>
    </w:p>
    <w:p w:rsidR="00E36D40" w:rsidRDefault="00E36D40" w:rsidP="00E36D40">
      <w:pPr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контроль использования и охраны особо охраняемых природных территорий местного значения;</w:t>
      </w:r>
    </w:p>
    <w:p w:rsidR="00E36D40" w:rsidRDefault="00E36D40" w:rsidP="00E36D40">
      <w:pPr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муниципальный жилищный контроль;</w:t>
      </w:r>
    </w:p>
    <w:p w:rsidR="00E36D40" w:rsidRPr="00E36D40" w:rsidRDefault="00E36D40" w:rsidP="00E36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6D40">
        <w:rPr>
          <w:sz w:val="28"/>
          <w:szCs w:val="28"/>
        </w:rPr>
        <w:t>5. муниципальный лесной контроль</w:t>
      </w:r>
    </w:p>
    <w:p w:rsidR="00991B39" w:rsidRDefault="00991B39" w:rsidP="00991B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ситуация приводит к возникновению спорных ситуаций </w:t>
      </w:r>
      <w:r w:rsidR="00E36D40">
        <w:rPr>
          <w:sz w:val="28"/>
          <w:szCs w:val="28"/>
        </w:rPr>
        <w:t>при реализации функций муниципального контроля</w:t>
      </w:r>
      <w:r>
        <w:rPr>
          <w:sz w:val="28"/>
          <w:szCs w:val="28"/>
        </w:rPr>
        <w:t xml:space="preserve">. </w:t>
      </w:r>
    </w:p>
    <w:p w:rsidR="00991B39" w:rsidRDefault="00991B39" w:rsidP="00991B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Повышению эффективности и результативности осуществления муниципального контроля будет способствовать:</w:t>
      </w:r>
    </w:p>
    <w:p w:rsidR="00991B39" w:rsidRDefault="00991B39" w:rsidP="00991B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 проведение практических семинаров по вопросам осуществления муниципального контроля;</w:t>
      </w:r>
    </w:p>
    <w:p w:rsidR="00E36D40" w:rsidRDefault="00EC1E62" w:rsidP="00991B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Нормативная </w:t>
      </w:r>
      <w:r w:rsidR="00E36D40">
        <w:rPr>
          <w:sz w:val="28"/>
          <w:szCs w:val="28"/>
        </w:rPr>
        <w:t xml:space="preserve"> </w:t>
      </w:r>
      <w:proofErr w:type="spellStart"/>
      <w:r w:rsidR="00E36D40">
        <w:rPr>
          <w:sz w:val="28"/>
          <w:szCs w:val="28"/>
        </w:rPr>
        <w:t>урегулированность</w:t>
      </w:r>
      <w:proofErr w:type="spellEnd"/>
      <w:proofErr w:type="gramEnd"/>
      <w:r w:rsidR="00E36D40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осуществления муниципального контроля.</w:t>
      </w:r>
    </w:p>
    <w:p w:rsidR="00991B39" w:rsidRDefault="00991B39" w:rsidP="00991B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специалистов, осуществляющих муниципальный контроль; </w:t>
      </w:r>
    </w:p>
    <w:p w:rsidR="00991B39" w:rsidRDefault="00991B39" w:rsidP="00991B39">
      <w:pPr>
        <w:numPr>
          <w:ilvl w:val="0"/>
          <w:numId w:val="1"/>
        </w:numPr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Активное взаимодействие с органами государственного контроля.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91B39" w:rsidRDefault="00991B39" w:rsidP="00991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201</w:t>
      </w:r>
      <w:r w:rsidR="00EC1E62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перед должностными лицами администрации Пышминского городского округа поставлены задачи по организации и осуществлению муниципального контроля </w:t>
      </w:r>
      <w:r w:rsidR="00EC1E62">
        <w:rPr>
          <w:sz w:val="28"/>
          <w:szCs w:val="28"/>
        </w:rPr>
        <w:t>в соответствии с законодательством РФ</w:t>
      </w:r>
      <w:r>
        <w:rPr>
          <w:sz w:val="28"/>
          <w:szCs w:val="28"/>
        </w:rPr>
        <w:t>.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Пышминского городского округа                                              В.В. Соколов</w:t>
      </w: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91B39" w:rsidRDefault="00991B39" w:rsidP="00991B39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Исполнитель: </w:t>
      </w:r>
      <w:proofErr w:type="spellStart"/>
      <w:r w:rsidR="00EC1E62">
        <w:rPr>
          <w:b w:val="0"/>
          <w:sz w:val="20"/>
          <w:szCs w:val="20"/>
        </w:rPr>
        <w:t>Кузеванова</w:t>
      </w:r>
      <w:proofErr w:type="spellEnd"/>
      <w:r w:rsidR="00EC1E62">
        <w:rPr>
          <w:b w:val="0"/>
          <w:sz w:val="20"/>
          <w:szCs w:val="20"/>
        </w:rPr>
        <w:t xml:space="preserve"> Алена Владимировна</w:t>
      </w:r>
    </w:p>
    <w:p w:rsidR="00991B39" w:rsidRDefault="00991B39" w:rsidP="00991B39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8(34372)  2-</w:t>
      </w:r>
      <w:r w:rsidR="00EC1E62">
        <w:rPr>
          <w:b w:val="0"/>
          <w:sz w:val="20"/>
          <w:szCs w:val="20"/>
        </w:rPr>
        <w:t>15- 07</w:t>
      </w:r>
    </w:p>
    <w:p w:rsidR="00991B39" w:rsidRDefault="00991B39" w:rsidP="00991B39">
      <w:pPr>
        <w:rPr>
          <w:bCs/>
          <w:sz w:val="20"/>
          <w:szCs w:val="20"/>
        </w:rPr>
        <w:sectPr w:rsidR="00991B39">
          <w:pgSz w:w="11905" w:h="16838"/>
          <w:pgMar w:top="1134" w:right="567" w:bottom="1134" w:left="1134" w:header="720" w:footer="720" w:gutter="0"/>
          <w:cols w:space="720"/>
        </w:sectPr>
      </w:pPr>
    </w:p>
    <w:p w:rsidR="00D97870" w:rsidRDefault="00D97870"/>
    <w:sectPr w:rsidR="00D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33391"/>
    <w:multiLevelType w:val="hybridMultilevel"/>
    <w:tmpl w:val="0B2CFFD0"/>
    <w:lvl w:ilvl="0" w:tplc="FE3E39A0">
      <w:start w:val="1"/>
      <w:numFmt w:val="decimal"/>
      <w:lvlText w:val="%1."/>
      <w:lvlJc w:val="left"/>
      <w:pPr>
        <w:ind w:left="996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10D99"/>
    <w:multiLevelType w:val="hybridMultilevel"/>
    <w:tmpl w:val="643E20E2"/>
    <w:lvl w:ilvl="0" w:tplc="A81CEE7A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AF62E0F"/>
    <w:multiLevelType w:val="hybridMultilevel"/>
    <w:tmpl w:val="643E20E2"/>
    <w:lvl w:ilvl="0" w:tplc="A81CEE7A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F"/>
    <w:rsid w:val="000C66E8"/>
    <w:rsid w:val="0012581E"/>
    <w:rsid w:val="00293213"/>
    <w:rsid w:val="002F43B8"/>
    <w:rsid w:val="00317598"/>
    <w:rsid w:val="003761C3"/>
    <w:rsid w:val="00407F3A"/>
    <w:rsid w:val="00650D0B"/>
    <w:rsid w:val="007123D9"/>
    <w:rsid w:val="00991B39"/>
    <w:rsid w:val="009E752E"/>
    <w:rsid w:val="00B8226E"/>
    <w:rsid w:val="00BB1C88"/>
    <w:rsid w:val="00D52CAF"/>
    <w:rsid w:val="00D97870"/>
    <w:rsid w:val="00DA6C6D"/>
    <w:rsid w:val="00E36D40"/>
    <w:rsid w:val="00E9468D"/>
    <w:rsid w:val="00EB0F72"/>
    <w:rsid w:val="00EB5402"/>
    <w:rsid w:val="00EC1E62"/>
    <w:rsid w:val="00F44073"/>
    <w:rsid w:val="00F54890"/>
    <w:rsid w:val="00F9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AB8D4-308C-4EBF-8AB6-4CCFF528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B39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1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991B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C6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36D40"/>
    <w:pPr>
      <w:ind w:left="720"/>
      <w:contextualSpacing/>
    </w:pPr>
  </w:style>
  <w:style w:type="table" w:styleId="a5">
    <w:name w:val="Table Grid"/>
    <w:basedOn w:val="a1"/>
    <w:uiPriority w:val="59"/>
    <w:rsid w:val="00EB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5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cp:lastPrinted>2016-02-09T15:18:00Z</cp:lastPrinted>
  <dcterms:created xsi:type="dcterms:W3CDTF">2016-02-10T05:11:00Z</dcterms:created>
  <dcterms:modified xsi:type="dcterms:W3CDTF">2016-02-10T05:11:00Z</dcterms:modified>
</cp:coreProperties>
</file>