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C04" w:rsidRDefault="00927C04" w:rsidP="00927C04">
      <w:pPr>
        <w:jc w:val="center"/>
        <w:rPr>
          <w:sz w:val="28"/>
          <w:szCs w:val="28"/>
        </w:rPr>
      </w:pPr>
    </w:p>
    <w:p w:rsidR="00927C04" w:rsidRPr="00F62C41" w:rsidRDefault="00927C04" w:rsidP="00927C04">
      <w:pPr>
        <w:jc w:val="center"/>
        <w:rPr>
          <w:szCs w:val="28"/>
        </w:rPr>
      </w:pPr>
      <w:r w:rsidRPr="00F62C41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723018643" r:id="rId5"/>
        </w:object>
      </w:r>
    </w:p>
    <w:p w:rsidR="00927C04" w:rsidRPr="00F62C41" w:rsidRDefault="00927C04" w:rsidP="00927C04">
      <w:pPr>
        <w:spacing w:after="0" w:line="240" w:lineRule="auto"/>
        <w:jc w:val="center"/>
        <w:rPr>
          <w:b/>
          <w:sz w:val="28"/>
          <w:szCs w:val="28"/>
        </w:rPr>
      </w:pPr>
      <w:r w:rsidRPr="00F62C41">
        <w:rPr>
          <w:b/>
          <w:sz w:val="28"/>
          <w:szCs w:val="28"/>
        </w:rPr>
        <w:t>РОССИЙСКАЯ ФЕДЕРАЦИЯ</w:t>
      </w:r>
    </w:p>
    <w:p w:rsidR="00927C04" w:rsidRPr="00F62C41" w:rsidRDefault="00927C04" w:rsidP="00927C04">
      <w:pPr>
        <w:spacing w:after="0" w:line="240" w:lineRule="auto"/>
        <w:jc w:val="center"/>
        <w:rPr>
          <w:b/>
          <w:sz w:val="28"/>
          <w:szCs w:val="28"/>
        </w:rPr>
      </w:pPr>
      <w:r w:rsidRPr="00F62C41">
        <w:rPr>
          <w:b/>
          <w:sz w:val="28"/>
          <w:szCs w:val="28"/>
        </w:rPr>
        <w:t>Свердловская область</w:t>
      </w:r>
    </w:p>
    <w:p w:rsidR="00927C04" w:rsidRPr="00F62C41" w:rsidRDefault="00927C04" w:rsidP="00927C04">
      <w:pPr>
        <w:spacing w:after="0" w:line="240" w:lineRule="auto"/>
        <w:jc w:val="center"/>
        <w:rPr>
          <w:b/>
          <w:sz w:val="28"/>
          <w:szCs w:val="28"/>
        </w:rPr>
      </w:pPr>
      <w:r w:rsidRPr="00F62C41">
        <w:rPr>
          <w:b/>
          <w:sz w:val="28"/>
          <w:szCs w:val="28"/>
        </w:rPr>
        <w:t>ДУМА ПЫШМИНСКОГО ГОРОДСКОГО ОКРУГА</w:t>
      </w:r>
    </w:p>
    <w:p w:rsidR="00927C04" w:rsidRPr="00D25FDB" w:rsidRDefault="00927C04" w:rsidP="00927C04">
      <w:pPr>
        <w:spacing w:after="0" w:line="240" w:lineRule="auto"/>
        <w:jc w:val="center"/>
        <w:rPr>
          <w:b/>
          <w:sz w:val="28"/>
          <w:szCs w:val="28"/>
        </w:rPr>
      </w:pPr>
      <w:r w:rsidRPr="00D25FDB">
        <w:rPr>
          <w:b/>
          <w:sz w:val="28"/>
          <w:szCs w:val="28"/>
        </w:rPr>
        <w:t xml:space="preserve">(6 созыв, </w:t>
      </w:r>
      <w:r>
        <w:rPr>
          <w:b/>
          <w:sz w:val="28"/>
          <w:szCs w:val="28"/>
        </w:rPr>
        <w:t>62</w:t>
      </w:r>
      <w:r w:rsidRPr="00D25FDB">
        <w:rPr>
          <w:b/>
          <w:sz w:val="28"/>
          <w:szCs w:val="28"/>
        </w:rPr>
        <w:t xml:space="preserve"> заседание)</w:t>
      </w:r>
    </w:p>
    <w:p w:rsidR="00927C04" w:rsidRPr="00F62C41" w:rsidRDefault="00927C04" w:rsidP="00927C04">
      <w:pPr>
        <w:spacing w:after="0" w:line="240" w:lineRule="auto"/>
        <w:jc w:val="center"/>
        <w:rPr>
          <w:b/>
          <w:sz w:val="28"/>
          <w:szCs w:val="28"/>
        </w:rPr>
      </w:pPr>
    </w:p>
    <w:p w:rsidR="00927C04" w:rsidRPr="00F62C41" w:rsidRDefault="00927C04" w:rsidP="00927C04">
      <w:pPr>
        <w:spacing w:after="0" w:line="240" w:lineRule="auto"/>
        <w:jc w:val="center"/>
        <w:rPr>
          <w:b/>
          <w:sz w:val="28"/>
          <w:szCs w:val="28"/>
        </w:rPr>
      </w:pPr>
      <w:r w:rsidRPr="00F62C41">
        <w:rPr>
          <w:b/>
          <w:sz w:val="28"/>
          <w:szCs w:val="28"/>
        </w:rPr>
        <w:t>Р Е Ш Е Н И Е</w:t>
      </w:r>
    </w:p>
    <w:p w:rsidR="00927C04" w:rsidRPr="00F62C41" w:rsidRDefault="00927C04" w:rsidP="00927C04">
      <w:pPr>
        <w:pBdr>
          <w:top w:val="thinThickMediumGap" w:sz="24" w:space="1" w:color="auto"/>
        </w:pBdr>
        <w:spacing w:after="0" w:line="240" w:lineRule="auto"/>
        <w:jc w:val="both"/>
        <w:rPr>
          <w:b/>
          <w:sz w:val="28"/>
          <w:szCs w:val="28"/>
        </w:rPr>
      </w:pPr>
    </w:p>
    <w:p w:rsidR="00927C04" w:rsidRPr="00F62C41" w:rsidRDefault="00927C04" w:rsidP="00927C04">
      <w:pPr>
        <w:spacing w:after="0" w:line="240" w:lineRule="auto"/>
        <w:jc w:val="both"/>
        <w:rPr>
          <w:sz w:val="28"/>
          <w:szCs w:val="28"/>
        </w:rPr>
      </w:pPr>
      <w:r w:rsidRPr="00F62C41">
        <w:rPr>
          <w:sz w:val="28"/>
          <w:szCs w:val="28"/>
        </w:rPr>
        <w:t>от 26</w:t>
      </w:r>
      <w:r>
        <w:rPr>
          <w:sz w:val="28"/>
          <w:szCs w:val="28"/>
        </w:rPr>
        <w:t xml:space="preserve"> августа 2022</w:t>
      </w:r>
      <w:r w:rsidRPr="00F62C41">
        <w:rPr>
          <w:sz w:val="28"/>
          <w:szCs w:val="28"/>
        </w:rPr>
        <w:t xml:space="preserve"> г.   №  </w:t>
      </w:r>
      <w:r>
        <w:rPr>
          <w:sz w:val="28"/>
          <w:szCs w:val="28"/>
        </w:rPr>
        <w:t>4</w:t>
      </w:r>
      <w:r w:rsidR="008708C4">
        <w:rPr>
          <w:sz w:val="28"/>
          <w:szCs w:val="28"/>
        </w:rPr>
        <w:t>40</w:t>
      </w:r>
      <w:bookmarkStart w:id="0" w:name="_GoBack"/>
      <w:bookmarkEnd w:id="0"/>
      <w:r w:rsidRPr="00F62C41">
        <w:rPr>
          <w:sz w:val="28"/>
          <w:szCs w:val="28"/>
        </w:rPr>
        <w:t xml:space="preserve">                             </w:t>
      </w:r>
    </w:p>
    <w:p w:rsidR="00927C04" w:rsidRPr="00F62C41" w:rsidRDefault="00927C04" w:rsidP="00927C04">
      <w:pPr>
        <w:spacing w:after="0" w:line="240" w:lineRule="auto"/>
        <w:jc w:val="both"/>
        <w:rPr>
          <w:sz w:val="28"/>
          <w:szCs w:val="28"/>
        </w:rPr>
      </w:pPr>
    </w:p>
    <w:p w:rsidR="00927C04" w:rsidRPr="00F62C41" w:rsidRDefault="00927C04" w:rsidP="00927C04">
      <w:pPr>
        <w:tabs>
          <w:tab w:val="left" w:pos="1640"/>
        </w:tabs>
        <w:spacing w:after="0" w:line="240" w:lineRule="auto"/>
      </w:pPr>
      <w:proofErr w:type="spellStart"/>
      <w:r w:rsidRPr="00F62C41">
        <w:t>пгт</w:t>
      </w:r>
      <w:proofErr w:type="spellEnd"/>
      <w:r w:rsidRPr="00F62C41">
        <w:t>. Пышма</w:t>
      </w:r>
    </w:p>
    <w:p w:rsidR="00927C04" w:rsidRDefault="00927C04">
      <w:pPr>
        <w:pStyle w:val="ConsPlusTitle"/>
        <w:jc w:val="center"/>
        <w:rPr>
          <w:rFonts w:ascii="Liberation Serif" w:hAnsi="Liberation Serif"/>
          <w:i/>
          <w:sz w:val="28"/>
          <w:szCs w:val="28"/>
        </w:rPr>
      </w:pPr>
    </w:p>
    <w:p w:rsidR="0076061B" w:rsidRDefault="0076061B">
      <w:pPr>
        <w:pStyle w:val="ConsPlusTitle"/>
        <w:jc w:val="center"/>
        <w:rPr>
          <w:rFonts w:ascii="Liberation Serif" w:hAnsi="Liberation Serif"/>
          <w:i/>
          <w:sz w:val="28"/>
          <w:szCs w:val="28"/>
        </w:rPr>
      </w:pPr>
    </w:p>
    <w:p w:rsidR="00D322C3" w:rsidRPr="00927C04" w:rsidRDefault="00D322C3">
      <w:pPr>
        <w:pStyle w:val="ConsPlusTitle"/>
        <w:jc w:val="center"/>
        <w:rPr>
          <w:rFonts w:ascii="Liberation Serif" w:hAnsi="Liberation Serif"/>
          <w:i/>
          <w:sz w:val="28"/>
          <w:szCs w:val="28"/>
        </w:rPr>
      </w:pPr>
      <w:r w:rsidRPr="00927C04">
        <w:rPr>
          <w:rFonts w:ascii="Liberation Serif" w:hAnsi="Liberation Serif"/>
          <w:i/>
          <w:sz w:val="28"/>
          <w:szCs w:val="28"/>
        </w:rPr>
        <w:t>О</w:t>
      </w:r>
      <w:r w:rsidR="00927C04" w:rsidRPr="00927C04">
        <w:rPr>
          <w:rFonts w:ascii="Liberation Serif" w:hAnsi="Liberation Serif"/>
          <w:i/>
          <w:sz w:val="28"/>
          <w:szCs w:val="28"/>
        </w:rPr>
        <w:t>б</w:t>
      </w:r>
      <w:r w:rsidRPr="00927C04">
        <w:rPr>
          <w:rFonts w:ascii="Liberation Serif" w:hAnsi="Liberation Serif"/>
          <w:i/>
          <w:sz w:val="28"/>
          <w:szCs w:val="28"/>
        </w:rPr>
        <w:t xml:space="preserve"> </w:t>
      </w:r>
      <w:r w:rsidR="00927C04" w:rsidRPr="00927C04">
        <w:rPr>
          <w:rFonts w:ascii="Liberation Serif" w:hAnsi="Liberation Serif"/>
          <w:i/>
          <w:sz w:val="28"/>
          <w:szCs w:val="28"/>
        </w:rPr>
        <w:t>утверждении порядка рассмотрения уведомлений</w:t>
      </w:r>
    </w:p>
    <w:p w:rsidR="00D322C3" w:rsidRPr="00927C04" w:rsidRDefault="00927C04">
      <w:pPr>
        <w:pStyle w:val="ConsPlusTitle"/>
        <w:jc w:val="center"/>
        <w:rPr>
          <w:rFonts w:ascii="Liberation Serif" w:hAnsi="Liberation Serif"/>
          <w:i/>
          <w:sz w:val="28"/>
          <w:szCs w:val="28"/>
        </w:rPr>
      </w:pPr>
      <w:r w:rsidRPr="00927C04">
        <w:rPr>
          <w:rFonts w:ascii="Liberation Serif" w:hAnsi="Liberation Serif"/>
          <w:i/>
          <w:sz w:val="28"/>
          <w:szCs w:val="28"/>
        </w:rPr>
        <w:t>О возникновении личной заинтересованности при осуществлении полномочий, которая приводит или может привести к конфликту интересов</w:t>
      </w: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Default="00927C04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</w:t>
      </w:r>
      <w:r w:rsidR="00D322C3" w:rsidRPr="00D322C3">
        <w:rPr>
          <w:rFonts w:ascii="Liberation Serif" w:hAnsi="Liberation Serif"/>
          <w:sz w:val="28"/>
          <w:szCs w:val="28"/>
        </w:rPr>
        <w:t xml:space="preserve">В соответствии с Федеральным </w:t>
      </w:r>
      <w:hyperlink r:id="rId6">
        <w:r w:rsidR="00D322C3" w:rsidRPr="00D322C3">
          <w:rPr>
            <w:rFonts w:ascii="Liberation Serif" w:hAnsi="Liberation Serif"/>
            <w:sz w:val="28"/>
            <w:szCs w:val="28"/>
          </w:rPr>
          <w:t>законом</w:t>
        </w:r>
      </w:hyperlink>
      <w:r w:rsidR="00D322C3" w:rsidRPr="00D322C3">
        <w:rPr>
          <w:rFonts w:ascii="Liberation Serif" w:hAnsi="Liberation Serif"/>
          <w:sz w:val="28"/>
          <w:szCs w:val="28"/>
        </w:rPr>
        <w:t xml:space="preserve"> от 25 декабря 2008 года </w:t>
      </w:r>
      <w:r w:rsidR="00D322C3">
        <w:rPr>
          <w:rFonts w:ascii="Liberation Serif" w:hAnsi="Liberation Serif"/>
          <w:sz w:val="28"/>
          <w:szCs w:val="28"/>
        </w:rPr>
        <w:t>№</w:t>
      </w:r>
      <w:r w:rsidR="00D322C3" w:rsidRPr="00D322C3">
        <w:rPr>
          <w:rFonts w:ascii="Liberation Serif" w:hAnsi="Liberation Serif"/>
          <w:sz w:val="28"/>
          <w:szCs w:val="28"/>
        </w:rPr>
        <w:t xml:space="preserve"> 273-ФЗ </w:t>
      </w:r>
      <w:r w:rsidR="00D322C3">
        <w:rPr>
          <w:rFonts w:ascii="Liberation Serif" w:hAnsi="Liberation Serif"/>
          <w:sz w:val="28"/>
          <w:szCs w:val="28"/>
        </w:rPr>
        <w:t>«</w:t>
      </w:r>
      <w:r w:rsidR="00D322C3" w:rsidRPr="00D322C3">
        <w:rPr>
          <w:rFonts w:ascii="Liberation Serif" w:hAnsi="Liberation Serif"/>
          <w:sz w:val="28"/>
          <w:szCs w:val="28"/>
        </w:rPr>
        <w:t>О противодействии коррупции</w:t>
      </w:r>
      <w:r w:rsidR="00D322C3">
        <w:rPr>
          <w:rFonts w:ascii="Liberation Serif" w:hAnsi="Liberation Serif"/>
          <w:sz w:val="28"/>
          <w:szCs w:val="28"/>
        </w:rPr>
        <w:t>»</w:t>
      </w:r>
      <w:r w:rsidR="00D322C3" w:rsidRPr="00D322C3">
        <w:rPr>
          <w:rFonts w:ascii="Liberation Serif" w:hAnsi="Liberation Serif"/>
          <w:sz w:val="28"/>
          <w:szCs w:val="28"/>
        </w:rPr>
        <w:t xml:space="preserve">, </w:t>
      </w:r>
      <w:hyperlink r:id="rId7">
        <w:r w:rsidR="00D322C3" w:rsidRPr="00D322C3">
          <w:rPr>
            <w:rFonts w:ascii="Liberation Serif" w:hAnsi="Liberation Serif"/>
            <w:sz w:val="28"/>
            <w:szCs w:val="28"/>
          </w:rPr>
          <w:t>Указом</w:t>
        </w:r>
      </w:hyperlink>
      <w:r w:rsidR="00D322C3" w:rsidRPr="00D322C3">
        <w:rPr>
          <w:rFonts w:ascii="Liberation Serif" w:hAnsi="Liberation Serif"/>
          <w:sz w:val="28"/>
          <w:szCs w:val="28"/>
        </w:rPr>
        <w:t xml:space="preserve"> Губернатора Свердловской области от 17 февраля 2020 года </w:t>
      </w:r>
      <w:r w:rsidR="00D322C3">
        <w:rPr>
          <w:rFonts w:ascii="Liberation Serif" w:hAnsi="Liberation Serif"/>
          <w:sz w:val="28"/>
          <w:szCs w:val="28"/>
        </w:rPr>
        <w:t>№ 55-УГ «</w:t>
      </w:r>
      <w:r w:rsidR="00D322C3" w:rsidRPr="00D322C3">
        <w:rPr>
          <w:rFonts w:ascii="Liberation Serif" w:hAnsi="Liberation Serif"/>
          <w:sz w:val="28"/>
          <w:szCs w:val="28"/>
        </w:rPr>
        <w:t>О некоторых вопросах организации деятельности по профилактике коррупционных правонарушений</w:t>
      </w:r>
      <w:r w:rsidR="00D322C3">
        <w:rPr>
          <w:rFonts w:ascii="Liberation Serif" w:hAnsi="Liberation Serif"/>
          <w:sz w:val="28"/>
          <w:szCs w:val="28"/>
        </w:rPr>
        <w:t>»</w:t>
      </w:r>
      <w:r w:rsidR="00D322C3" w:rsidRPr="00D322C3">
        <w:rPr>
          <w:rFonts w:ascii="Liberation Serif" w:hAnsi="Liberation Serif"/>
          <w:sz w:val="28"/>
          <w:szCs w:val="28"/>
        </w:rPr>
        <w:t>, руководствуясь Устав</w:t>
      </w:r>
      <w:r w:rsidR="00D322C3">
        <w:rPr>
          <w:rFonts w:ascii="Liberation Serif" w:hAnsi="Liberation Serif"/>
          <w:sz w:val="28"/>
          <w:szCs w:val="28"/>
        </w:rPr>
        <w:t>ом</w:t>
      </w:r>
      <w:r w:rsidR="00D322C3" w:rsidRPr="00D322C3">
        <w:rPr>
          <w:rFonts w:ascii="Liberation Serif" w:hAnsi="Liberation Serif"/>
          <w:sz w:val="28"/>
          <w:szCs w:val="28"/>
        </w:rPr>
        <w:t xml:space="preserve"> </w:t>
      </w:r>
      <w:r w:rsidR="00D322C3">
        <w:rPr>
          <w:rFonts w:ascii="Liberation Serif" w:hAnsi="Liberation Serif"/>
          <w:sz w:val="28"/>
          <w:szCs w:val="28"/>
        </w:rPr>
        <w:t>Пышминского городского округа</w:t>
      </w:r>
      <w:r w:rsidR="00D322C3" w:rsidRPr="00D322C3">
        <w:rPr>
          <w:rFonts w:ascii="Liberation Serif" w:hAnsi="Liberation Serif"/>
          <w:sz w:val="28"/>
          <w:szCs w:val="28"/>
        </w:rPr>
        <w:t xml:space="preserve">, </w:t>
      </w:r>
    </w:p>
    <w:p w:rsidR="00D322C3" w:rsidRDefault="00D322C3" w:rsidP="00D322C3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D322C3" w:rsidRPr="00D322C3" w:rsidRDefault="00D322C3" w:rsidP="00D322C3">
      <w:pPr>
        <w:pStyle w:val="ConsPlusNormal"/>
        <w:jc w:val="both"/>
        <w:rPr>
          <w:rFonts w:ascii="Liberation Serif" w:hAnsi="Liberation Serif"/>
          <w:b/>
          <w:sz w:val="28"/>
          <w:szCs w:val="28"/>
        </w:rPr>
      </w:pPr>
      <w:r w:rsidRPr="00D322C3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1. Утвердить </w:t>
      </w:r>
      <w:hyperlink w:anchor="P38">
        <w:r w:rsidRPr="00D322C3">
          <w:rPr>
            <w:rFonts w:ascii="Liberation Serif" w:hAnsi="Liberation Serif"/>
            <w:sz w:val="28"/>
            <w:szCs w:val="28"/>
          </w:rPr>
          <w:t>Порядок</w:t>
        </w:r>
      </w:hyperlink>
      <w:r w:rsidRPr="00D322C3">
        <w:rPr>
          <w:rFonts w:ascii="Liberation Serif" w:hAnsi="Liberation Serif"/>
          <w:sz w:val="28"/>
          <w:szCs w:val="28"/>
        </w:rPr>
        <w:t xml:space="preserve"> рассмотрения уведомлений о возникновении личной заинтересованности при осуществлении полномочий, которая приводит или может привести к конфликту интересов (При</w:t>
      </w:r>
      <w:r>
        <w:rPr>
          <w:rFonts w:ascii="Liberation Serif" w:hAnsi="Liberation Serif"/>
          <w:sz w:val="28"/>
          <w:szCs w:val="28"/>
        </w:rPr>
        <w:t>ложение</w:t>
      </w:r>
      <w:r w:rsidRPr="00D322C3">
        <w:rPr>
          <w:rFonts w:ascii="Liberation Serif" w:hAnsi="Liberation Serif"/>
          <w:sz w:val="28"/>
          <w:szCs w:val="28"/>
        </w:rPr>
        <w:t>).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3. Опубликовать настоящее Решение в </w:t>
      </w:r>
      <w:r>
        <w:rPr>
          <w:rFonts w:ascii="Liberation Serif" w:hAnsi="Liberation Serif"/>
          <w:sz w:val="28"/>
          <w:szCs w:val="28"/>
        </w:rPr>
        <w:t>газете «</w:t>
      </w:r>
      <w:proofErr w:type="spellStart"/>
      <w:r>
        <w:rPr>
          <w:rFonts w:ascii="Liberation Serif" w:hAnsi="Liberation Serif"/>
          <w:sz w:val="28"/>
          <w:szCs w:val="28"/>
        </w:rPr>
        <w:t>Пышминские</w:t>
      </w:r>
      <w:proofErr w:type="spellEnd"/>
      <w:r>
        <w:rPr>
          <w:rFonts w:ascii="Liberation Serif" w:hAnsi="Liberation Serif"/>
          <w:sz w:val="28"/>
          <w:szCs w:val="28"/>
        </w:rPr>
        <w:t xml:space="preserve"> вести»</w:t>
      </w:r>
      <w:r w:rsidRPr="00D322C3">
        <w:rPr>
          <w:rFonts w:ascii="Liberation Serif" w:hAnsi="Liberation Serif"/>
          <w:sz w:val="28"/>
          <w:szCs w:val="28"/>
        </w:rPr>
        <w:t xml:space="preserve"> и разместить его на официальном сайте Думы </w:t>
      </w:r>
      <w:r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 xml:space="preserve">в информационно-телекоммуникационной сети </w:t>
      </w:r>
      <w:r>
        <w:rPr>
          <w:rFonts w:ascii="Liberation Serif" w:hAnsi="Liberation Serif"/>
          <w:sz w:val="28"/>
          <w:szCs w:val="28"/>
        </w:rPr>
        <w:t>«</w:t>
      </w:r>
      <w:r w:rsidRPr="00D322C3">
        <w:rPr>
          <w:rFonts w:ascii="Liberation Serif" w:hAnsi="Liberation Serif"/>
          <w:sz w:val="28"/>
          <w:szCs w:val="28"/>
        </w:rPr>
        <w:t>Интернет</w:t>
      </w:r>
      <w:r>
        <w:rPr>
          <w:rFonts w:ascii="Liberation Serif" w:hAnsi="Liberation Serif"/>
          <w:sz w:val="28"/>
          <w:szCs w:val="28"/>
        </w:rPr>
        <w:t>»</w:t>
      </w:r>
      <w:r w:rsidRPr="00D322C3">
        <w:rPr>
          <w:rFonts w:ascii="Liberation Serif" w:hAnsi="Liberation Serif"/>
          <w:sz w:val="28"/>
          <w:szCs w:val="28"/>
        </w:rPr>
        <w:t>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4. Контроль </w:t>
      </w:r>
      <w:r>
        <w:rPr>
          <w:rFonts w:ascii="Liberation Serif" w:hAnsi="Liberation Serif"/>
          <w:sz w:val="28"/>
          <w:szCs w:val="28"/>
        </w:rPr>
        <w:t xml:space="preserve">за </w:t>
      </w:r>
      <w:r w:rsidRPr="00D322C3">
        <w:rPr>
          <w:rFonts w:ascii="Liberation Serif" w:hAnsi="Liberation Serif"/>
          <w:sz w:val="28"/>
          <w:szCs w:val="28"/>
        </w:rPr>
        <w:t>исполнени</w:t>
      </w:r>
      <w:r>
        <w:rPr>
          <w:rFonts w:ascii="Liberation Serif" w:hAnsi="Liberation Serif"/>
          <w:sz w:val="28"/>
          <w:szCs w:val="28"/>
        </w:rPr>
        <w:t>ем</w:t>
      </w:r>
      <w:r w:rsidRPr="00D322C3">
        <w:rPr>
          <w:rFonts w:ascii="Liberation Serif" w:hAnsi="Liberation Serif"/>
          <w:sz w:val="28"/>
          <w:szCs w:val="28"/>
        </w:rPr>
        <w:t xml:space="preserve"> настоящего Решения возложить на </w:t>
      </w:r>
      <w:r w:rsidRPr="00D322C3">
        <w:rPr>
          <w:rFonts w:ascii="Liberation Serif" w:hAnsi="Liberation Serif"/>
          <w:sz w:val="28"/>
          <w:szCs w:val="28"/>
        </w:rPr>
        <w:lastRenderedPageBreak/>
        <w:t xml:space="preserve">постоянную комиссию по </w:t>
      </w:r>
      <w:r>
        <w:rPr>
          <w:rFonts w:ascii="Liberation Serif" w:hAnsi="Liberation Serif"/>
          <w:sz w:val="28"/>
          <w:szCs w:val="28"/>
        </w:rPr>
        <w:t>вопросам законодательства и местному самоуправлению</w:t>
      </w:r>
      <w:r w:rsidRPr="00D322C3">
        <w:rPr>
          <w:rFonts w:ascii="Liberation Serif" w:hAnsi="Liberation Serif"/>
          <w:sz w:val="28"/>
          <w:szCs w:val="28"/>
        </w:rPr>
        <w:t>.</w:t>
      </w: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D322C3" w:rsidRPr="00D322C3" w:rsidTr="00D322C3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D322C3" w:rsidRDefault="00D322C3" w:rsidP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Исполняющий обязанности </w:t>
            </w:r>
            <w:r w:rsidR="00927C04">
              <w:rPr>
                <w:rFonts w:ascii="Liberation Serif" w:hAnsi="Liberation Serif"/>
                <w:sz w:val="28"/>
                <w:szCs w:val="28"/>
              </w:rPr>
              <w:t>п</w:t>
            </w:r>
            <w:r w:rsidR="00927C04" w:rsidRPr="00D322C3">
              <w:rPr>
                <w:rFonts w:ascii="Liberation Serif" w:hAnsi="Liberation Serif"/>
                <w:sz w:val="28"/>
                <w:szCs w:val="28"/>
              </w:rPr>
              <w:t>редседател</w:t>
            </w:r>
            <w:r w:rsidR="00927C04">
              <w:rPr>
                <w:rFonts w:ascii="Liberation Serif" w:hAnsi="Liberation Serif"/>
                <w:sz w:val="28"/>
                <w:szCs w:val="28"/>
              </w:rPr>
              <w:t xml:space="preserve">я </w:t>
            </w:r>
            <w:r w:rsidR="00927C04" w:rsidRPr="00D322C3">
              <w:rPr>
                <w:rFonts w:ascii="Liberation Serif" w:hAnsi="Liberation Serif"/>
                <w:sz w:val="28"/>
                <w:szCs w:val="28"/>
              </w:rPr>
              <w:t>Думы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  <w:p w:rsidR="00D322C3" w:rsidRPr="00D322C3" w:rsidRDefault="00D322C3" w:rsidP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________________В.А. Кочкин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D322C3" w:rsidRDefault="00D322C3" w:rsidP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Исполняющий обязанности</w:t>
            </w:r>
          </w:p>
          <w:p w:rsidR="00D322C3" w:rsidRPr="00D322C3" w:rsidRDefault="00D322C3" w:rsidP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главы Пышминского городского округа</w:t>
            </w:r>
          </w:p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  <w:p w:rsidR="00D322C3" w:rsidRPr="00D322C3" w:rsidRDefault="00D322C3" w:rsidP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_________________А.А.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Варлаков</w:t>
            </w:r>
            <w:proofErr w:type="spellEnd"/>
          </w:p>
        </w:tc>
      </w:tr>
    </w:tbl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927C04" w:rsidRDefault="00927C04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Pr="00D322C3" w:rsidRDefault="00D322C3">
      <w:pPr>
        <w:pStyle w:val="ConsPlusNormal"/>
        <w:jc w:val="right"/>
        <w:outlineLvl w:val="0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Приложение </w:t>
      </w:r>
    </w:p>
    <w:p w:rsid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 р</w:t>
      </w:r>
      <w:r w:rsidRPr="00D322C3">
        <w:rPr>
          <w:rFonts w:ascii="Liberation Serif" w:hAnsi="Liberation Serif"/>
          <w:sz w:val="28"/>
          <w:szCs w:val="28"/>
        </w:rPr>
        <w:t>ешени</w:t>
      </w:r>
      <w:r>
        <w:rPr>
          <w:rFonts w:ascii="Liberation Serif" w:hAnsi="Liberation Serif"/>
          <w:sz w:val="28"/>
          <w:szCs w:val="28"/>
        </w:rPr>
        <w:t xml:space="preserve">ю </w:t>
      </w:r>
      <w:r w:rsidRPr="00D322C3">
        <w:rPr>
          <w:rFonts w:ascii="Liberation Serif" w:hAnsi="Liberation Serif"/>
          <w:sz w:val="28"/>
          <w:szCs w:val="28"/>
        </w:rPr>
        <w:t xml:space="preserve"> Думы</w:t>
      </w:r>
      <w:r>
        <w:rPr>
          <w:rFonts w:ascii="Liberation Serif" w:hAnsi="Liberation Serif"/>
          <w:sz w:val="28"/>
          <w:szCs w:val="28"/>
        </w:rPr>
        <w:t xml:space="preserve"> Пышминского 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городского округа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от </w:t>
      </w:r>
      <w:r w:rsidR="0076061B">
        <w:rPr>
          <w:rFonts w:ascii="Liberation Serif" w:hAnsi="Liberation Serif"/>
          <w:sz w:val="28"/>
          <w:szCs w:val="28"/>
        </w:rPr>
        <w:t>26 августа 2022г.</w:t>
      </w:r>
      <w:r>
        <w:rPr>
          <w:rFonts w:ascii="Liberation Serif" w:hAnsi="Liberation Serif"/>
          <w:sz w:val="28"/>
          <w:szCs w:val="28"/>
        </w:rPr>
        <w:t>№</w:t>
      </w:r>
      <w:r w:rsidR="0076061B">
        <w:rPr>
          <w:rFonts w:ascii="Liberation Serif" w:hAnsi="Liberation Serif"/>
          <w:sz w:val="28"/>
          <w:szCs w:val="28"/>
        </w:rPr>
        <w:t xml:space="preserve"> 440</w:t>
      </w: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Pr="00D322C3" w:rsidRDefault="00D322C3">
      <w:pPr>
        <w:pStyle w:val="ConsPlusTitle"/>
        <w:jc w:val="center"/>
        <w:rPr>
          <w:rFonts w:ascii="Liberation Serif" w:hAnsi="Liberation Serif"/>
          <w:sz w:val="28"/>
          <w:szCs w:val="28"/>
        </w:rPr>
      </w:pPr>
      <w:bookmarkStart w:id="1" w:name="P38"/>
      <w:bookmarkEnd w:id="1"/>
      <w:r w:rsidRPr="00D322C3">
        <w:rPr>
          <w:rFonts w:ascii="Liberation Serif" w:hAnsi="Liberation Serif"/>
          <w:sz w:val="28"/>
          <w:szCs w:val="28"/>
        </w:rPr>
        <w:t>ПОРЯДОК</w:t>
      </w:r>
    </w:p>
    <w:p w:rsidR="00D322C3" w:rsidRPr="00D322C3" w:rsidRDefault="00D322C3">
      <w:pPr>
        <w:pStyle w:val="ConsPlusTitle"/>
        <w:jc w:val="center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РАССМОТРЕНИЯ УВЕДОМЛЕНИЙ О ВОЗНИКНОВЕНИИ ЛИЧНОЙ</w:t>
      </w:r>
    </w:p>
    <w:p w:rsidR="00D322C3" w:rsidRPr="00D322C3" w:rsidRDefault="00D322C3">
      <w:pPr>
        <w:pStyle w:val="ConsPlusTitle"/>
        <w:jc w:val="center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ЗАИНТЕРЕСОВАННОСТИ ПРИ ОСУЩЕСТВЛЕНИИ ПОЛНОМОЧИЙ, КОТОРАЯ</w:t>
      </w:r>
    </w:p>
    <w:p w:rsidR="00D322C3" w:rsidRPr="00D322C3" w:rsidRDefault="00D322C3">
      <w:pPr>
        <w:pStyle w:val="ConsPlusTitle"/>
        <w:jc w:val="center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ПРИВОДИТ ИЛИ МОЖЕТ ПРИВЕСТИ К КОНФЛИКТУ ИНТЕРЕСОВ</w:t>
      </w: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p w:rsidR="00D322C3" w:rsidRPr="00D322C3" w:rsidRDefault="00D322C3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1. Порядок рассмотрения уведомлений о возникновении личной заинтересованности при осуществлении полномочий, которая приводит или может привести к конфликту интересов (далее - Порядок), в соответствии с </w:t>
      </w:r>
      <w:hyperlink r:id="rId8">
        <w:r w:rsidRPr="00D322C3">
          <w:rPr>
            <w:rFonts w:ascii="Liberation Serif" w:hAnsi="Liberation Serif"/>
            <w:sz w:val="28"/>
            <w:szCs w:val="28"/>
          </w:rPr>
          <w:t>Указом</w:t>
        </w:r>
      </w:hyperlink>
      <w:r w:rsidRPr="00D322C3">
        <w:rPr>
          <w:rFonts w:ascii="Liberation Serif" w:hAnsi="Liberation Serif"/>
          <w:sz w:val="28"/>
          <w:szCs w:val="28"/>
        </w:rPr>
        <w:t xml:space="preserve"> Губернатора Свердловской области от 17 февраля 2020 года </w:t>
      </w:r>
      <w:r>
        <w:rPr>
          <w:rFonts w:ascii="Liberation Serif" w:hAnsi="Liberation Serif"/>
          <w:sz w:val="28"/>
          <w:szCs w:val="28"/>
        </w:rPr>
        <w:t>№</w:t>
      </w:r>
      <w:r w:rsidRPr="00D322C3">
        <w:rPr>
          <w:rFonts w:ascii="Liberation Serif" w:hAnsi="Liberation Serif"/>
          <w:sz w:val="28"/>
          <w:szCs w:val="28"/>
        </w:rPr>
        <w:t xml:space="preserve"> 55-УГ </w:t>
      </w:r>
      <w:r>
        <w:rPr>
          <w:rFonts w:ascii="Liberation Serif" w:hAnsi="Liberation Serif"/>
          <w:sz w:val="28"/>
          <w:szCs w:val="28"/>
        </w:rPr>
        <w:t>«</w:t>
      </w:r>
      <w:r w:rsidRPr="00D322C3">
        <w:rPr>
          <w:rFonts w:ascii="Liberation Serif" w:hAnsi="Liberation Serif"/>
          <w:sz w:val="28"/>
          <w:szCs w:val="28"/>
        </w:rPr>
        <w:t>О некоторых вопросах организации деятельности по профилактике коррупционных правонарушений</w:t>
      </w:r>
      <w:r>
        <w:rPr>
          <w:rFonts w:ascii="Liberation Serif" w:hAnsi="Liberation Serif"/>
          <w:sz w:val="28"/>
          <w:szCs w:val="28"/>
        </w:rPr>
        <w:t>»</w:t>
      </w:r>
      <w:r w:rsidRPr="00D322C3">
        <w:rPr>
          <w:rFonts w:ascii="Liberation Serif" w:hAnsi="Liberation Serif"/>
          <w:sz w:val="28"/>
          <w:szCs w:val="28"/>
        </w:rPr>
        <w:t xml:space="preserve"> определяет процедуру рассмотрения уведомлений о возникновении личной заинтересованности при осуществлении полномочий, которая приводит или может привести к конфликту интересов, направленных депутатами Думы</w:t>
      </w:r>
      <w:r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 xml:space="preserve"> (за исключением </w:t>
      </w:r>
      <w:r>
        <w:rPr>
          <w:rFonts w:ascii="Liberation Serif" w:hAnsi="Liberation Serif"/>
          <w:sz w:val="28"/>
          <w:szCs w:val="28"/>
        </w:rPr>
        <w:t>п</w:t>
      </w:r>
      <w:r w:rsidRPr="00D322C3">
        <w:rPr>
          <w:rFonts w:ascii="Liberation Serif" w:hAnsi="Liberation Serif"/>
          <w:sz w:val="28"/>
          <w:szCs w:val="28"/>
        </w:rPr>
        <w:t>редседателя Думы</w:t>
      </w:r>
      <w:r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 xml:space="preserve">), председателем Счетной палаты </w:t>
      </w:r>
      <w:r>
        <w:rPr>
          <w:rFonts w:ascii="Liberation Serif" w:hAnsi="Liberation Serif"/>
          <w:sz w:val="28"/>
          <w:szCs w:val="28"/>
        </w:rPr>
        <w:t>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 xml:space="preserve"> (далее - лица, замещающие муниципальные должности), а также случаи направления таких уведомлений в рабочую группу Комиссии по координации работы по противодействию коррупции в Свердловской области по рассмотрению отдельных вопросов профилактики коррупции в муниципальных образованиях, расположенных на территории Свердловской области, созданную правовым актом Губернатора Свердловской области.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2. Лица, замещающие муниципальные должности, направляют </w:t>
      </w:r>
      <w:hyperlink r:id="rId9">
        <w:r w:rsidRPr="00D322C3">
          <w:rPr>
            <w:rFonts w:ascii="Liberation Serif" w:hAnsi="Liberation Serif"/>
            <w:sz w:val="28"/>
            <w:szCs w:val="28"/>
          </w:rPr>
          <w:t>уведомления</w:t>
        </w:r>
      </w:hyperlink>
      <w:r w:rsidRPr="00D322C3">
        <w:rPr>
          <w:rFonts w:ascii="Liberation Serif" w:hAnsi="Liberation Serif"/>
          <w:sz w:val="28"/>
          <w:szCs w:val="28"/>
        </w:rPr>
        <w:t xml:space="preserve"> о возникновении личной заинтересованности при осуществлении полномочий, которая приводит или может привести к конфликту интересов, в письменном виде </w:t>
      </w:r>
      <w:r>
        <w:rPr>
          <w:rFonts w:ascii="Liberation Serif" w:hAnsi="Liberation Serif"/>
          <w:sz w:val="28"/>
          <w:szCs w:val="28"/>
        </w:rPr>
        <w:t>п</w:t>
      </w:r>
      <w:r w:rsidRPr="00D322C3">
        <w:rPr>
          <w:rFonts w:ascii="Liberation Serif" w:hAnsi="Liberation Serif"/>
          <w:sz w:val="28"/>
          <w:szCs w:val="28"/>
        </w:rPr>
        <w:t xml:space="preserve">редседателю Думы </w:t>
      </w:r>
      <w:r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 xml:space="preserve">по форме согласно приложению </w:t>
      </w:r>
      <w:r>
        <w:rPr>
          <w:rFonts w:ascii="Liberation Serif" w:hAnsi="Liberation Serif"/>
          <w:sz w:val="28"/>
          <w:szCs w:val="28"/>
        </w:rPr>
        <w:t>№</w:t>
      </w:r>
      <w:r w:rsidRPr="00D322C3">
        <w:rPr>
          <w:rFonts w:ascii="Liberation Serif" w:hAnsi="Liberation Serif"/>
          <w:sz w:val="28"/>
          <w:szCs w:val="28"/>
        </w:rPr>
        <w:t xml:space="preserve"> 2 к Порядку направления сообщений о возникновении личной заинтересованности при осуществлении полномочий, которая приводит или может привести к конфликту интересов, и принятия мер по предотвращению или урегулированию конфликта интересов лицами, замещающими отдельные муниципальные должности в муниципальных образованиях, расположенных на территории Свердловской области, и предварительного рассмотрения таких сообщений, утвержденному Указом Губернатора Свердловской области от 17 февраля 2020 года </w:t>
      </w:r>
      <w:r w:rsidR="000A47F7">
        <w:rPr>
          <w:rFonts w:ascii="Liberation Serif" w:hAnsi="Liberation Serif"/>
          <w:sz w:val="28"/>
          <w:szCs w:val="28"/>
        </w:rPr>
        <w:t>№</w:t>
      </w:r>
      <w:r w:rsidRPr="00D322C3">
        <w:rPr>
          <w:rFonts w:ascii="Liberation Serif" w:hAnsi="Liberation Serif"/>
          <w:sz w:val="28"/>
          <w:szCs w:val="28"/>
        </w:rPr>
        <w:t xml:space="preserve"> 55-УГ </w:t>
      </w:r>
      <w:r w:rsidR="000A47F7">
        <w:rPr>
          <w:rFonts w:ascii="Liberation Serif" w:hAnsi="Liberation Serif"/>
          <w:sz w:val="28"/>
          <w:szCs w:val="28"/>
        </w:rPr>
        <w:t>«</w:t>
      </w:r>
      <w:r w:rsidRPr="00D322C3">
        <w:rPr>
          <w:rFonts w:ascii="Liberation Serif" w:hAnsi="Liberation Serif"/>
          <w:sz w:val="28"/>
          <w:szCs w:val="28"/>
        </w:rPr>
        <w:t>О некоторых вопросах организации деятельности по профилактике коррупционных правонарушений</w:t>
      </w:r>
      <w:r w:rsidR="000A47F7">
        <w:rPr>
          <w:rFonts w:ascii="Liberation Serif" w:hAnsi="Liberation Serif"/>
          <w:sz w:val="28"/>
          <w:szCs w:val="28"/>
        </w:rPr>
        <w:t>»</w:t>
      </w:r>
      <w:r w:rsidRPr="00D322C3">
        <w:rPr>
          <w:rFonts w:ascii="Liberation Serif" w:hAnsi="Liberation Serif"/>
          <w:sz w:val="28"/>
          <w:szCs w:val="28"/>
        </w:rPr>
        <w:t xml:space="preserve"> и в порядке, установленном </w:t>
      </w:r>
      <w:hyperlink r:id="rId10">
        <w:r w:rsidRPr="000A47F7">
          <w:rPr>
            <w:rFonts w:ascii="Liberation Serif" w:hAnsi="Liberation Serif"/>
            <w:sz w:val="28"/>
            <w:szCs w:val="28"/>
          </w:rPr>
          <w:t>Указом</w:t>
        </w:r>
      </w:hyperlink>
      <w:r w:rsidRPr="00D322C3">
        <w:rPr>
          <w:rFonts w:ascii="Liberation Serif" w:hAnsi="Liberation Serif"/>
          <w:sz w:val="28"/>
          <w:szCs w:val="28"/>
        </w:rPr>
        <w:t xml:space="preserve"> Губернатора </w:t>
      </w:r>
      <w:r w:rsidRPr="00D322C3">
        <w:rPr>
          <w:rFonts w:ascii="Liberation Serif" w:hAnsi="Liberation Serif"/>
          <w:sz w:val="28"/>
          <w:szCs w:val="28"/>
        </w:rPr>
        <w:lastRenderedPageBreak/>
        <w:t xml:space="preserve">Свердловской области от 17 февраля 2020 года </w:t>
      </w:r>
      <w:r w:rsidR="000A47F7">
        <w:rPr>
          <w:rFonts w:ascii="Liberation Serif" w:hAnsi="Liberation Serif"/>
          <w:sz w:val="28"/>
          <w:szCs w:val="28"/>
        </w:rPr>
        <w:t>№ 55-УГ «</w:t>
      </w:r>
      <w:r w:rsidRPr="00D322C3">
        <w:rPr>
          <w:rFonts w:ascii="Liberation Serif" w:hAnsi="Liberation Serif"/>
          <w:sz w:val="28"/>
          <w:szCs w:val="28"/>
        </w:rPr>
        <w:t>О некоторых вопросах организации деятельности по профилактике коррупционных правонарушений</w:t>
      </w:r>
      <w:r w:rsidR="000A47F7">
        <w:rPr>
          <w:rFonts w:ascii="Liberation Serif" w:hAnsi="Liberation Serif"/>
          <w:sz w:val="28"/>
          <w:szCs w:val="28"/>
        </w:rPr>
        <w:t>»</w:t>
      </w:r>
      <w:r w:rsidRPr="00D322C3">
        <w:rPr>
          <w:rFonts w:ascii="Liberation Serif" w:hAnsi="Liberation Serif"/>
          <w:sz w:val="28"/>
          <w:szCs w:val="28"/>
        </w:rPr>
        <w:t>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3. </w:t>
      </w:r>
      <w:r w:rsidR="000A47F7">
        <w:rPr>
          <w:rFonts w:ascii="Liberation Serif" w:hAnsi="Liberation Serif"/>
          <w:sz w:val="28"/>
          <w:szCs w:val="28"/>
        </w:rPr>
        <w:t>Спец</w:t>
      </w:r>
      <w:r w:rsidR="007D509B">
        <w:rPr>
          <w:rFonts w:ascii="Liberation Serif" w:hAnsi="Liberation Serif"/>
          <w:sz w:val="28"/>
          <w:szCs w:val="28"/>
        </w:rPr>
        <w:t xml:space="preserve">иалист </w:t>
      </w:r>
      <w:r w:rsidRPr="00D322C3">
        <w:rPr>
          <w:rFonts w:ascii="Liberation Serif" w:hAnsi="Liberation Serif"/>
          <w:sz w:val="28"/>
          <w:szCs w:val="28"/>
        </w:rPr>
        <w:t xml:space="preserve">Думы </w:t>
      </w:r>
      <w:r w:rsidR="000A47F7">
        <w:rPr>
          <w:rFonts w:ascii="Liberation Serif" w:hAnsi="Liberation Serif"/>
          <w:sz w:val="28"/>
          <w:szCs w:val="28"/>
        </w:rPr>
        <w:t>Пышминского городского округа</w:t>
      </w:r>
      <w:r w:rsidR="007D509B">
        <w:rPr>
          <w:rFonts w:ascii="Liberation Serif" w:hAnsi="Liberation Serif"/>
          <w:sz w:val="28"/>
          <w:szCs w:val="28"/>
        </w:rPr>
        <w:t xml:space="preserve"> </w:t>
      </w:r>
      <w:r w:rsidRPr="00D322C3">
        <w:rPr>
          <w:rFonts w:ascii="Liberation Serif" w:hAnsi="Liberation Serif"/>
          <w:sz w:val="28"/>
          <w:szCs w:val="28"/>
        </w:rPr>
        <w:t xml:space="preserve">осуществляет регистрацию уведомлений в день их поступления в </w:t>
      </w:r>
      <w:hyperlink w:anchor="P68">
        <w:r w:rsidRPr="007D509B">
          <w:rPr>
            <w:rFonts w:ascii="Liberation Serif" w:hAnsi="Liberation Serif"/>
            <w:sz w:val="28"/>
            <w:szCs w:val="28"/>
          </w:rPr>
          <w:t>журнале</w:t>
        </w:r>
      </w:hyperlink>
      <w:r w:rsidRPr="007D509B">
        <w:rPr>
          <w:rFonts w:ascii="Liberation Serif" w:hAnsi="Liberation Serif"/>
          <w:sz w:val="28"/>
          <w:szCs w:val="28"/>
        </w:rPr>
        <w:t xml:space="preserve"> </w:t>
      </w:r>
      <w:r w:rsidRPr="00D322C3">
        <w:rPr>
          <w:rFonts w:ascii="Liberation Serif" w:hAnsi="Liberation Serif"/>
          <w:sz w:val="28"/>
          <w:szCs w:val="28"/>
        </w:rPr>
        <w:t>регистрации уведомлений о возникновении личной заинтересованности при осуществлении полномочий, которая приводит или может привести к конфликту интересов (далее - журнал), по установленной форме (Приложение 1).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На уведомлении проставляется отметка о регистрации с указанием регистрационного номера, даты регистрации, фамилии, имени, отчества, должности лица, принявшего уведомление. Копия уведомления, на которой также проставляется отметка о регистрации, выдается лицу, представившему уведомление лично, под роспись в журнале.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В случае если уведомление было направлено иным способом, лицо, направившее его, информируется о дате регистрации и регистрационном номере уведомления, о чем делается запись в журнале.</w:t>
      </w:r>
    </w:p>
    <w:p w:rsidR="00D322C3" w:rsidRPr="00D322C3" w:rsidRDefault="007D509B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Хранение ж</w:t>
      </w:r>
      <w:r w:rsidR="00D322C3" w:rsidRPr="00D322C3">
        <w:rPr>
          <w:rFonts w:ascii="Liberation Serif" w:hAnsi="Liberation Serif"/>
          <w:sz w:val="28"/>
          <w:szCs w:val="28"/>
        </w:rPr>
        <w:t>урнал</w:t>
      </w:r>
      <w:r>
        <w:rPr>
          <w:rFonts w:ascii="Liberation Serif" w:hAnsi="Liberation Serif"/>
          <w:sz w:val="28"/>
          <w:szCs w:val="28"/>
        </w:rPr>
        <w:t>а</w:t>
      </w:r>
      <w:r w:rsidR="00D322C3" w:rsidRPr="00D322C3">
        <w:rPr>
          <w:rFonts w:ascii="Liberation Serif" w:hAnsi="Liberation Serif"/>
          <w:sz w:val="28"/>
          <w:szCs w:val="28"/>
        </w:rPr>
        <w:t xml:space="preserve"> и уведомления </w:t>
      </w:r>
      <w:r>
        <w:rPr>
          <w:rFonts w:ascii="Liberation Serif" w:hAnsi="Liberation Serif"/>
          <w:sz w:val="28"/>
          <w:szCs w:val="28"/>
        </w:rPr>
        <w:t>обеспечиваются специалистом  Думы Пышминского городского округа</w:t>
      </w:r>
      <w:r w:rsidR="00D322C3" w:rsidRPr="00D322C3">
        <w:rPr>
          <w:rFonts w:ascii="Liberation Serif" w:hAnsi="Liberation Serif"/>
          <w:sz w:val="28"/>
          <w:szCs w:val="28"/>
        </w:rPr>
        <w:t>. Условия хранения должны обеспечивать их сохранность от хищения, порчи, уничтожения либо доступа к ним иных лиц.</w:t>
      </w:r>
    </w:p>
    <w:p w:rsidR="00D322C3" w:rsidRPr="00D322C3" w:rsidRDefault="007D509B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Специалист</w:t>
      </w:r>
      <w:r w:rsidR="00D322C3" w:rsidRPr="00D322C3">
        <w:rPr>
          <w:rFonts w:ascii="Liberation Serif" w:hAnsi="Liberation Serif"/>
          <w:sz w:val="28"/>
          <w:szCs w:val="28"/>
        </w:rPr>
        <w:t xml:space="preserve"> Думы</w:t>
      </w:r>
      <w:r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="00D322C3" w:rsidRPr="00D322C3">
        <w:rPr>
          <w:rFonts w:ascii="Liberation Serif" w:hAnsi="Liberation Serif"/>
          <w:sz w:val="28"/>
          <w:szCs w:val="28"/>
        </w:rPr>
        <w:t xml:space="preserve"> не позднее дня, следующего за днем поступления уведомления, обеспечивает его передачу </w:t>
      </w:r>
      <w:r>
        <w:rPr>
          <w:rFonts w:ascii="Liberation Serif" w:hAnsi="Liberation Serif"/>
          <w:sz w:val="28"/>
          <w:szCs w:val="28"/>
        </w:rPr>
        <w:t>п</w:t>
      </w:r>
      <w:r w:rsidR="00D322C3" w:rsidRPr="00D322C3">
        <w:rPr>
          <w:rFonts w:ascii="Liberation Serif" w:hAnsi="Liberation Serif"/>
          <w:sz w:val="28"/>
          <w:szCs w:val="28"/>
        </w:rPr>
        <w:t>редседателю Думы</w:t>
      </w:r>
      <w:r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="00D322C3" w:rsidRPr="00D322C3">
        <w:rPr>
          <w:rFonts w:ascii="Liberation Serif" w:hAnsi="Liberation Serif"/>
          <w:sz w:val="28"/>
          <w:szCs w:val="28"/>
        </w:rPr>
        <w:t>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4. В случае поступления от депутата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>уведомления о возникновении личной заинтересованности при осуществлении полномочий, которая приводит или может привести к конфликту интересов, при голосовании по вопросу, который должен быть рассмотрен на заседании Думы</w:t>
      </w:r>
      <w:r w:rsidR="007D509B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 xml:space="preserve">, </w:t>
      </w:r>
      <w:r w:rsidR="007D509B">
        <w:rPr>
          <w:rFonts w:ascii="Liberation Serif" w:hAnsi="Liberation Serif"/>
          <w:sz w:val="28"/>
          <w:szCs w:val="28"/>
        </w:rPr>
        <w:t>п</w:t>
      </w:r>
      <w:r w:rsidRPr="00D322C3">
        <w:rPr>
          <w:rFonts w:ascii="Liberation Serif" w:hAnsi="Liberation Serif"/>
          <w:sz w:val="28"/>
          <w:szCs w:val="28"/>
        </w:rPr>
        <w:t xml:space="preserve">редседатель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 xml:space="preserve">включает вопрос о рассмотрении поступившего уведомления в проект повестки заседания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>перед вопросом, в связи с рассмотрением которого возможен конфликт интересов.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По результатам рассмотрения данного вопроса Дума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>принимает одно из следующих решений: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1) признать, что у депутата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>при голосовании по вопросу, который должен быть рассмотрен на заседании Думы</w:t>
      </w:r>
      <w:r w:rsidR="007D509B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>, возникает личная заинтересованность, которая приводит или может привести к конфликту интересов, и рекомендовать депутату Думы</w:t>
      </w:r>
      <w:r w:rsidR="007D509B">
        <w:rPr>
          <w:rFonts w:ascii="Liberation Serif" w:hAnsi="Liberation Serif"/>
          <w:sz w:val="28"/>
          <w:szCs w:val="28"/>
        </w:rPr>
        <w:t xml:space="preserve"> Пышминского городского </w:t>
      </w:r>
      <w:r w:rsidR="007D509B">
        <w:rPr>
          <w:rFonts w:ascii="Liberation Serif" w:hAnsi="Liberation Serif"/>
          <w:sz w:val="28"/>
          <w:szCs w:val="28"/>
        </w:rPr>
        <w:lastRenderedPageBreak/>
        <w:t>округа</w:t>
      </w:r>
      <w:r w:rsidRPr="00D322C3">
        <w:rPr>
          <w:rFonts w:ascii="Liberation Serif" w:hAnsi="Liberation Serif"/>
          <w:sz w:val="28"/>
          <w:szCs w:val="28"/>
        </w:rPr>
        <w:t>, направившему уведомление, не принимать участие в голосовании по данному вопросу;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2) признать, что у депутата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>при голосовании по вопросу, указанному в уведомлении, не возникает личная заинтересованность, которая приводит или может привести к конфликту интересов.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5. Во всех остальных случаях поступления от депутата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 xml:space="preserve">уведомления о возникновении личной заинтересованности при осуществлении полномочий, которая приводит или может привести к конфликту интересов, </w:t>
      </w:r>
      <w:r w:rsidR="007D509B">
        <w:rPr>
          <w:rFonts w:ascii="Liberation Serif" w:hAnsi="Liberation Serif"/>
          <w:sz w:val="28"/>
          <w:szCs w:val="28"/>
        </w:rPr>
        <w:t>п</w:t>
      </w:r>
      <w:r w:rsidRPr="00D322C3">
        <w:rPr>
          <w:rFonts w:ascii="Liberation Serif" w:hAnsi="Liberation Serif"/>
          <w:sz w:val="28"/>
          <w:szCs w:val="28"/>
        </w:rPr>
        <w:t xml:space="preserve">редседатель Думы </w:t>
      </w:r>
      <w:r w:rsidR="007D509B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Pr="00D322C3">
        <w:rPr>
          <w:rFonts w:ascii="Liberation Serif" w:hAnsi="Liberation Serif"/>
          <w:sz w:val="28"/>
          <w:szCs w:val="28"/>
        </w:rPr>
        <w:t>не позднее следующего рабочего дня после получения уведомления направляет его любым способом, обеспечивающим его доставку, в рабочую группу Комиссии по координации работы по противодействию коррупции в Свердловской области по рассмотрению отдельных вопросов профилактики коррупции в муниципальных образованиях, расположенных на территории Свердловской области.</w:t>
      </w:r>
    </w:p>
    <w:p w:rsidR="00D322C3" w:rsidRPr="00D322C3" w:rsidRDefault="00D322C3">
      <w:pPr>
        <w:pStyle w:val="ConsPlusNormal"/>
        <w:spacing w:before="200"/>
        <w:ind w:firstLine="540"/>
        <w:jc w:val="both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 xml:space="preserve">6. В случае поступления уведомления о возникновении личной заинтересованности при осуществлении полномочий, которая приводит или может привести к конфликту интересов, от председателя Счетной палаты </w:t>
      </w:r>
      <w:r w:rsidR="007D509B">
        <w:rPr>
          <w:rFonts w:ascii="Liberation Serif" w:hAnsi="Liberation Serif"/>
          <w:sz w:val="28"/>
          <w:szCs w:val="28"/>
        </w:rPr>
        <w:t>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 xml:space="preserve"> </w:t>
      </w:r>
      <w:r w:rsidR="007D509B">
        <w:rPr>
          <w:rFonts w:ascii="Liberation Serif" w:hAnsi="Liberation Serif"/>
          <w:sz w:val="28"/>
          <w:szCs w:val="28"/>
        </w:rPr>
        <w:t>п</w:t>
      </w:r>
      <w:r w:rsidRPr="00D322C3">
        <w:rPr>
          <w:rFonts w:ascii="Liberation Serif" w:hAnsi="Liberation Serif"/>
          <w:sz w:val="28"/>
          <w:szCs w:val="28"/>
        </w:rPr>
        <w:t>редседатель Думы</w:t>
      </w:r>
      <w:r w:rsidR="007D509B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Pr="00D322C3">
        <w:rPr>
          <w:rFonts w:ascii="Liberation Serif" w:hAnsi="Liberation Serif"/>
          <w:sz w:val="28"/>
          <w:szCs w:val="28"/>
        </w:rPr>
        <w:t xml:space="preserve"> не позднее следующего рабочего дня после получения уведомления направляет его любым способом, обеспечивающим его доставку, в рабочую группу Комиссии по координации работы по противодействию коррупции в Свердловской области по рассмотрению отдельных вопросов профилактики коррупции в муниципальных образованиях, расположенных на территории Свердловской области.</w:t>
      </w:r>
    </w:p>
    <w:p w:rsidR="007D509B" w:rsidRDefault="007D509B">
      <w:pPr>
        <w:pStyle w:val="ConsPlusNormal"/>
        <w:jc w:val="right"/>
        <w:outlineLvl w:val="1"/>
        <w:rPr>
          <w:rFonts w:ascii="Liberation Serif" w:hAnsi="Liberation Serif"/>
          <w:sz w:val="28"/>
          <w:szCs w:val="28"/>
        </w:rPr>
        <w:sectPr w:rsidR="007D509B" w:rsidSect="00927C04">
          <w:pgSz w:w="11905" w:h="16838"/>
          <w:pgMar w:top="1134" w:right="851" w:bottom="1134" w:left="1701" w:header="0" w:footer="0" w:gutter="0"/>
          <w:cols w:space="720"/>
          <w:titlePg/>
          <w:docGrid w:linePitch="326"/>
        </w:sectPr>
      </w:pPr>
    </w:p>
    <w:p w:rsidR="00D322C3" w:rsidRPr="00D322C3" w:rsidRDefault="00D322C3">
      <w:pPr>
        <w:pStyle w:val="ConsPlusNormal"/>
        <w:jc w:val="right"/>
        <w:outlineLvl w:val="1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lastRenderedPageBreak/>
        <w:t>Приложение 1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к Порядку рассмотрения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уведомлений о возникновении личной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заинтересованности при осуществлении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полномочий, которая приводит или может</w:t>
      </w:r>
    </w:p>
    <w:p w:rsidR="00D322C3" w:rsidRPr="00D322C3" w:rsidRDefault="00D322C3">
      <w:pPr>
        <w:pStyle w:val="ConsPlusNormal"/>
        <w:jc w:val="right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привести к конфликту интересов</w:t>
      </w:r>
    </w:p>
    <w:p w:rsidR="00D322C3" w:rsidRPr="00D322C3" w:rsidRDefault="00D322C3">
      <w:pPr>
        <w:pStyle w:val="ConsPlusNormal"/>
        <w:jc w:val="center"/>
        <w:rPr>
          <w:rFonts w:ascii="Liberation Serif" w:hAnsi="Liberation Serif"/>
          <w:sz w:val="28"/>
          <w:szCs w:val="28"/>
        </w:rPr>
      </w:pPr>
      <w:bookmarkStart w:id="2" w:name="P68"/>
      <w:bookmarkEnd w:id="2"/>
      <w:r w:rsidRPr="00D322C3">
        <w:rPr>
          <w:rFonts w:ascii="Liberation Serif" w:hAnsi="Liberation Serif"/>
          <w:sz w:val="28"/>
          <w:szCs w:val="28"/>
        </w:rPr>
        <w:t>ЖУРНАЛ</w:t>
      </w:r>
    </w:p>
    <w:p w:rsidR="00D322C3" w:rsidRPr="00D322C3" w:rsidRDefault="00D322C3">
      <w:pPr>
        <w:pStyle w:val="ConsPlusNormal"/>
        <w:jc w:val="center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регистрации уведомлений о возникновении личной</w:t>
      </w:r>
    </w:p>
    <w:p w:rsidR="00D322C3" w:rsidRPr="00D322C3" w:rsidRDefault="00D322C3">
      <w:pPr>
        <w:pStyle w:val="ConsPlusNormal"/>
        <w:jc w:val="center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заинтересованности при осуществлении полномочий, которая</w:t>
      </w:r>
    </w:p>
    <w:p w:rsidR="00D322C3" w:rsidRPr="00D322C3" w:rsidRDefault="00D322C3">
      <w:pPr>
        <w:pStyle w:val="ConsPlusNormal"/>
        <w:jc w:val="center"/>
        <w:rPr>
          <w:rFonts w:ascii="Liberation Serif" w:hAnsi="Liberation Serif"/>
          <w:sz w:val="28"/>
          <w:szCs w:val="28"/>
        </w:rPr>
      </w:pPr>
      <w:r w:rsidRPr="00D322C3">
        <w:rPr>
          <w:rFonts w:ascii="Liberation Serif" w:hAnsi="Liberation Serif"/>
          <w:sz w:val="28"/>
          <w:szCs w:val="28"/>
        </w:rPr>
        <w:t>приводит или может привести к конфликту интересов</w:t>
      </w:r>
    </w:p>
    <w:p w:rsidR="00D322C3" w:rsidRPr="00D322C3" w:rsidRDefault="00D322C3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2"/>
        <w:gridCol w:w="1531"/>
        <w:gridCol w:w="1587"/>
        <w:gridCol w:w="1871"/>
        <w:gridCol w:w="1814"/>
        <w:gridCol w:w="2438"/>
        <w:gridCol w:w="1871"/>
        <w:gridCol w:w="1644"/>
      </w:tblGrid>
      <w:tr w:rsidR="00D322C3" w:rsidRPr="00D322C3" w:rsidTr="007D509B">
        <w:tc>
          <w:tcPr>
            <w:tcW w:w="1072" w:type="dxa"/>
          </w:tcPr>
          <w:p w:rsidR="00D322C3" w:rsidRPr="00D322C3" w:rsidRDefault="007D509B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</w:t>
            </w:r>
            <w:r w:rsidR="00D322C3" w:rsidRPr="00D322C3">
              <w:rPr>
                <w:rFonts w:ascii="Liberation Serif" w:hAnsi="Liberation Serif"/>
                <w:sz w:val="28"/>
                <w:szCs w:val="28"/>
              </w:rPr>
              <w:t>омер п/п</w:t>
            </w:r>
          </w:p>
        </w:tc>
        <w:tc>
          <w:tcPr>
            <w:tcW w:w="1531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Дата и регистрационный номер уведомления</w:t>
            </w:r>
          </w:p>
        </w:tc>
        <w:tc>
          <w:tcPr>
            <w:tcW w:w="1587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Способ направления (лично/иным способом)</w:t>
            </w:r>
          </w:p>
        </w:tc>
        <w:tc>
          <w:tcPr>
            <w:tcW w:w="1871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Ф.И.О. лица, замещающего муниципальную должность</w:t>
            </w:r>
          </w:p>
        </w:tc>
        <w:tc>
          <w:tcPr>
            <w:tcW w:w="1814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Замещаемая муниципальная должность</w:t>
            </w:r>
          </w:p>
        </w:tc>
        <w:tc>
          <w:tcPr>
            <w:tcW w:w="2438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Способ информирования лица, замещающего муниципальную должность, о дате регистрации и регистрационном номере уведомления (при направлении уведомления иным способом)</w:t>
            </w:r>
          </w:p>
        </w:tc>
        <w:tc>
          <w:tcPr>
            <w:tcW w:w="1871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Подпись лица, замещающего муниципальную должность, представившего уведомление лично</w:t>
            </w:r>
          </w:p>
        </w:tc>
        <w:tc>
          <w:tcPr>
            <w:tcW w:w="1644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Ф.И.О. и подпись лица, зарегистрировавшего уведомление</w:t>
            </w:r>
          </w:p>
        </w:tc>
      </w:tr>
      <w:tr w:rsidR="00D322C3" w:rsidRPr="00D322C3" w:rsidTr="007D509B">
        <w:tc>
          <w:tcPr>
            <w:tcW w:w="1072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1531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1871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1814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38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1871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1644" w:type="dxa"/>
          </w:tcPr>
          <w:p w:rsidR="00D322C3" w:rsidRPr="00D322C3" w:rsidRDefault="00D322C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322C3"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</w:tr>
      <w:tr w:rsidR="00D322C3" w:rsidRPr="00D322C3" w:rsidTr="007D509B">
        <w:tc>
          <w:tcPr>
            <w:tcW w:w="1072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31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87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71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14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438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71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644" w:type="dxa"/>
          </w:tcPr>
          <w:p w:rsidR="00D322C3" w:rsidRPr="00D322C3" w:rsidRDefault="00D322C3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EA29F5" w:rsidRPr="00D322C3" w:rsidRDefault="00EA29F5" w:rsidP="007D509B">
      <w:pPr>
        <w:pStyle w:val="ConsPlusNormal"/>
        <w:rPr>
          <w:rFonts w:ascii="Liberation Serif" w:hAnsi="Liberation Serif"/>
          <w:sz w:val="28"/>
          <w:szCs w:val="28"/>
        </w:rPr>
      </w:pPr>
    </w:p>
    <w:sectPr w:rsidR="00EA29F5" w:rsidRPr="00D322C3" w:rsidSect="007D509B">
      <w:pgSz w:w="16838" w:h="11905" w:orient="landscape"/>
      <w:pgMar w:top="1134" w:right="567" w:bottom="1134" w:left="1134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22C3"/>
    <w:rsid w:val="000A47F7"/>
    <w:rsid w:val="0076061B"/>
    <w:rsid w:val="007D509B"/>
    <w:rsid w:val="008708C4"/>
    <w:rsid w:val="00927C04"/>
    <w:rsid w:val="00AA1074"/>
    <w:rsid w:val="00AF0811"/>
    <w:rsid w:val="00C77FA3"/>
    <w:rsid w:val="00D322C3"/>
    <w:rsid w:val="00EA2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5535C9-33FF-4425-8140-9DF3A0D1D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811"/>
    <w:rPr>
      <w:rFonts w:ascii="Liberation Serif" w:hAnsi="Liberation Seri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322C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D322C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D322C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4D1252AD4C8E9C105B042CEC6101FB4D24A78D7424120FF7B8C2DD15240FC5C4CD0F7351927E3F75214C373C064AF5248jFtF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6CDF43AC8530F4E10ACCD03E02F8E7FE08D72285FFC0E978695549359DFCDC481606BA427C5A80B5221BD1C63B57C8312F73038C24EED18DB98C0ADi1t2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6CDF43AC8530F4E10ACD30EF643D075E5872F2058F90CC6D3C352C4068FCB91C1206DF16481A40E562AEA4521EB25D35EBC3D3ED452ED1DiCt7F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consultantplus://offline/ref=A4D1252AD4C8E9C105B042CEC6101FB4D24A78D7424120FF7B8C2DD15240FC5C4CD0F7351927E3F75214C373C064AF5248jFtFF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A4D1252AD4C8E9C105B042CEC6101FB4D24A78D7424120FF7B8C2DD15240FC5C4CD0F7350B27BBFB531CDF70CF71F9030EA8316F1332D3881419EF54j1t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Владимировна</dc:creator>
  <cp:lastModifiedBy>DUMA</cp:lastModifiedBy>
  <cp:revision>4</cp:revision>
  <cp:lastPrinted>2022-07-18T06:48:00Z</cp:lastPrinted>
  <dcterms:created xsi:type="dcterms:W3CDTF">2022-07-18T05:45:00Z</dcterms:created>
  <dcterms:modified xsi:type="dcterms:W3CDTF">2022-08-26T06:31:00Z</dcterms:modified>
</cp:coreProperties>
</file>