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36" w:rsidRPr="001F5736" w:rsidRDefault="001F5736">
      <w:pPr>
        <w:pStyle w:val="ConsPlusTitlePage"/>
        <w:rPr>
          <w:rFonts w:ascii="Times New Roman" w:hAnsi="Times New Roman" w:cs="Times New Roman"/>
        </w:rPr>
      </w:pPr>
      <w:r w:rsidRPr="001F5736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 w:rsidRPr="001F5736">
          <w:rPr>
            <w:rFonts w:ascii="Times New Roman" w:hAnsi="Times New Roman" w:cs="Times New Roman"/>
            <w:color w:val="0000FF"/>
          </w:rPr>
          <w:t>КонсультантПлюс</w:t>
        </w:r>
      </w:hyperlink>
      <w:r w:rsidRPr="001F5736">
        <w:rPr>
          <w:rFonts w:ascii="Times New Roman" w:hAnsi="Times New Roman" w:cs="Times New Roman"/>
        </w:rPr>
        <w:br/>
      </w:r>
    </w:p>
    <w:p w:rsidR="001F5736" w:rsidRPr="001F5736" w:rsidRDefault="001F5736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outlineLvl w:val="0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Зарегистрировано в Минюсте России 21 октября 2011 г. N 22111</w:t>
      </w: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МИНИСТЕРСТВО ЗДРАВООХРАНЕНИЯ И СОЦИАЛЬНОГО РАЗВИТИЯ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РОССИЙСКОЙ ФЕДЕРАЦИИ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ПРИКАЗ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от 12 апреля 2011 г. N 302н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ОБ УТВЕРЖДЕНИИ ПЕРЕЧНЕЙ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ВРЕДНЫХ И (ИЛИ) ОПАСНЫХ ПРОИЗВОДСТВЕННЫХ ФАКТОРОВ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И РАБОТ, ПРИ ВЫПОЛНЕНИИ КОТОРЫХ ПРОВОДЯТСЯ </w:t>
      </w:r>
      <w:proofErr w:type="gramStart"/>
      <w:r w:rsidRPr="001F5736">
        <w:rPr>
          <w:rFonts w:ascii="Times New Roman" w:hAnsi="Times New Roman" w:cs="Times New Roman"/>
          <w:sz w:val="20"/>
        </w:rPr>
        <w:t>ОБЯЗАТЕЛЬНЫЕ</w:t>
      </w:r>
      <w:proofErr w:type="gramEnd"/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ПРЕДВАРИТЕЛЬНЫЕ И ПЕРИОДИЧЕСКИЕ МЕДИЦИНСКИЕ ОСМОТРЫ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(ОБСЛЕДОВАНИЯ), И ПОРЯДКА ПРОВЕДЕНИЯ </w:t>
      </w:r>
      <w:proofErr w:type="gramStart"/>
      <w:r w:rsidRPr="001F5736">
        <w:rPr>
          <w:rFonts w:ascii="Times New Roman" w:hAnsi="Times New Roman" w:cs="Times New Roman"/>
          <w:sz w:val="20"/>
        </w:rPr>
        <w:t>ОБЯЗАТЕЛЬНЫХ</w:t>
      </w:r>
      <w:proofErr w:type="gramEnd"/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ПРЕДВАРИТЕЛЬНЫХ И ПЕРИОДИЧЕСКИХ МЕДИЦИНСКИХ ОСМОТРОВ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(ОБСЛЕДОВАНИЙ) РАБОТНИКОВ, ЗАНЯТЫХ НА ТЯЖЕЛЫХ РАБОТАХ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И НА РАБОТАХ С ВРЕДНЫМИ И (ИЛИ) ОПАСНЫМИ УСЛОВИЯМИ ТРУДА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(в ред. Приказов Минздрава России от 15.05.2013 </w:t>
      </w:r>
      <w:hyperlink r:id="rId5" w:history="1">
        <w:r w:rsidRPr="001F5736">
          <w:rPr>
            <w:rFonts w:ascii="Times New Roman" w:hAnsi="Times New Roman" w:cs="Times New Roman"/>
            <w:color w:val="0000FF"/>
            <w:sz w:val="20"/>
          </w:rPr>
          <w:t>N 296н</w:t>
        </w:r>
      </w:hyperlink>
      <w:r w:rsidRPr="001F5736">
        <w:rPr>
          <w:rFonts w:ascii="Times New Roman" w:hAnsi="Times New Roman" w:cs="Times New Roman"/>
          <w:sz w:val="20"/>
        </w:rPr>
        <w:t>,</w:t>
      </w:r>
      <w:proofErr w:type="gramEnd"/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от 05.12.2014 </w:t>
      </w:r>
      <w:hyperlink r:id="rId6" w:history="1">
        <w:r w:rsidRPr="001F5736">
          <w:rPr>
            <w:rFonts w:ascii="Times New Roman" w:hAnsi="Times New Roman" w:cs="Times New Roman"/>
            <w:color w:val="0000FF"/>
            <w:sz w:val="20"/>
          </w:rPr>
          <w:t>N 801н</w:t>
        </w:r>
      </w:hyperlink>
      <w:r w:rsidRPr="001F5736">
        <w:rPr>
          <w:rFonts w:ascii="Times New Roman" w:hAnsi="Times New Roman" w:cs="Times New Roman"/>
          <w:sz w:val="20"/>
        </w:rPr>
        <w:t>)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color w:val="0A2666"/>
          <w:sz w:val="20"/>
        </w:rPr>
        <w:t>КонсультантПлюс: примечание.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7" w:history="1">
        <w:r w:rsidRPr="001F5736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Правительства РФ от 30.06.2004 N 321 утратило силу в связи с изданием </w:t>
      </w:r>
      <w:hyperlink r:id="rId8" w:history="1">
        <w:r w:rsidRPr="001F5736">
          <w:rPr>
            <w:rFonts w:ascii="Times New Roman" w:hAnsi="Times New Roman" w:cs="Times New Roman"/>
            <w:color w:val="0000FF"/>
            <w:sz w:val="20"/>
          </w:rPr>
          <w:t>Постановления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Правительства РФ от 28.06.2012 N 655.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color w:val="0A2666"/>
          <w:sz w:val="20"/>
        </w:rPr>
        <w:t xml:space="preserve">Постановлением Правительства РФ от 19.06.2012 N 610 утверждено </w:t>
      </w:r>
      <w:hyperlink r:id="rId9" w:history="1">
        <w:r w:rsidRPr="001F5736">
          <w:rPr>
            <w:rFonts w:ascii="Times New Roman" w:hAnsi="Times New Roman" w:cs="Times New Roman"/>
            <w:color w:val="0000FF"/>
            <w:sz w:val="20"/>
          </w:rPr>
          <w:t>Положение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о Министерстве труда и социальной защиты Российской Федерации, </w:t>
      </w:r>
      <w:hyperlink r:id="rId10" w:history="1">
        <w:r w:rsidRPr="001F5736">
          <w:rPr>
            <w:rFonts w:ascii="Times New Roman" w:hAnsi="Times New Roman" w:cs="Times New Roman"/>
            <w:color w:val="0000FF"/>
            <w:sz w:val="20"/>
          </w:rPr>
          <w:t>подпунктом 5.2.101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которого определены полномочия Министерства по утверждению перечней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осмотры.</w:t>
      </w: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В соответствии со </w:t>
      </w:r>
      <w:hyperlink r:id="rId11" w:history="1">
        <w:r w:rsidRPr="001F5736">
          <w:rPr>
            <w:rFonts w:ascii="Times New Roman" w:hAnsi="Times New Roman" w:cs="Times New Roman"/>
            <w:color w:val="0000FF"/>
            <w:sz w:val="20"/>
          </w:rPr>
          <w:t>статьей 213</w:t>
        </w:r>
      </w:hyperlink>
      <w:r w:rsidRPr="001F5736">
        <w:rPr>
          <w:rFonts w:ascii="Times New Roman" w:hAnsi="Times New Roman" w:cs="Times New Roman"/>
          <w:sz w:val="20"/>
        </w:rPr>
        <w:t xml:space="preserve"> Трудового кодекса Российской Федерации (Собрание законодательства Российской Федерации, 2002, N 1 (ч. I), ст. 3; 2004, N 35, ст. 3607; 2006, N 27, ст. 2878;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F5736">
        <w:rPr>
          <w:rFonts w:ascii="Times New Roman" w:hAnsi="Times New Roman" w:cs="Times New Roman"/>
          <w:sz w:val="20"/>
        </w:rPr>
        <w:t xml:space="preserve">2008, N 30 (ч. II), ст. 3616) и </w:t>
      </w:r>
      <w:hyperlink r:id="rId12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пунктом 5.2.100.55</w:t>
        </w:r>
      </w:hyperlink>
      <w:r w:rsidRPr="001F5736">
        <w:rPr>
          <w:rFonts w:ascii="Times New Roman" w:hAnsi="Times New Roman" w:cs="Times New Roman"/>
          <w:sz w:val="20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2009, N 3, ст. 378), приказываю: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1. Утвердить: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перечень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(обследования), согласно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приложению N 1</w:t>
        </w:r>
      </w:hyperlink>
      <w:r w:rsidRPr="001F5736">
        <w:rPr>
          <w:rFonts w:ascii="Times New Roman" w:hAnsi="Times New Roman" w:cs="Times New Roman"/>
          <w:sz w:val="20"/>
        </w:rPr>
        <w:t>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перечень работ, при выполнении которых проводятся обязательные предварительные и периодические медицинские осмотры (обследования) работников, согласно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приложению N 2</w:t>
        </w:r>
      </w:hyperlink>
      <w:r w:rsidRPr="001F5736">
        <w:rPr>
          <w:rFonts w:ascii="Times New Roman" w:hAnsi="Times New Roman" w:cs="Times New Roman"/>
          <w:sz w:val="20"/>
        </w:rPr>
        <w:t>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согласно </w:t>
      </w:r>
      <w:hyperlink w:anchor="P3999" w:history="1">
        <w:r w:rsidRPr="001F5736">
          <w:rPr>
            <w:rFonts w:ascii="Times New Roman" w:hAnsi="Times New Roman" w:cs="Times New Roman"/>
            <w:color w:val="0000FF"/>
            <w:sz w:val="20"/>
          </w:rPr>
          <w:t>приложению N 3</w:t>
        </w:r>
      </w:hyperlink>
      <w:r w:rsidRPr="001F5736">
        <w:rPr>
          <w:rFonts w:ascii="Times New Roman" w:hAnsi="Times New Roman" w:cs="Times New Roman"/>
          <w:sz w:val="20"/>
        </w:rPr>
        <w:t>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2. </w:t>
      </w:r>
      <w:proofErr w:type="gramStart"/>
      <w:r w:rsidRPr="001F5736">
        <w:rPr>
          <w:rFonts w:ascii="Times New Roman" w:hAnsi="Times New Roman" w:cs="Times New Roman"/>
          <w:sz w:val="20"/>
        </w:rPr>
        <w:t>Ввести в действие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с 1 января 2012 года.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3. Признать утратившими силу с 1 января 2012 года: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Pr="001F5736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1F5736">
        <w:rPr>
          <w:rFonts w:ascii="Times New Roman" w:hAnsi="Times New Roman" w:cs="Times New Roman"/>
          <w:sz w:val="20"/>
        </w:rPr>
        <w:t xml:space="preserve"> Министерства здравоохранения и медицинской промышленности Российской Федерации от 14 марта 1996 г. N 90 "О порядке проведения предварительных и периодических медицинских осмотров работников и медицинских регламентах допуска к профессии" (по заключению Минюста России документ в государственной регистрации не нуждается, письмо от 30 декабря 1996 г. N 07-02-1376-96);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4" w:history="1">
        <w:proofErr w:type="gramStart"/>
        <w:r w:rsidRPr="001F5736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1F5736">
        <w:rPr>
          <w:rFonts w:ascii="Times New Roman" w:hAnsi="Times New Roman" w:cs="Times New Roman"/>
          <w:sz w:val="20"/>
        </w:rPr>
        <w:t xml:space="preserve"> Министерства здравоохранения и социального развития Российской Федерации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(обследований)" (зарегистрирован Министерством юстиции Российской Федерации 10 сентября 2004 г. N 6015);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hyperlink r:id="rId15" w:history="1">
        <w:proofErr w:type="gramStart"/>
        <w:r w:rsidRPr="001F5736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1F5736">
        <w:rPr>
          <w:rFonts w:ascii="Times New Roman" w:hAnsi="Times New Roman" w:cs="Times New Roman"/>
          <w:sz w:val="20"/>
        </w:rPr>
        <w:t xml:space="preserve"> Министерства здравоохранения и социального развития Российской Федерации от 16 мая 2005 г. N 338 "О внесении изменений в приложение N 2 к Приказу Минздравсоцразвития России от 16 августа 2004 г. N 83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этих осмотров (обследований</w:t>
      </w:r>
      <w:proofErr w:type="gramEnd"/>
      <w:r w:rsidRPr="001F5736">
        <w:rPr>
          <w:rFonts w:ascii="Times New Roman" w:hAnsi="Times New Roman" w:cs="Times New Roman"/>
          <w:sz w:val="20"/>
        </w:rPr>
        <w:t>)" (зарегистрирован Министерством юстиции Российской Федерации 3 июня 2005 г. N 6677).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4. Установить, что с 1 января 2012 года на территории Российской Федерации не применяются </w:t>
      </w:r>
      <w:hyperlink r:id="rId16" w:history="1">
        <w:r w:rsidRPr="001F5736">
          <w:rPr>
            <w:rFonts w:ascii="Times New Roman" w:hAnsi="Times New Roman" w:cs="Times New Roman"/>
            <w:color w:val="0000FF"/>
            <w:sz w:val="20"/>
          </w:rPr>
          <w:t>подпункты 11</w:t>
        </w:r>
      </w:hyperlink>
      <w:r w:rsidRPr="001F5736">
        <w:rPr>
          <w:rFonts w:ascii="Times New Roman" w:hAnsi="Times New Roman" w:cs="Times New Roman"/>
          <w:sz w:val="20"/>
        </w:rPr>
        <w:t xml:space="preserve">, </w:t>
      </w:r>
      <w:hyperlink r:id="rId17" w:history="1">
        <w:r w:rsidRPr="001F5736">
          <w:rPr>
            <w:rFonts w:ascii="Times New Roman" w:hAnsi="Times New Roman" w:cs="Times New Roman"/>
            <w:color w:val="0000FF"/>
            <w:sz w:val="20"/>
          </w:rPr>
          <w:t>12</w:t>
        </w:r>
      </w:hyperlink>
      <w:r w:rsidRPr="001F5736">
        <w:rPr>
          <w:rFonts w:ascii="Times New Roman" w:hAnsi="Times New Roman" w:cs="Times New Roman"/>
          <w:sz w:val="20"/>
        </w:rPr>
        <w:t xml:space="preserve"> (за исключением </w:t>
      </w:r>
      <w:hyperlink r:id="rId18" w:history="1">
        <w:r w:rsidRPr="001F5736">
          <w:rPr>
            <w:rFonts w:ascii="Times New Roman" w:hAnsi="Times New Roman" w:cs="Times New Roman"/>
            <w:color w:val="0000FF"/>
            <w:sz w:val="20"/>
          </w:rPr>
          <w:t>подпунктов 12.2</w:t>
        </w:r>
      </w:hyperlink>
      <w:r w:rsidRPr="001F5736">
        <w:rPr>
          <w:rFonts w:ascii="Times New Roman" w:hAnsi="Times New Roman" w:cs="Times New Roman"/>
          <w:sz w:val="20"/>
        </w:rPr>
        <w:t xml:space="preserve">, </w:t>
      </w:r>
      <w:hyperlink r:id="rId19" w:history="1">
        <w:r w:rsidRPr="001F5736">
          <w:rPr>
            <w:rFonts w:ascii="Times New Roman" w:hAnsi="Times New Roman" w:cs="Times New Roman"/>
            <w:color w:val="0000FF"/>
            <w:sz w:val="20"/>
          </w:rPr>
          <w:t>12.11</w:t>
        </w:r>
      </w:hyperlink>
      <w:r w:rsidRPr="001F5736">
        <w:rPr>
          <w:rFonts w:ascii="Times New Roman" w:hAnsi="Times New Roman" w:cs="Times New Roman"/>
          <w:sz w:val="20"/>
        </w:rPr>
        <w:t xml:space="preserve">, </w:t>
      </w:r>
      <w:hyperlink r:id="rId20" w:history="1">
        <w:r w:rsidRPr="001F5736">
          <w:rPr>
            <w:rFonts w:ascii="Times New Roman" w:hAnsi="Times New Roman" w:cs="Times New Roman"/>
            <w:color w:val="0000FF"/>
            <w:sz w:val="20"/>
          </w:rPr>
          <w:t>12.12</w:t>
        </w:r>
      </w:hyperlink>
      <w:r w:rsidRPr="001F5736">
        <w:rPr>
          <w:rFonts w:ascii="Times New Roman" w:hAnsi="Times New Roman" w:cs="Times New Roman"/>
          <w:sz w:val="20"/>
        </w:rPr>
        <w:t xml:space="preserve">), </w:t>
      </w:r>
      <w:hyperlink r:id="rId21" w:history="1">
        <w:r w:rsidRPr="001F5736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1F5736">
        <w:rPr>
          <w:rFonts w:ascii="Times New Roman" w:hAnsi="Times New Roman" w:cs="Times New Roman"/>
          <w:sz w:val="20"/>
        </w:rPr>
        <w:t xml:space="preserve"> приложения N 2 к приказу Министерства здравоохранения СССР от 29 сентября 1989 г. N 555 "О совершенствовании системы медицинских осмотров трудящихся и водителей индивидуальных транспортных средств".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Министр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Т.ГОЛИКОВА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rPr>
          <w:rFonts w:ascii="Times New Roman" w:hAnsi="Times New Roman" w:cs="Times New Roman"/>
          <w:sz w:val="20"/>
          <w:szCs w:val="20"/>
        </w:rPr>
        <w:sectPr w:rsidR="001F5736" w:rsidRPr="001F5736" w:rsidSect="005C56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736" w:rsidRPr="001F5736" w:rsidRDefault="001F573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lastRenderedPageBreak/>
        <w:t>Приложение N 1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к приказу Министерства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от 12 апреля 2011 г. N 302н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53"/>
      <w:bookmarkEnd w:id="0"/>
      <w:r w:rsidRPr="001F5736">
        <w:rPr>
          <w:rFonts w:ascii="Times New Roman" w:hAnsi="Times New Roman" w:cs="Times New Roman"/>
          <w:sz w:val="20"/>
        </w:rPr>
        <w:t>ПЕРЕЧЕНЬ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ВРЕДНЫХ И (ИЛИ) ОПАСНЫХ ПРОИЗВОДСТВЕННЫХ ФАКТОРОВ,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ПРИ </w:t>
      </w:r>
      <w:proofErr w:type="gramStart"/>
      <w:r w:rsidRPr="001F5736">
        <w:rPr>
          <w:rFonts w:ascii="Times New Roman" w:hAnsi="Times New Roman" w:cs="Times New Roman"/>
          <w:sz w:val="20"/>
        </w:rPr>
        <w:t>НАЛИЧИИ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КОТОРЫХ ПРОВОДЯТСЯ ОБЯЗАТЕЛЬНЫЕ ПРЕДВАРИТЕЛЬНЫЕ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И ПЕРИОДИЧЕСКИЕ МЕДИЦИНСКИЕ ОСМОТРЫ (ОБСЛЕДОВАНИЯ)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(в ред. </w:t>
      </w:r>
      <w:hyperlink r:id="rId22" w:history="1">
        <w:r w:rsidRPr="001F5736">
          <w:rPr>
            <w:rFonts w:ascii="Times New Roman" w:hAnsi="Times New Roman" w:cs="Times New Roman"/>
            <w:color w:val="0000FF"/>
            <w:sz w:val="20"/>
          </w:rPr>
          <w:t>Приказа</w:t>
        </w:r>
      </w:hyperlink>
      <w:r w:rsidRPr="001F5736">
        <w:rPr>
          <w:rFonts w:ascii="Times New Roman" w:hAnsi="Times New Roman" w:cs="Times New Roman"/>
          <w:sz w:val="20"/>
        </w:rPr>
        <w:t xml:space="preserve"> Минздрава России от 05.12.2014 N 801н)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4252"/>
        <w:gridCol w:w="1984"/>
        <w:gridCol w:w="3118"/>
        <w:gridCol w:w="3628"/>
        <w:gridCol w:w="5443"/>
      </w:tblGrid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Наименование вредных и (или) опасных производственных факторов </w:t>
            </w:r>
            <w:hyperlink w:anchor="P3138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139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Периодичность осмотров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Участие врачей-специалистов </w:t>
            </w:r>
            <w:hyperlink w:anchor="P3140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141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142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Лабораторные и функциональные исследования </w:t>
            </w:r>
            <w:hyperlink w:anchor="P3140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141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Дополнительные медицинские противопоказания </w:t>
            </w:r>
            <w:hyperlink w:anchor="P3143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 Химические факторы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 Химические вещества, обладающие выраженными особенностями действия на организм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1" w:name="P69"/>
            <w:bookmarkEnd w:id="1"/>
            <w:r w:rsidRPr="001F5736">
              <w:rPr>
                <w:rFonts w:ascii="Times New Roman" w:hAnsi="Times New Roman" w:cs="Times New Roman"/>
                <w:sz w:val="20"/>
              </w:rPr>
              <w:t>1.1.1.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Аллергены, "А"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 с бронходилятационной пробой*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79"/>
            <w:bookmarkEnd w:id="2"/>
            <w:r w:rsidRPr="001F5736">
              <w:rPr>
                <w:rFonts w:ascii="Times New Roman" w:hAnsi="Times New Roman" w:cs="Times New Roman"/>
                <w:sz w:val="20"/>
              </w:rPr>
              <w:t>1.1.2.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Канцерогены, "К"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органов-мишеней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89"/>
            <w:bookmarkEnd w:id="3"/>
            <w:r w:rsidRPr="001F5736">
              <w:rPr>
                <w:rFonts w:ascii="Times New Roman" w:hAnsi="Times New Roman" w:cs="Times New Roman"/>
                <w:sz w:val="20"/>
              </w:rPr>
              <w:t>1.1.3.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Химические вещества, оказывающие вредное воздействие на репродуктивную функцию, "Р"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УЗИ органов малого таза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Аэрозоли преимущественно фиброгенного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смешанного типа действия, включая: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Кремний диоксид кристаллический (а-кварц, а-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кристобалит, а-тридимит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Тотальные дистрофические заболевания верхних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 с нарушением функции носового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1.1.4.2.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Кремнийсодержащие аэрозоли: - с содержанием кристаллического диоксида кремния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Силикатсодержащие пыли, силикаты, алюмосиликаты,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1.1.4.3.1.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Асбесты природные (хризотил, тремолит), смешанные асбестопородные пыли, асбестоцемент, асбестобакелит, асбесто-резина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любой локализации, склонные к перерождению.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1.1.4.3.2.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Глина, шамот, бокситы, нефелиновые сиениты, дистенсиллиманиты, оливин, апатиты, слюды, дуниты, известняки, бариты, инфузорная земля, туфы, пемзы перлит, форстерит;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стекловолокно, стеклянная и минеральная вата, пыль стекла и стеклянных строительных материалов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ФА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антитрипсин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1.1.4.3.3.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Цемент, ферромагнезит, аэрозоли железорудных и полиметаллических концентратов, металлургических агломератов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любой локализации.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Аэрозоли металлов (железо, алюминий) и их сплавов, образовавшиеся в процессе сухой шлифовки, получения металлических порошков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 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Аэрозоли абразивные и абразивсодержащие (электрокорундов, карбида бора, альбора, карбида кремния), в т.ч. с примесью связующих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Углерода пыли,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1.1.4.6.1.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Антрацит и другие ископаемые угли и углеродные пыли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*количественное содержание a1-антитрипсин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Искривления носовой перегородки, препятствующие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любой локализации,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1.1.4.6.2.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Алмазы природные, искусственные, металлизированные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1.1.4.6.3.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Коксы - каменноугольный, пековый, нефтяной, сланцевый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альфа1-антитрипсин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Хронический 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любой локализации,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1.1.4.6.4.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Сажи черные промышленные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Рентгенография грудной клетки в двух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альфа1-антитрипсин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при работе с аэрозолями,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любой локализации,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1.1.4.7.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Руды полиметаллические и содержащие цветные и редкие металлы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пульсоксиметрия*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 при работе с аэрозолями,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Сварочные аэрозоли,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1.1.4.8.1.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содержащие марганец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(20% и более), никель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>, хром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>, соединения фтора, бериллий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РКА</w:t>
            </w:r>
            <w:r w:rsidRPr="001F5736">
              <w:rPr>
                <w:rFonts w:ascii="Times New Roman" w:hAnsi="Times New Roman" w:cs="Times New Roman"/>
                <w:sz w:val="20"/>
              </w:rPr>
              <w:t>, свинец и прочие, в т.ч. в сочетании с газовыми компонентами (озон, оксид азота и углерода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При наличии свинца в аэрозоле: АЛК, КП мочи,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пульсоксиметрия*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Эрозия и язва носовой перегородки.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Полинейропатии.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1.1.4.8.2.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содержащие менее 20% марганца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РА</w:t>
            </w:r>
            <w:r w:rsidRPr="001F5736">
              <w:rPr>
                <w:rFonts w:ascii="Times New Roman" w:hAnsi="Times New Roman" w:cs="Times New Roman"/>
                <w:sz w:val="20"/>
              </w:rPr>
              <w:t>, а также оксиды железа, алюминий, магний, титан, медь, цинк, молибден, ванадий, вольфрам и прочие, в т.ч. в сочетании с газовыми компонентами (озон, оксиды азота, углерода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пульсоксиметрия*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злокачественные молочных желез, женских и мужских половых органов.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 при работе с компонентами аэрозоля, обладающими аллергенным действием.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 Вещества и соединения, объединенные химической структурой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Азота неорганические соединения (аммиак, азотная кислота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 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грудной клетки в двух проекциях (1 раз в 2 года)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Метгемоглобинемия.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Альдегиды алифатические (предельные и непредельные) и ароматические (формальдегид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АКР</w:t>
            </w:r>
            <w:r w:rsidRPr="001F5736">
              <w:rPr>
                <w:rFonts w:ascii="Times New Roman" w:hAnsi="Times New Roman" w:cs="Times New Roman"/>
                <w:sz w:val="20"/>
              </w:rPr>
              <w:t>, ацетальдегид, акролеин, бензальдегид, фталевый альдегид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*биомикроскопия переднего отрезка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переднего отрезка глаза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Альдегидов и кетонов галогенопроизводные (хлорбензальдегид, фтор-ацетон, хлорацетофенон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гепатиты с частотой обострения 2 и более раза в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Алюминий и его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Алюминий, его сплавы и неорганические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корунд белый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длинных трубчатых костей 1 раз в 4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пульсоксиметрия*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Алюмоплатиновые катализаторы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Амины, амиды органических кислот, анилиды и прочие производные: NN-диметилформамид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NN-диметилацетамид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капролактам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Бериллий и его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*количественное содержание a1-антитрипсина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Бор и его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1.2.7.1.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тетраБоркарбид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Борнитрид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тетраБортрисилицидид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борная кислота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1.2.7.2.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Бороводороды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Галогены,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1.2.8.1.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хлор, бром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йод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соединения с водородом, оксиды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1.2.8.2.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фтор и его соединения: аммоний 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барий дифторид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гидрофторид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калий 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литий 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натрий 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криолит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олово фторид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*Ортопед (по показаниям)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длинных трубчатых костей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*остеоденситометрия длинных трубчатых костей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АСТ, ЩФ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*определение фтора в моче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Эрозия слизистой оболочки полости носа.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опорно-двигательного аппарата с нарушением костной структуры (остеоартрозы, остеохондроз, остеопороз, остеосклероз, остеохондропатии, остемаляция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Карбонилдихлорид (фосген)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 АСТ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*биомикроскопия переднего отрезка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изменения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Искривления носовой перегородки, препятствующие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1.2.10.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Гидразин и его производные: фенилгидразин гидрохлорид, борингидразин, диметилгидразин (гептил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Тельца Гейнца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*время кровотечения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гепатобилиарной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Дибензодиоксины полихлорированные (ПХДД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дибензофураны полихлорированные (ДБФ), дифенилы (ДФ)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гепатобилиарной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Кадмий и его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кадмий ртуть теллур (твердый раствор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октадеканоат кадмия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длинных трубчатых костей после консультации специалистов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*мочевина, креатинин крови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почек и мочевыделительной системы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почек и мочевыделительной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опорно-двигательного аппарата с поражением суставов, нарушением костной структуры (остеоартрозы, остеохондроз, остеопороз, остеосклероз, остеохондропатии, остеомаляции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Карбонилы металлов: железо пентакарбонил, кобальт гидотетракарбонил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Кардиомиопатия (только для кобальта).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1.2.14.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Кетоны,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Кетоны алифатические, ароматические 1-фенилэтанон (ацетофенон), пентан-2-он (метилэтилкетон)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Пропан-2-он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(ацетон)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Время кровотечения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Бензол-1,3-дикарбоновая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(изофталевая) и бензол-1,4-дикарбоновая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терефталевая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) кислоты; кислот органических ангидриды и соли: 1,5-диметил-5-(1-циклогексен-1-ил)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барбитурат натрия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Выраженные расстройства вегетативной (автономной)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1.2.17.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Кобальт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ванадий, молибден, вольфрам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тантал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ниобий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их соединения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органов дыхания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Кремния органические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(силаны): трихло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р(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хлорметил) силан, фенилтрихлорсилан, трихлорсилан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АЛТ, билирубин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1.2.19.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Марганец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его соединения: марганец карбонат гидрат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АР</w:t>
            </w:r>
            <w:r w:rsidRPr="001F5736">
              <w:rPr>
                <w:rFonts w:ascii="Times New Roman" w:hAnsi="Times New Roman" w:cs="Times New Roman"/>
                <w:sz w:val="20"/>
              </w:rPr>
              <w:t>, марганец нитрат гексагидрат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Р, марганец сульфат пентагидрат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марганец трикарбонилциклопентадиен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Дисплазия и лейкоплакия шейки матки.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доброкачественные и злокачественные молочных желез, женских и мужских половых органов.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Медь, золото, серебро и их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1.2.20.1.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Медь и ее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*Окулист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*медь в крови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гепатобилиарной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рецидивирующие аллергические заболевания кожи с частотой обострения 4 раза и более за календарный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обмена меди (гепатолентикулярная дегенерация).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1.2.20.2.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Золото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его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гепатобилиарной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1.2.20.3.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Серебро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его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аллергические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Металлы щелочные,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щелочно-земельные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редкоземельные и их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1.2.21.1.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натрий, калий, рубидий, цезий, цезиевая соль хлорированного бисдикар-бонилкобальта и прочие; кальций, магний, стронций, барий, магнид меди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Ф</w:t>
            </w:r>
            <w:r w:rsidRPr="001F5736">
              <w:rPr>
                <w:rFonts w:ascii="Times New Roman" w:hAnsi="Times New Roman" w:cs="Times New Roman"/>
                <w:sz w:val="20"/>
              </w:rPr>
              <w:t>, магний додекаборид и прочие; лантан, иттрий, скандий, церий и их соединения: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1.2.21.2.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ванадий, европий, иттрий, оксид фосфат (люминофор Л-43)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1.2.22.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Литий и его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щитовидной железы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зрительного нерва и сетчатки.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Мышьяк и его неорганические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органические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Тельца Гейнца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 и почек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Никель и его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гептаникель гексасульфид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>, никель тетракарбонил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АКР</w:t>
            </w:r>
            <w:r w:rsidRPr="001F5736">
              <w:rPr>
                <w:rFonts w:ascii="Times New Roman" w:hAnsi="Times New Roman" w:cs="Times New Roman"/>
                <w:sz w:val="20"/>
              </w:rPr>
              <w:t>, никель хром гексагидрофосфат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>, никеля соли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Заболевания, препятствующие работе в противогазе: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хронический евстахиит.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злокачественные и доброкачественные любой локализации (даже в анамнезе).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1.2.25.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Озон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бронхо-легочной системы с частотой обострения 2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Оксиды органические и перекиси: эпоксиэтан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(этилена оксид), 1,2-эпоксипропан (пропилена окись), (хлорметил) оксиран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(эпихлоргидрин)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Олово и его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Платиновые металлы и их соединения: рутений, родий, палладий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диАммоний дихлорпалладий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осмий, иридий, платина, диАммоний гексахлорплатинат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переднего отрезка глаза дистрофического и аллергического характера.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1.2.29.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Ртуть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ее соединения: ртуть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Ртуть в моче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и хрусталика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*тонометрия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*периметрия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центральной и периферической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Болезни зубов и челюстей (хронический гингивит, стоматит, пародонтит).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Глаукома.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Свинец,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1.2.30.1.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свинец и его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неорганические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АЛК или КП в моче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*свинец в крови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печени.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Нейросенсорная тугоухость.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1.2.30.2.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свинца органические соединения: тетраэтилсвинец, 1,4-дигидрооксибензол свинец аддукт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центральной и периферической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печени.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Селен, теллур и их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Хроническая обструктивная болезнь легких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Сера и ее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серы оксиды, кислоты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 (век, конъюнктивы, роговицы, слезовыводящих путей)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дигидросульфид (сероводород) дигидросульфид (сероводород) смесь с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углеводородами C</w:t>
            </w:r>
            <w:r w:rsidRPr="001F5736">
              <w:rPr>
                <w:rFonts w:ascii="Times New Roman" w:hAnsi="Times New Roman" w:cs="Times New Roman"/>
                <w:sz w:val="20"/>
                <w:vertAlign w:val="subscript"/>
              </w:rPr>
              <w:t>1-5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*биомикроскопия переднего отрезка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1.2.32.3.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углерод дисульфид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(сероуглерод)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Заболевания, препятствующие работе в противогазе: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хронический евстахиит.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Невротические, связанные со стрессом и соматоформные расстройства.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1.2.32.4.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тиолы (меркаптаны): метантиол (метилмеркаптан), этантиол (этилмеркаптан)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Искривления носовой перегородки, препятствующие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1.2.32.5.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триметилтиопероксидикар-бондиамид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(тиурам Д)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Спирты,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1.2.33.1.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алифатические одно- и многоатомные, ароматические и их производные: этанол, бутан-1-ол, бутан-2-ол, бутанол, пропан-1-ол, пропан-2-ол, 2-(Проп-2-енокси) этанол, 2-этоксиэтанол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бензилкарбинол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этан-1,2-диол (этиленгликоль), пропан-2-диол (пропиленгликоль)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1.2.33.2.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метанол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зрительного нерва и сетчатки.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Сурьма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ее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путей,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Таллий, индий, галлий и их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*рентгенография грудной клетки в двух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1.2.36.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Титан, цирконий, гафний, германий и их соединения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Углерод оксид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Карбоксигемоглобин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периферической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Углеводороды ароматические: бензол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его производные: (толуол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ксилол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стирол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Эритроциты с *базофильной зернистостью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 работу, связанную с производством бензола, женщины не допускаются.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женщин;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в/л, тромбоцитов менее 180 000.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половой сферы, склонные к перерождению (при работе с бензолом).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1.2.39.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Углеводородов ароматических амин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нитросоединения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(фенилен-диамины), 1-амино-3-хлорбензолол, 1-амино-4-хлорбензол (хлоранилины), аминодиметилбензол (ксилидин)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Эритроциты с базофильной зернистостью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АСТ, 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сред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Содержание гемоглобина менее 130 г/л у мужчин и менее 120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Катаракта (при работе с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нитропроизводными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толуола).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Невротические, связанные со стрессом и соматоформные расстройства.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1.2.40.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Изоцианаты: 4-метилфенилен-1,3-диизоцианат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(толуилендиизоцианат), 3-метилфенилизоцианат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прочие)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*эритроциты с базофильной зернистостью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1-амино-2-метибензол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(о-толуидин), бензидин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бета-нафтиламин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почек и мочевыводящих путей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*цистоскопия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мочевыводящих путей и почек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мочеполовой системы,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Углеводородов ароматических галогенопроизводные: хлорбензол, (хлорметил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)б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ензол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(хлортолуол; бензилхлорид), бромбензол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трихлорбензол, трифтор-метилбензол, 1-гидрокси-2-хлорбензол, 1-гидрокси-4-хлорбензол, 1-гидрокси-2,4,6 трихлорбензол (хлорфенолы), 4-ди-хлорметилен-1,2,3,5,5-гексахлорциклопент-1-ен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АЛТ, 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Углеводороды ароматические полициклические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 их производные (нафталин, нафтолы, бен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з(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а)пирен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>, дибенз(a,h)антрацен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антрацен, бензантрон, бенз(а)антрацен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фенантрен, 4-гидрокси-3-(3оксо-1-фенилбу-2H-1-бензопиран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Заболевания кожи, склонные к перерождению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(гиперкератозы,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женщин,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1.2.44.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Углеводороды гетероциклические: фуран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фуран-2-альдегид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фурфураль), пиридин и его соединения, пиперидины, тетрагидро-1,4-оксазин (морфолин) и прочие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Хронический гиперпластический ларингит.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1.2.45.1.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1.2.45.2.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бута-1,3-диен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(1,3-бутадиен, дивинил)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1.2.45.3.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скипидар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1,7,7триметилбицикло [2,2,1]гептан-2-он (камфара)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1.2.46.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Углеводородов алифатических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галогенопроизводные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1.2.46.1.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дихлорметан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(хлористый метилен), 1,2-дихлорэтан, тетрахлорметан (четырех-хлористый углерод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трихлорметан (хлороформ), хлорметан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(хлористый метил), бромэтан, трихлорэтан, трихлорэтен, 1 и 2-хлорбута-1,3-диен (хлоропрен)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тетрафторэтен (перфторизобутилен), 2-бром-1,1,1-трифтор-2 хлорэтан (фторотан)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1,1,-(2,2,2 трихлорэтилден) бис (4хлорбензол)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(ДДТ) и пр.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мочевыводящих путей и почек тяжелого течения с частотой обострения 2 и более раз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Заболевания, препятствующие работе в противогазе: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хронический евстахиит.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1.2.46.2.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хлорэтен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(винилхлорид, хлорвинил)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кистей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*РВГ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 и почек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Заболевания, препятствующие работе в противогазе: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хронический евстахиит.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рецидивирующие заболевания кожи с частотой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периферических сосудов, периферический ангиоспазм (синдром Рейно).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Системные поражения соединительной ткани.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Ревматоидный артрит.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1.2.47.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Углеводородов алифатических амин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о-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нитросоединения и их производные (метиламин, этиленимин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1,6-диаминогексан (гексаметилендиамин)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циклогексиламин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*тельца Гейнца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Гидроксибензол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(фенол) и его производные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путей, кожи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гемоглобина менее 130 г/л у мужчин и менее 120 г/л у женщин.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Фосфор и его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1.2.49.1.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фосфор и его неорганические соединения (белый, красный фосфор, фосфен, фосфиды металлов, галогениды фосфора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*Ортопед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трубчатых костей 1 раз в 5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*активность холинэстеразы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1.2.49.2.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органические соединения фосфора - трикрезилфосфат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*Ортопед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трубчатых костей 1 раз в 5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*активность холинэстеразы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Болезни полости рта (множественный кариес зубов, хронический гингивит, стоматит, пародонтит).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опорно-двигательного аппарата с поражением костной структуры.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1.2.50.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Хиноны и их производные (нафтохиноны, бензохиноны, гидрохиноны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антрахинон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бронхолегочной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Хром (VI) триоксид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КР</w:t>
            </w:r>
            <w:r w:rsidRPr="001F5736">
              <w:rPr>
                <w:rFonts w:ascii="Times New Roman" w:hAnsi="Times New Roman" w:cs="Times New Roman"/>
                <w:sz w:val="20"/>
              </w:rPr>
              <w:t>, диХромтриоксид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хром трихлорид гексагидрат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хромовая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кислота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ее соли соединения хрома и сплавы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 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Эрозия и язва носовой перегородки.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Цианистые соединения,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цианистоводородная кислота, ее соли, галоге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н-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другие производные (цианистый калий, хлорциан, цианамид и прочие); нитрилы органических кислот: ацетонитрил, бензонитрил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АЛТ, АСТ, 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уровня ТТГ, Т3, Т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4</w:t>
            </w:r>
            <w:proofErr w:type="gramEnd"/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Заболевания, препятствующие работе в противогазе: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любой стадии и степени; ишемическая болезнь, хронические болезни сердца и перикарда, даже при наличии компенсации; болезни органов дыхания любой степени выраженности; болезни зубов, полости рта, отсутствие зубов, мешающее захватыванию загубника, наличие съемных протезов, анкилозы и контрактуры нижней челюсти, челюстной артрит; деформация грудной клетки, вызывающая нарушение дыхания; искривление носовой перегородки с нарушением функции носового дыхания;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хронический евстахиит.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рецидивирующие заболевания кожи с частотой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щитовидной железы.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Амблиопия.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1.2.52.2.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акрилонитрил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 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Цинк и его соединения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Эфиры сложные кислот органических,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эфиры сложные уксусной кислоты (этилацетат, бутилацетат, 2-метоксиэтилацетат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2-этоксиэтилацетат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1.2.54.2.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эфиры сложные акриловой кислоты (метилакрилат, бутилакрилат, метилметакрилат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1.2.54.3.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эфиры сложные фталевой и терефталевой кислот: дибутилбензол-1,2-дикарбонат (дибутилфталат), диметилбензол-1,2-дикарбо-нат (диметилтерефталат)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 Сложные химические смеси, композиции, химические вещества определенного назначения, включая: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Красители и пигменты органические (азокрасители, бензидиновые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, фталоцианиновые, хлортиазиновые, антрахиноновые, триарилметановые,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тиоин-дигоидные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полиэфирные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 и почек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мочевыводящих путей и почек тяжелого течения с частотой обострения 2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Новообразования почек и мочевыводящих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Пестициды,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хлорорганические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(метоксихлор, гепта-хлор, хлоридан, дихлор, гексахлорбензол, гексахлорциклогексан (линдан), дикофол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Сенсоневральная тугоухость.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фосфорорганические (метафос, метилэтил-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тиофос, меркаптофос, карбофос, М-81, рогор, дифлос, хлорофос, глифосфат, гордона, валексон, диазинон, диметоат, малатион, паратионметил, хлорфенвинфос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Холинэстераза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Заболевания гепатобилиарной системы тяжелого течения,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Сенсоневральная тугоухость.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1.3.2.3.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ртутьорганические (этилмеркурхлорид диметилртуть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 по 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Анализ мочи на ртуть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*анализ крови на ртуть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*мочевина, креатинин крови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*ЭЭГ, 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 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кислот карбаминовых: (каторана-вадекс, дихлоральмочевина, метурин, фенуроп, севин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манеб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дикрезил, ялан, эптам, карбатион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цинеб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карбофуран, карбосульфан, пиримикарб, тирам, манкоцеб, поликарбацин, десмедифам, фенмедифам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*тельца Гейнца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Содержание гемоглобина менее 120 г/л у женщин и менее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1.3.2.5.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кислот алифатических хлорированных (хлоруксусной, трихлоруксусной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изменения верхних дыхательных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кислоты хлорбензойной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кислоты хлорфеноксимасляной производные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1.3.2.9.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кислот карбоновых анилиды галоидозамещенные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мочевины и гуанедина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щитовидной железы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щитовидной железы с нарушением функции.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симмтразинов: атразин, прометрин, тербутрин и прочие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*АСТ,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1.3.2.12.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гетероциклические соединения различных групп: зоокумарин, ратиндан, морестан, пирамин, тиазон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АСТ, 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хлорацетоанилиды (ацето-хлор, алахлор, метазахлор, метолахлор)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Сенсоневральная тугоухость.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пиретроиды (бифентрин, перметрин, фенвалерат, лямбдацыгалотрин, цыгалотрин, дельтаметрин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1.3.2.15.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производные сульфанил-мочевины (хлорсульфурон, римсульфурон, хлорсульфоксим, метмульфуронметил, трибунуронметил, ти-фенсульфуронметил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Сенсоневральная тугоухость.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век, конъюнктивы, роговицы, слезовыводящих путей).</w:t>
            </w:r>
            <w:proofErr w:type="gramEnd"/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Содержание гемоглобина менее 120 г/л у женщин и менее 130 г/л у мужчин.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щитовидной железы с нарушением функции.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1.3.2.16.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азолы (бромуконазол, ципраконазол, пропиконазол, тритиконазол, триадименол, прохлораз, имозалил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верхних дыхательных путей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Сенсоневральная тугоухость.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120 г/л у женщин и менее 130 г/л у мужчин.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Синтетические моющие средства (сульфанол, алкиламиды и прочие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амипопласты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мочевино-формальдегидные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(карбомидные) смолы, карбопласты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полиакрилаты: полиметакрилаты (оргстекло, плексиглаз), полиакрилонитрил, полиакриламид и прочие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полиамиды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(капрон, нейлон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переднего отрезка глаза.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поливинилхлорид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(ПВХ, винилпласты, перхлорвиниловая смола),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 условиях производства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  <w:vMerge w:val="restart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  <w:vMerge w:val="restart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кистей 1 раз в 4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  <w:vMerge w:val="restart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Облитерирующие заболевания сосудов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Диффузные заболевания соединительной ткани.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Выраженные расстройства вегетативной (автономной)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 условиях применения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  <w:vMerge/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3" w:type="dxa"/>
            <w:vMerge/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1.3.4.4.3.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полимер (1метилэтенил) бензола с этенилбензолом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 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женщин;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в/л, тромбоцитов менее 180000.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менструальной функции, сопровождающиеся дисфункциональными маточными кровотечениями.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 мочеполовой системы и кожи, склонные к перерождению.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полиолефины (полиэтилены, полипропилены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(горячая обработка)</w:t>
            </w:r>
            <w:proofErr w:type="gramEnd"/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АСТ, 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и аллергические заболевания органов дыхания, кожи, переднего отрезка глаза.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полисилоксаны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дыхательных путей и кожи.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полистиролы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женщин,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в/л, тромбоцитов менее 180 000.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дыхательных путей и кожи при работе с полиэфирными смолами и лаками, при горячей прессовке пластмасс.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полиуретаны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(пенополиуретан и прочие)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полиэфиры (лавсан и прочие; 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*биомикроскопия переднего отрезка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Аллергические заболевания органов дыхания и кожи.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1.3.4.10.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угле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- и органопластики, углеродные волокнистые материалы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и кожи.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1.3.4.11.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фенопласты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(фенольная смола, бакелитовый лак и прочие; 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1.3.4.12.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фторопласты (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политетра-фторэтилен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тефлон и прочие; производство и термическая обработка)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1.3.4.13.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фурановые полимеры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1.3.4.14.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эпоксидные полимеры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(эпоксидные смолы, компаунды, клеи и прочие) Производство и применение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*пульсоксиметрия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кожи и переднего отрезка глаза.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Смеси углеводородов: нефти, бензины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керосины, уайт-спирит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Р</w:t>
            </w:r>
            <w:r w:rsidRPr="001F5736">
              <w:rPr>
                <w:rFonts w:ascii="Times New Roman" w:hAnsi="Times New Roman" w:cs="Times New Roman"/>
                <w:sz w:val="20"/>
              </w:rPr>
              <w:t>, мазуты, битумы, асфальты, каменноугольные и нефтяные смолы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пеки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возгоны каменноугольных смол и пеков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масла минеральные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(не полностью очищенные минеральные масла, сланцевые смолы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масла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(гиперпластический ларингит, 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Бисхлорметиловый и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хлорметиловый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(технические) эфиры: хлорметоксиметан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Газы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шинного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производства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вулканизационные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АЛТ, АСТ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заболевания периферической нервной системы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 частотой обострения 3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Агрохимикаты,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4" w:name="P2324"/>
            <w:bookmarkEnd w:id="4"/>
            <w:r w:rsidRPr="001F5736">
              <w:rPr>
                <w:rFonts w:ascii="Times New Roman" w:hAnsi="Times New Roman" w:cs="Times New Roman"/>
                <w:sz w:val="20"/>
              </w:rPr>
              <w:t>1.3.8.1.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фосфорные удобрения (аммофос, нитрофоска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Метгемоглобинемия.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1.3.8.2.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азотные удобрения (нитрат аммония - аммиачная селитра, нитриты натрия, калия и прочие)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и аллергические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 и аллергодерматозы.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Метгемоглобинемия.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Вредные производственные факторы фармакологических производств, в том числе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антибиотики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(производство и применение)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*микологические исследования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Кандидоз, микозы различной локализации, включая глубокие.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Дисбактериоз любой локализации.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Ревматизм,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системные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васкулиты.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мочевыводящих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противоопухолевые препараты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производство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АСТ, 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женщин,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в/л, тромбоцитов менее 180 000.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1.3.9.2.2.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применение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*АЛТ, АСТ, билирубин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менее 130 г/л у мужчин и менее 120 г/л у женщин, лейкоцитов менее 4,5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в/л, тромбоцитов менее 180 000.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сульфаниламиды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(производство и применение)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кожи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Гормоны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производство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*ЩФ, 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*гормональный профиль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дыхания, кожи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Дисбактериоз любой локализации.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эндокринной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Остеопороз.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применение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*ЩФ, 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внутренних органов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*гормональный профиль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Аллергические заболевания органов дыхания, кожи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Дисбактериоз любой локализации.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эндокринной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1.3.9.5.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витамины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(производство, применение)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наркотики, психотропные препараты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*Психологическое тестирование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1.3.9.7.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лекарственные препараты, не вошедшие в п. п. </w:t>
            </w:r>
            <w:hyperlink w:anchor="P2324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1.3.8.1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- 1.3.8.6 (производство)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 Биологические факторы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Грибы продуценты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белково-витаминные концентраты (БВК), кормовые дрожжи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комбикорма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*микроскопия мокроты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*микологические исследования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Кандидоз, микозы различной локализации, включая глубокие.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Дисбактериоз любой локализации.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Ферментные препараты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биостимуляторы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*ГГТП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поражения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гепатобилиарной системы тяжелого течения, часто рецидивирующие (более 2 раз за календарный год).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Аллергены для диагностики и лечения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>, компоненты и препараты крови, иммунобиологические препараты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*HBsAg, a-HBCOR IgM, A-HCV-IgG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ВИЧ (при согласии работника)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Кандидоз, микозы различной локализации, включая глубокие.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Дисбактериоз.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формы инфекционных и паразитарных заболеваний.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Инфицированный материал и материал, зараженный или подозрительный на заражение микроорганизмами 3 - 4 групп патогенности (опасности) или гельминтами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*Фтизиатр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Анализ кала на яйца гельминтов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*специфические диагностические исследования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*осмотр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*микроскопия мокроты на БК трехкратно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Материалы, зараженные или подозрительные на заражение,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2.5.1.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микроорганизмами 1 - 2 групп патогенности (опасности)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*специфические диагностические исследования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и протозоозы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2.5.2.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вирусами гепатитов B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C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СПИДа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HBs-Ag,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анти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-HBc-Ig (суммарные), анти-HCV-Ig (суммарные), ИФА HCV-Ag/At, ИФА HIV-Ag/At, ГГТП, ЩФ;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ВИЧ (при наличии согласия работника)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*билирубин, АСТ, АЛТ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*специфические диагностические исследования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*осмотр переднего отрезка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органов дыхания и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гепатиты с лабораторными признаками выраженной активности, в том числе повышение уровня АЛТ и АСТ в 5 и более раз относительно нормальных значений.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Биологические токсины (яды животных, рыб, растений)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Аллергические заболевания различных органов и систем.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Полинейропатии.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2.7.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Пыль животного и растительного происхождения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(с примесью диоксида кремния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зерновая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лубяная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хлопчатобумажная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хлопковая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льняная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шерстяная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пуховая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натурального шелка хлопковая мука (по белку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)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мучная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</w:t>
            </w:r>
            <w:r w:rsidRPr="001F5736">
              <w:rPr>
                <w:rFonts w:ascii="Times New Roman" w:hAnsi="Times New Roman" w:cs="Times New Roman"/>
                <w:sz w:val="20"/>
              </w:rPr>
              <w:t>, древесная твердых пород деревьев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АФК</w:t>
            </w:r>
            <w:r w:rsidRPr="001F5736">
              <w:rPr>
                <w:rFonts w:ascii="Times New Roman" w:hAnsi="Times New Roman" w:cs="Times New Roman"/>
                <w:sz w:val="20"/>
              </w:rPr>
              <w:t>, торфа, хмеля, конопли, кенафа, джута, табака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А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др.), в т.ч. с бактериальным загрязнением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 1 раз в 2 года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*осмотр переднего отрезка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Тотальные дистрофические заболевания верхних дыхательных путей.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Гиперпластический ларингит.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Искривления носовой перегородки, препятствующие носовому дыханию.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аллергические заболевания органов дыхания и кожи.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бронхолегочной системы с частыми обострениями (2 и более раз в год).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 Физические факторы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Ионизирующие излучения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>, радиоактивные вещества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и другие источники ионизирующих излучений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 в двух проекциях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с коррекцией и без нее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органов брюшной полости и щитовидной железы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*Маммография (женщины)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гемоглобина в периферической крови менее 130 г/л у мужчин и менее 120 г/л у женщин.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Содержание лейкоцитов менее 4,0 x 10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9</w:t>
            </w:r>
            <w:r w:rsidRPr="001F5736">
              <w:rPr>
                <w:rFonts w:ascii="Times New Roman" w:hAnsi="Times New Roman" w:cs="Times New Roman"/>
                <w:sz w:val="20"/>
              </w:rPr>
              <w:t xml:space="preserve"> в/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; тромбоцитов менее 180 000.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Облитерирующие заболевания сосудов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Лучевая болезнь и ее последствия.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Злокачественные новообразования.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Доброкачественные новообразования, препятствующие ношению спецодежды и туалету кожных покровов.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Глубокие микозы.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с коррекцией не менее 0,5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на одном глазу и 0,2 Д - на другом.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Рефракция скиаскопически: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близорукость при нормальном глазном дне до 10,0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гиперметропия до 8,0 Д, астигматизм не более 3,0 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 радиационная.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Неионизирующие излучения, в том числе: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электромагнитное излучение оптического диапазона (излучение от лазеров III и IV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классов опасности)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Офтальмоскопия глазного дна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Катаракта осложненная.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рецидивирующие заболевания кожи и ее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придатков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Дегенеративно-дистрофические заболевания сетчатки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3.2.2.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электромагнитное поле, включая: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3.2.2.1.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электромагнитное поле радиочастотного диапазона (10 кГц - 300 ГГц)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*гормональный статус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*биомикроскопия сред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 осложненная.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Дегенеративно-дистрофические заболевания сетчатки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3.2.2.2.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электрическое и магнитное поле промышленной частоты (50 Гц)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3.2.2.3.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электростатическое поле, постоянное магнитное поле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 офтальмоскопия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 осложненная.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Дегенеративно-дистрофические заболевания сетчатки глаз.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3.2.2.4.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электромагнитное поле широкополосного спектра частот от ПЭВМ (работа по считыванию, вводу информации, работа в режиме диалога в сумме не менее 50% рабочего времени)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Скиаскопия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Рефрактометрия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Объем аккомодации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бинокулярного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 осложненная.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Дегенеративно-дистрофические заболевания сетчатки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3.2.2.5.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измененное геомагнитное поле (экранированные помещения, заглубленные сооружения)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*базофильная зернистость эритроцитов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Ультрафиолетовое излучение</w:t>
            </w:r>
            <w:r w:rsidRPr="001F5736">
              <w:rPr>
                <w:rFonts w:ascii="Times New Roman" w:hAnsi="Times New Roman" w:cs="Times New Roman"/>
                <w:sz w:val="20"/>
                <w:vertAlign w:val="superscript"/>
              </w:rPr>
              <w:t>К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*Онколог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Острота зрения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Дегенеративно-дистрофические заболевания сетчатки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Катаракта.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Лагофтальм.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без коррекции не ниже 0,5 на одном глазу и 0,2 на другом глазу.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Миопия свыше 4,0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и/или гиперметропия свыше 3,25 Д при предварительном медицинском осмотре; при периодическом медицинском осмотре миопия свыше 5,0 Д и/или гиперметропия свыше 4,5 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и ее придатков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верхних дыхательных путей и кожи, склонные к перерождению (хронический гиперпластический ларингит, гиперкератозы, дискератозы, пигментные множественные папилломы и невусы и другие).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3.4.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Вибрация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Локальная вибрация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*Дерматовенеролог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Паллестезиометрия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*холодовая проба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*РВГ (УЗИ) периферических сосудов,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кистей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*капилляроскопия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Облитерирующие заболевания сосудов,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и более раза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Нарушение функции вестибулярного аппарата любой этиологии.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Высокая или осложненная близорукость (выше 8,0 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рецидивирующие заболевания кожи с частотой обострения 4 раза и более за календарный год и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выраженная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ониходистрофия.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3.4.2.</w:t>
            </w:r>
          </w:p>
        </w:tc>
        <w:tc>
          <w:tcPr>
            <w:tcW w:w="4252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Общая вибрация</w:t>
            </w:r>
          </w:p>
        </w:tc>
        <w:tc>
          <w:tcPr>
            <w:tcW w:w="198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</w:tc>
        <w:tc>
          <w:tcPr>
            <w:tcW w:w="362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Паллестезиометрия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с коррекцией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*холодовая проба *РВГ (УЗИ) периферических сосудов *ЭНМГ *исследование вестибулярного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анализатора *аудиометрия</w:t>
            </w:r>
          </w:p>
        </w:tc>
        <w:tc>
          <w:tcPr>
            <w:tcW w:w="5443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Облитерирующие заболевания сосудов,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Нарушение функции вестибулярного аппарата любой этиологии.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Высокая или осложненная близорукость (выше 8,0 Д).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Стойкое (3 и более мес.) понижение слуха любой этиологии одно- и двустороннее (острота слуха: шепотная речь менее 5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(в ред. </w:t>
            </w:r>
            <w:hyperlink r:id="rId23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4252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Производственный шум на рабочих местах с вредными и (или) опасными условиями труда, на которых имеется технологическое оборудование, являющееся источником шума</w:t>
            </w:r>
          </w:p>
        </w:tc>
        <w:tc>
          <w:tcPr>
            <w:tcW w:w="198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*исследование вестибулярного анализатора</w:t>
            </w:r>
          </w:p>
        </w:tc>
        <w:tc>
          <w:tcPr>
            <w:tcW w:w="5443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При приеме на работу: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Стойкие (3 и более мес.) понижения слуха (одно-, двусторонняя сенсоневральная, смешанная, кондуктивная тугоухость) любой степени выраженности, за исключением отсутствия слуха, выраженных и значительно выраженных нарушений слуха (глухота и III, IV степень тугоухости).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функции вестибулярного аппарата любой этиологии.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При периодических медицинских осмотрах: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в зависимости от степени снижения слуха по классификации количественных потерь слуха у работающих в условиях воздействия шума:</w:t>
            </w:r>
            <w:proofErr w:type="gramEnd"/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легкая степень снижения слуха (I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частот;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умеренная степень снижения слуха (II степень тугоухости) - при наличии отрицательной динамики (в течение года) по данным исследования порогов слуха при тональной пороговой аудиометрии в расширенном диапазоне частот, а также при наличии сопутствующей патологии (гипертоническая болезнь 2 - 3 степени, заболевания центральной нервной системы, вертебро-базилярная недостаточность, ишемическая болезнь сердца, язвенная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болезнь желудка, двенадцатиперстной кишки в стадии обострения).</w:t>
            </w:r>
            <w:proofErr w:type="gramEnd"/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(в ред. </w:t>
            </w:r>
            <w:hyperlink r:id="rId24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Ультразвук контактный, воздушный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*РВГ (УЗИ) периферических сосудов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Облитерирующие заболевания сосудов вне зависимости от степени компенсации, периферический ангиоспазм.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4252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Инфразвук</w:t>
            </w:r>
          </w:p>
        </w:tc>
        <w:tc>
          <w:tcPr>
            <w:tcW w:w="1984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*Офтальмолог</w:t>
            </w:r>
          </w:p>
        </w:tc>
        <w:tc>
          <w:tcPr>
            <w:tcW w:w="3628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</w:tc>
        <w:tc>
          <w:tcPr>
            <w:tcW w:w="5443" w:type="dxa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функции вестибулярного аппарата любой этиологии.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5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Пониженная температура воздуха в производственных помещениях и на открытой 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Термометрия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*холодовая проба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*РВГ (УЗИ) периферических сосудов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сосудов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Хронический тонзиллит, хронические воспалительные заболевания околоносовых пазух.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Ишемическая болезнь сердца: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стенокардия ФК II, риск средний.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Повышенная температура воздуха в производственных помещениях и на открытой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территории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*РВГ (УЗИ) периферических сосудов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II стадии, 2 степени, риск III.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Хронические болезни сердца и перикарда с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недостаточностью кровообращения I - II степени.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3.10.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Тепловое излучение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*РВГ (УЗИ) периферических сосудов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II стадии, 2 степени, риск II.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болезни сердца и перикарда с недостаточностью кровообращения любой степени.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Ишемическая болезнь сердца: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стенокардия ФК II, риск средний.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органов дыхания с частотой обострения 3 и более раза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ИБС: безболевая ишемия или вариантная стенокардия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Повышенное и пониженное давление окружающей газовой и водной среды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Врач по водолазной медицине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Ретикулоциты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базофильная зернистость эритроцитов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Рентгенографическое исследование околоносовых пазух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*офтальмотонометрия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II стадии, 2 степени, риск III.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болезни сердца и перикарда с недостаточностью кровообращения любой степени.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Ишемическая болезнь сердца: стенокардия ФК II, риск средний.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рецидивирующие заболевания кожи с частотой обострения 4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Облитерирующие заболевания сосудов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Варикозная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тромбофлебитическая болезни нижних конечностей, лимфоангиит.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Заболевания скелетно-мышечной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болезни почек и мочевыводящих путей любой степени выраженности.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Болезни зубов, полости рта; отсутствие зубов, мешающее захватыванию загубника; наличие съемных протезов, анкилозы и контрактура нижней челюсти, челюстной артрит.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заболевания околоносовых пазух и среднего уха.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3.12.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Световая среда (искусственное и естественное освещение)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Тонометрия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Скиаскопия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Рефрактометрия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Объем аккомодации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бинокулярного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 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Катаракта осложненная.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Дегенеративно-дистрофические заболевания сетчатки глаз.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Выраженные расстройства вегетативной (автономной) нервной системы.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Нумерация подпунктов приведена в соответствии с официальным текстом документа.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4.2.</w:t>
            </w:r>
          </w:p>
        </w:tc>
        <w:tc>
          <w:tcPr>
            <w:tcW w:w="4252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Пониженная гравитация (невесомость)</w:t>
            </w:r>
          </w:p>
        </w:tc>
        <w:tc>
          <w:tcPr>
            <w:tcW w:w="1984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Отоларинголог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Эндокринолог</w:t>
            </w:r>
          </w:p>
        </w:tc>
        <w:tc>
          <w:tcPr>
            <w:tcW w:w="3628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УЗИ органов брюшной полости, почек, щитовидной железы, органов малого таза (простаты)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УЗИ периферических сосудов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Рентгенографическое исследование околоносовых пазух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*Рентгенография суставов,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позвоночника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*ЭКГ, ЭЭГ, динамометрия,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Острые и хронические заболевания, включая их последствия.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Аномалии развития.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Повышенная гравитация (перегрузки)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Отоларинголог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Аллерголог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Эндокринолог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УЗИ органов брюшной полости, почек, щитовидной железы, органов малого таза (простаты)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УЗИ периферических сосудов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Рентгенографическое исследование околоносовых пазух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суставов, позвоночника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*Спирометрия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*Биохимическое исследование крови: АЛТ, АСТ, билирубин, глюкоза, креатинин, холестерин, калий, натрий, кальций;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*ЭКГ, ЭЭГ, динамометрия,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*коагулограмма: ПТИ, АЧТВ, фибриноген, РФМК, протромбиновое время, тромбиновое время, время кровотечения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Острые и хронические заболевания, включая их последствия.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Аномалии развития.</w:t>
            </w:r>
          </w:p>
        </w:tc>
      </w:tr>
      <w:tr w:rsidR="001F5736" w:rsidRPr="001F5736">
        <w:tc>
          <w:tcPr>
            <w:tcW w:w="19559" w:type="dxa"/>
            <w:gridSpan w:val="6"/>
          </w:tcPr>
          <w:p w:rsidR="001F5736" w:rsidRPr="001F5736" w:rsidRDefault="001F573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 Факторы трудового процесса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Физические перегрузки (физическая динамическая нагрузка, масса поднимаемого и перемещаемого груза вручную, стереотипные рабочие движения, статическая нагрузка, рабочая поза, наклоны корпуса, перемещение в пространстве) (при отнесении условий труда по данным факторам по результатам аттестации рабочих мест по условиям труда к подклассу вредности 3.1 и выше)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динамометрия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*УЗИ периферических сосудов и ЭНМГ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*рентгенография суставов, позвоночника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функции вестибулярного аппарата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периферической нервной системы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скелетно-мышечной системы с частотой обострения 3 раза и более за календарный год. Облитерирующие заболевания сосудов вне зависимости от степени компенсации.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Болезнь и синдром Рейно.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Варикозное расширение вен нижних конечностей, тромбофлебит, геморрой.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Выраженный энтероптоз, грыжи, выпадение прямой кишки.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Опущение (выпадение) женских половых органов.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заболевания матки и придатков с частотой обострения 3 раза и более за календарный год.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Гипертоническая болезнь III стадии, 2 степени, риск III.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болезни сердца и перикарда с недостаточностью кровообращения I - II степени.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Ишемическая болезнь сердца: стенокардия ФК II, риск средний.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Миопия высокой степени или осложненная близорукость.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Дистрофические изменения сетчатки.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Нарушения функции вестибулярного аппарата любой этиологии.</w:t>
            </w: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9559" w:type="dxa"/>
            <w:gridSpan w:val="6"/>
            <w:tcBorders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Нумерация подпунктов приведена в соответствии с официальным текстом документа.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4.4.</w:t>
            </w:r>
          </w:p>
        </w:tc>
        <w:tc>
          <w:tcPr>
            <w:tcW w:w="4252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Сенсорные нагрузки, в том числе:</w:t>
            </w:r>
          </w:p>
        </w:tc>
        <w:tc>
          <w:tcPr>
            <w:tcW w:w="1984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3" w:type="dxa"/>
            <w:tcBorders>
              <w:top w:val="nil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4.4.1.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 для лиц старше 40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скиаскопия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Рефрактометрия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Объем аккомодации для лиц моложе 40 лет исследование бинокулярного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Биомикроскопия сред глаза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Острота зрения с коррекцией при предварительном медосмотре ниже 1,0 на одном глазу и 0,8 на другом; при периодических медосмотрах - ниже 0,8 на одном глазу и 0,5 на другом глазу.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Аномалии рефракции: при предварительном осмотре - миопия выше 5,0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гиперметропия выше 3,0 Д, астигматизм выше 1,5 Д; при повторных медосмотрах: миопия выше 8,0 Д, гиперметропия выше 6,0 Д, астигматизм выше 3,0 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Отсутствие бинокулярного зрения.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аккомодации ниже возрастных норм.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Лагофтальм.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 (век, конъюнктивы, роговицы, слезовыводящих путей).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зрительного нерва, сетчатки.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4.4.2.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Размер объекта различения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 для лиц старше 40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Скиаскопия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Рефрактометрия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Объем аккомодации для лиц моложе 40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бинокулярного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с коррекцией не ниже 0,5 на одном глазу и 0,2 на другом глазу.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Аномалии рефракции: при предварительном осмотре - миопия выше 6,0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гиперметропия выше 4,0 Д, астигматизм выше 2,0 Д, при повторных периодических осмотрах: миопия выше 10,0 Д, гиперметропия выше 6,0 Д, астигматизм выше 4,0 Д.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Отсутствие бинокулярного зрения.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аккомодации ниже возрастных норм.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Лагофтальм.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заболевания переднего отрезка глаза.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зрительного нерва, сетчатки</w:t>
            </w:r>
          </w:p>
        </w:tc>
      </w:tr>
      <w:tr w:rsidR="001F5736" w:rsidRPr="001F5736">
        <w:tc>
          <w:tcPr>
            <w:tcW w:w="1134" w:type="dxa"/>
          </w:tcPr>
          <w:p w:rsidR="001F5736" w:rsidRPr="001F5736" w:rsidRDefault="001F573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4.4.3.</w:t>
            </w:r>
          </w:p>
        </w:tc>
        <w:tc>
          <w:tcPr>
            <w:tcW w:w="4252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Работы с оптическими приборами (микроскопами, лупами и пр.) (при отнесении условий труда по данному фактору по результатам аттестации рабочих мест по условиям труда к вредным условиям)</w:t>
            </w:r>
          </w:p>
        </w:tc>
        <w:tc>
          <w:tcPr>
            <w:tcW w:w="1984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11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*Невролог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*Аллерголог</w:t>
            </w:r>
          </w:p>
        </w:tc>
        <w:tc>
          <w:tcPr>
            <w:tcW w:w="3628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Офтальмотонометрия для лиц старше 40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Скиаскопия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Рефрактометрия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Объем аккомодации для лиц моложе 40 лет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бинокулярного зрения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*специфическая аллергодиагностика</w:t>
            </w:r>
          </w:p>
        </w:tc>
        <w:tc>
          <w:tcPr>
            <w:tcW w:w="5443" w:type="dxa"/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 с коррекцией не менее 0,9 на одном и 0,6 на другом глазу при предварительном медосмотре; не менее 0,7 на одном и 0,5 на другом глазу при повторном периодическом медосмотре.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Аномалии рефракции: миопия выше 5,0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>, гиперметропия выше 3,0 Д, астигматизм более 1,5 Д при предварительном медосмотре; миопия выше 8,0 Д, гиперметропия выше 4,0 Д, астигматизм выше 2,0 Д при повторных периодических медосмотрах.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Снижение аккомодации ниже возрастных норм.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Нарушение цветоощущения, если цвет несет информационную нагрузку.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Лагофтальм.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Хронические воспалительные и аллергические заболевания защитного аппарата и оболочек глазного яблока.</w:t>
            </w:r>
          </w:p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зрительного нерва, сетчатки.</w:t>
            </w:r>
          </w:p>
        </w:tc>
      </w:tr>
    </w:tbl>
    <w:p w:rsidR="001F5736" w:rsidRPr="001F5736" w:rsidRDefault="001F5736">
      <w:pPr>
        <w:rPr>
          <w:rFonts w:ascii="Times New Roman" w:hAnsi="Times New Roman" w:cs="Times New Roman"/>
          <w:sz w:val="20"/>
          <w:szCs w:val="20"/>
        </w:rPr>
        <w:sectPr w:rsidR="001F5736" w:rsidRPr="001F57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36" w:rsidRPr="001F5736" w:rsidRDefault="001F573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5" w:name="P3138"/>
      <w:bookmarkEnd w:id="5"/>
      <w:proofErr w:type="gramStart"/>
      <w:r w:rsidRPr="001F5736">
        <w:rPr>
          <w:rFonts w:ascii="Times New Roman" w:hAnsi="Times New Roman" w:cs="Times New Roman"/>
          <w:sz w:val="20"/>
        </w:rPr>
        <w:t>&lt;1&gt; Вещества, отмеченные в перечне знаком "А", являются аллергенами, знаком "К" - канцерогенами, знаком "Ф" - обладают фиброгенным эффектом, знаком "Р" - опасны для репродуктивного здоровья человека.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При проведении предварительных и периодических медицинских осмотров лиц, контактирующих с веществами, отмеченными знаками "А", "К", "Р", к обязательному объему обследования дополнительно привлекаются необходимые для проведения осмотра врачи-специалисты, осуществляются дополнительные лабораторные и функциональные исследования и учитываются дополнительные медицинские противопоказания, указанные для соответствующего класса веществ (</w:t>
      </w:r>
      <w:hyperlink w:anchor="P69" w:history="1">
        <w:r w:rsidRPr="001F5736">
          <w:rPr>
            <w:rFonts w:ascii="Times New Roman" w:hAnsi="Times New Roman" w:cs="Times New Roman"/>
            <w:color w:val="0000FF"/>
            <w:sz w:val="20"/>
          </w:rPr>
          <w:t>п. 1.1.1</w:t>
        </w:r>
      </w:hyperlink>
      <w:r w:rsidRPr="001F5736">
        <w:rPr>
          <w:rFonts w:ascii="Times New Roman" w:hAnsi="Times New Roman" w:cs="Times New Roman"/>
          <w:sz w:val="20"/>
        </w:rPr>
        <w:t xml:space="preserve">, </w:t>
      </w:r>
      <w:hyperlink w:anchor="P79" w:history="1">
        <w:r w:rsidRPr="001F5736">
          <w:rPr>
            <w:rFonts w:ascii="Times New Roman" w:hAnsi="Times New Roman" w:cs="Times New Roman"/>
            <w:color w:val="0000FF"/>
            <w:sz w:val="20"/>
          </w:rPr>
          <w:t>1.1.2</w:t>
        </w:r>
      </w:hyperlink>
      <w:r w:rsidRPr="001F5736">
        <w:rPr>
          <w:rFonts w:ascii="Times New Roman" w:hAnsi="Times New Roman" w:cs="Times New Roman"/>
          <w:sz w:val="20"/>
        </w:rPr>
        <w:t xml:space="preserve">, </w:t>
      </w:r>
      <w:hyperlink w:anchor="P89" w:history="1">
        <w:r w:rsidRPr="001F5736">
          <w:rPr>
            <w:rFonts w:ascii="Times New Roman" w:hAnsi="Times New Roman" w:cs="Times New Roman"/>
            <w:color w:val="0000FF"/>
            <w:sz w:val="20"/>
          </w:rPr>
          <w:t>1.1.3</w:t>
        </w:r>
      </w:hyperlink>
      <w:r w:rsidRPr="001F5736">
        <w:rPr>
          <w:rFonts w:ascii="Times New Roman" w:hAnsi="Times New Roman" w:cs="Times New Roman"/>
          <w:sz w:val="20"/>
        </w:rPr>
        <w:t>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6" w:name="P3139"/>
      <w:bookmarkEnd w:id="6"/>
      <w:r w:rsidRPr="001F5736">
        <w:rPr>
          <w:rFonts w:ascii="Times New Roman" w:hAnsi="Times New Roman" w:cs="Times New Roman"/>
          <w:sz w:val="20"/>
        </w:rPr>
        <w:t>&lt;2</w:t>
      </w:r>
      <w:proofErr w:type="gramStart"/>
      <w:r w:rsidRPr="001F5736">
        <w:rPr>
          <w:rFonts w:ascii="Times New Roman" w:hAnsi="Times New Roman" w:cs="Times New Roman"/>
          <w:sz w:val="20"/>
        </w:rPr>
        <w:t>&gt; В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Перечне вредных факторов перечислены факторы, которые по уровню своего воздействия отнесены к вредным и (или) опасным классам, в соответствии с действующими нормативными правовыми актами.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3140"/>
      <w:bookmarkEnd w:id="7"/>
      <w:r w:rsidRPr="001F5736">
        <w:rPr>
          <w:rFonts w:ascii="Times New Roman" w:hAnsi="Times New Roman" w:cs="Times New Roman"/>
          <w:sz w:val="20"/>
        </w:rPr>
        <w:t>&lt;3</w:t>
      </w:r>
      <w:proofErr w:type="gramStart"/>
      <w:r w:rsidRPr="001F5736">
        <w:rPr>
          <w:rFonts w:ascii="Times New Roman" w:hAnsi="Times New Roman" w:cs="Times New Roman"/>
          <w:sz w:val="20"/>
        </w:rPr>
        <w:t>&gt; П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ри проведении предварительных и периодических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</w:t>
      </w:r>
      <w:proofErr w:type="gramStart"/>
      <w:r w:rsidRPr="001F5736">
        <w:rPr>
          <w:rFonts w:ascii="Times New Roman" w:hAnsi="Times New Roman" w:cs="Times New Roman"/>
          <w:sz w:val="20"/>
        </w:rPr>
        <w:t>цифровая флюорография или рентгенография органов грудной клетки в 2-х проекциях (прямая и правая боковая), в условиях центра профпатологии или медицинского учреждения, имеющего права на проведение экспертизы профпригодности и связи заболевания с профессией в соответствии с действующим законодательством, проводится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Все женщины осматриваются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141"/>
      <w:bookmarkEnd w:id="8"/>
      <w:proofErr w:type="gramStart"/>
      <w:r w:rsidRPr="001F5736">
        <w:rPr>
          <w:rFonts w:ascii="Times New Roman" w:hAnsi="Times New Roman" w:cs="Times New Roman"/>
          <w:sz w:val="20"/>
        </w:rPr>
        <w:t>&lt;4&gt; Участие в предварительных и периодических осмотрах врачей-специалистов, лабораторные и функциональные исследования, помеченные "звездочкой" (*), осуществляются по рекомендации врачей-специалистов, участвующих в предварительных и периодических осмотрах, и обязательны при проведении предварительных и периодических осмотров работников в условиях специализированной медицинской организации, имеющей право на проведение экспертизы связи заболевания с профессией в соответствии с действующим законодательством.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P3142"/>
      <w:bookmarkEnd w:id="9"/>
      <w:r w:rsidRPr="001F5736">
        <w:rPr>
          <w:rFonts w:ascii="Times New Roman" w:hAnsi="Times New Roman" w:cs="Times New Roman"/>
          <w:sz w:val="20"/>
        </w:rPr>
        <w:t>&lt;5&gt; Участие врача-терапевта, врача-психиатра и врача-нарколога при прохождении предварительных и периодических осмотров является обязательным для всех категорий обследуемых.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3143"/>
      <w:bookmarkEnd w:id="10"/>
      <w:r w:rsidRPr="001F5736">
        <w:rPr>
          <w:rFonts w:ascii="Times New Roman" w:hAnsi="Times New Roman" w:cs="Times New Roman"/>
          <w:sz w:val="20"/>
        </w:rPr>
        <w:t>&lt;6&gt; Дополнительные медицинские противопоказания являются дополнением к общим медицинским противопоказаниям.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rPr>
          <w:rFonts w:ascii="Times New Roman" w:hAnsi="Times New Roman" w:cs="Times New Roman"/>
          <w:sz w:val="20"/>
          <w:szCs w:val="20"/>
        </w:rPr>
        <w:sectPr w:rsidR="001F5736" w:rsidRPr="001F5736">
          <w:pgSz w:w="11905" w:h="16838"/>
          <w:pgMar w:top="1134" w:right="850" w:bottom="1134" w:left="1701" w:header="0" w:footer="0" w:gutter="0"/>
          <w:cols w:space="720"/>
        </w:sectPr>
      </w:pPr>
    </w:p>
    <w:p w:rsidR="001F5736" w:rsidRPr="001F5736" w:rsidRDefault="001F573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lastRenderedPageBreak/>
        <w:t>Приложение N 2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к приказу Министерства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от 12 апреля 2011 г. N 302н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1" w:name="P3155"/>
      <w:bookmarkEnd w:id="11"/>
      <w:r w:rsidRPr="001F5736">
        <w:rPr>
          <w:rFonts w:ascii="Times New Roman" w:hAnsi="Times New Roman" w:cs="Times New Roman"/>
          <w:sz w:val="20"/>
        </w:rPr>
        <w:t>ПЕРЕЧЕНЬ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РАБОТ, ПРИ ВЫПОЛНЕНИИ КОТОРЫХ ПРОВОДЯТСЯ </w:t>
      </w:r>
      <w:proofErr w:type="gramStart"/>
      <w:r w:rsidRPr="001F5736">
        <w:rPr>
          <w:rFonts w:ascii="Times New Roman" w:hAnsi="Times New Roman" w:cs="Times New Roman"/>
          <w:sz w:val="20"/>
        </w:rPr>
        <w:t>ОБЯЗАТЕЛЬНЫЕ</w:t>
      </w:r>
      <w:proofErr w:type="gramEnd"/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ПРЕДВАРИТЕЛЬНЫЕ И ПЕРИОДИЧЕСКИЕ МЕДИЦИНСКИЕ ОСМОТРЫ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(ОБСЛЕДОВАНИЯ) РАБОТНИКОВ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изменяющих документов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(в ред. Приказов Минздрава России от 15.05.2013 </w:t>
      </w:r>
      <w:hyperlink r:id="rId26" w:history="1">
        <w:r w:rsidRPr="001F5736">
          <w:rPr>
            <w:rFonts w:ascii="Times New Roman" w:hAnsi="Times New Roman" w:cs="Times New Roman"/>
            <w:color w:val="0000FF"/>
            <w:sz w:val="20"/>
          </w:rPr>
          <w:t>N 296н</w:t>
        </w:r>
      </w:hyperlink>
      <w:r w:rsidRPr="001F5736">
        <w:rPr>
          <w:rFonts w:ascii="Times New Roman" w:hAnsi="Times New Roman" w:cs="Times New Roman"/>
          <w:sz w:val="20"/>
        </w:rPr>
        <w:t>,</w:t>
      </w:r>
      <w:proofErr w:type="gramEnd"/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от 05.12.2014 </w:t>
      </w:r>
      <w:hyperlink r:id="rId27" w:history="1">
        <w:r w:rsidRPr="001F5736">
          <w:rPr>
            <w:rFonts w:ascii="Times New Roman" w:hAnsi="Times New Roman" w:cs="Times New Roman"/>
            <w:color w:val="0000FF"/>
            <w:sz w:val="20"/>
          </w:rPr>
          <w:t>N 801н</w:t>
        </w:r>
      </w:hyperlink>
      <w:r w:rsidRPr="001F5736">
        <w:rPr>
          <w:rFonts w:ascii="Times New Roman" w:hAnsi="Times New Roman" w:cs="Times New Roman"/>
          <w:sz w:val="20"/>
        </w:rPr>
        <w:t>)</w:t>
      </w:r>
    </w:p>
    <w:p w:rsidR="001F5736" w:rsidRPr="001F5736" w:rsidRDefault="001F573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1984"/>
        <w:gridCol w:w="3465"/>
        <w:gridCol w:w="3628"/>
        <w:gridCol w:w="6435"/>
      </w:tblGrid>
      <w:tr w:rsidR="001F5736" w:rsidRPr="001F573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Наименование работ и профессий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Периодичность осмотров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Участие врачей-специалистов </w:t>
            </w:r>
            <w:hyperlink w:anchor="P3983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84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85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Лабораторные и функциональные исследования </w:t>
            </w:r>
            <w:hyperlink w:anchor="P3983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, </w:t>
            </w:r>
            <w:hyperlink w:anchor="P3984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Дополнительные медицинские противопоказания </w:t>
            </w:r>
            <w:hyperlink w:anchor="P3986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1. Работы на высоте, верхолазные работы </w:t>
            </w:r>
            <w:hyperlink w:anchor="P3987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>, а также работы по обслуживанию подъемных сооружений,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 (только для верхолазных работ)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Грыжи, препятствующие работе и имеющие наклонность к ущемлению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Хроническая ишемия мозга (дисциркуляторная энцефалопатия)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6)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Болезни органов зрения: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а) острота зрения без коррекции ниже 0,5 на одном глазу и ниже 0,2 - на другом;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б) ограничение поля зрения более чем 20°;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в) не поддающиеся лечению дакриоциститы и неизлечимое слезотечение;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г) миопия высокой степени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Рецидивирующий тромбофлебит геморроидальных вен и вен нижних конечностей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8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1.1. Работы в качестве крановщика (машиниста крана)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 (только для работ на высоте)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Грыжи, препятствующие работе и имеющие наклонность к ущемлению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Хроническая ишемия мозга (дисциркуляторная энцефалопатия)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Болезни органов зрения: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а) острота зрения без коррекции ниже 0,5 на одном глазу и ниже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0,2 - на другом;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б) ограничение поля зрения более чем 20°;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в) не поддающиеся лечению дакриоциститы и неизлечимое слезотечение;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567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г) миопия высокой степени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Рецидивирующий тромбофлебит геморроидальных вен и вен нижних конечностей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1.2. Работа лифтера (к приему на работу для лифтеров обычных лифтов противопоказаний нет)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Острота зрения с коррекцией ниже 0,5 на одном глазу и ниже 0,2 - на другом или 0,7 при отсутствии бинокулярного зрения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2. Работы по обслуживанию и ремонту действующих электроустановок с напряжением 42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 В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выше переменного тока, 110 В и выше постоянного тока, а также монтажные, наладочные работы, испытания и измерения в этих электроустановках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1) Стойкое понижение слуха (3 и более месяца) любой этиологии, одно- и двустороннее (острота слуха: шепотная речь не менее 3 м) (кроме работ по ремонту и эксплуатации ЭВМ),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Острота зрения с коррекцией ниже 0,5 на одном глазу и ниже 0,2 - на другом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Стойкое слезотечение, не поддающееся лечению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Ограничение поля зрения более чем на 20° по любому из меридианов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29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3. 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Реовазография сосудов конечностей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Рецидивирующий тромбофлебит геморроидальных вен и вен нижних конечностей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Грыжи, препятствующие работе и имеющие склонность к ущемлению при выполнении работ средней тяжести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периферической нервной системы с обострениями 3 раза и более за календарный год при выполнении работ средней тяжести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Острота зрения с коррекцией ниже 0,5 на одном глазу и ниже 0,2 - на другом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 Работы в особых географических регионах со значительным удалением мест проведения работ от медицинских учреждений, оказывающих специализированную медицинскую помощь, включая: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ФГДС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АЛТ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АСТ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Билирубин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УЗИ брюшной полости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1) Грыжи с наклонностью к ущемлению, выпадение прямой кишки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утратил силу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4) Заболевания любой этиологии, вызывающие нарушение функции вестибулярного аппарата, синдромы головокружения, нистагм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4.1. Работы в нефтяной и газовой промышленности, выполняемые в районах Крайнего Севера и приравненных к ним местностях, пустынных и других отдаленных и недостаточно обжитых районах, а также при морском бурении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Хронические заболевания периферической нервной системы с обострениями 3 и более раза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4.2. Работы на гидрометеорологических станциях, сооружениях связи, расположенных в полярных, высокогорных, пустынных, таежных и других отдаленных и недостаточно обжитых районах, в сложных климатических условиях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Острота зрения с коррекцией ниже 0,5 на одном глазу и ниже 0,2 - на другом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Стойкое слезотечение, не поддающееся лечению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Рецидивирующая язвенная болезнь желудка и 12-перстной кишки с обострениями 2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4.3. Геологоразведочные, строительные и другие работы в отдаленных, малонаселенных, труднодоступных, заболоченных и горных районах (в том числе вахтово-экспедиционным методом)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Хронические заболевания гепатобилиарной системы с обострениями 2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Бронхиальная астма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509"/>
        </w:trPr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 w:val="restart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Хронические воспалительные и дисгормональные заболевания матки и придатков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rPr>
          <w:trHeight w:val="269"/>
        </w:trPr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4.4. Работы, выполняемые по трудовым договорам в районах Крайнего Севера и приравненных к ним местностях</w:t>
            </w: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vMerge/>
            <w:tcBorders>
              <w:top w:val="nil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Хронические болезни почек и мочевыводящих путей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Болезни полости рта, зубов и челюстей (хронический гингивит, стоматит, пародонтит), отсутствие зубов, множественный кариес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(в ред. </w:t>
            </w:r>
            <w:hyperlink r:id="rId30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5. Работы, непосредственно связанные с обслуживанием сосудов, находящихся под давлением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Острота зрения с коррекцией ниже 0,5 на одном глазу и ниже 0,2 - на другом с коррекцией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Ограничение поля зрения более чем на 20°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Стойкое слезотечение, не поддающееся лечению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Заболевания, препятствующие работе в противогазе (для работников службы газнадзора)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6. Работы, непосредственно связанные с применением легковоспламеняющихся и взрывчатых материалов, работы во взрыво- и пожароопасных производствах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функции вестибулярного аппарата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Хронические заболевания периферической нервной системы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Стойкое понижение слуха (3 и более месяца) любой этиологии, одно- и двустороннее (острота слуха: шепотная речь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Стойкое слезотечение, не поддающееся лечению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7. Работы в военизированной охране, службах спецсвязи, аппарате инкассации, банковских структурах, других ведомствах и службах, которым разрешено ношение оружия и его применение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вестибулярной функции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Отсутствие конечности, кисти или пальцев кисти с нарушением функции хвата, стопы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Заболевания сосудов (облитерирующий эндартериит, варикозное расширение вен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Хронические рецидивирующие заболевания кожи с частотой обострения 4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Острота зрения с коррекцией ниже 0,5 на одном глазу, ниже 0,2 - на другом или 0,7 на одном глазу при отсутствии зрения на другом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Ограничение поля зрения более чем на 20° по любому из меридианов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8. Работы, выполняемые газоспасательной службой, добровольными газоспасательными дружинами, военизированными частями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 отрядами по предупреждению и ликвидации открытых газовых и нефтяных фонтанов, военизированными горными и горноспасательными службами министерств и ведомств, пожарной охраной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*ЭНМГ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 xml:space="preserve">1) Заболевания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сердечно-сосудистой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системы, даже при наличии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альвеолярная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пиоррея, стоматиты, периодонтит, анкилозы и контрактуры нижней челюсти, челюстной артрит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Грыжи (все виды)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Искривление носовой перегородки с нарушением функции носового дыхания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Хронические заболевания среднего уха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18) Ограничение поля зрения более чем на 20°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20)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9. Работы, выполняемые аварийно-спасательными службами по 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1) Заболевания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сердечно-сосудистой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системы, даже при наличии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альвеолярная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пиоррея, стоматиты, периодонтит, анкилозы и контрактуры нижней челюсти, челюстной артрит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Грыжи (все виды)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Искривление носовой перегородки с нарушением функции носового дыхания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Хронические заболевания среднего уха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Стойкое понижение слуха (3 и более месяца) любой этиологии, одно- и двустороннее (острота слуха: шепотная речь не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18) Ограничение поля зрения более чем на 20°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20)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10. Работы, выполняемые непосредственно на механическом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оборудовании, имеющем открытые движущиеся (вращающиеся) элементы конструкции (токарные, фрезерные и другие станки, штамповочные прессы и др.)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Оториноларинголог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1) Острота зрения с коррекцией ниже 0,5 на одном глазу, ниже 0,2 - на другом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4) Стойкое понижение слуха (3 и более месяца) любой этиологии, одно- или двустороннее (острота слуха: шепотная речь менее 3 м), за исключением отсутствия слуха, выраженных и значительно выраженных нарушений слуха (глухота и III, IV степень тугоухости) у лиц, прошедших профессиональное обучение, в том числе обучение безопасным методам и приемам выполнения работ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Ограничение поля зрения более чем на 20° по любому из меридианов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1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11. Работы под водой, выполняемые работниками, пребывающими в газовой среде в условиях нормального давления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1) Заболевания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сердечно-сосудистой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системы, даже при наличии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4)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альвеолярная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пиоррея, стоматиты, периодонтит, анкилозы и контрактуры нижней челюсти, челюстной артрит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Грыжи (все виды)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Искривление носовой перегородки с нарушением функции носового дыхания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Хронические заболевания верхних дыхательных путей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Хронические заболевания среднего уха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Стойкое понижение слуха (3 и более месяца) любой этиологии, одно- или двустороннее (острота слуха: шепотная речь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Понижение остроты зрения ниже 0,8 на одном глазу и ниже 0,5 - на другом, коррекция не допускается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18) Ограничение поля зрения более чем на 20°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19) Болезни эндокринной системы, требующие постоянной лекарственной коррекции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20) Беременность и период лактации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12. Подземные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1) Заболевания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сердечно-сосудистой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системы, даже при наличии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Хронические заболевания органов дыхания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4) Хронические болезни зубов, полости рта, отсутствие зубов, мешающее захватыванию загубника, наличие съемных протезов,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альвеолярная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пиоррея, стоматиты, периодонтит, анкилозы и контрактуры нижней челюсти, челюстной артрит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Общее физическое недоразвитие и недоразвитие опорно-двигательного аппарата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Доброкачественные новообразования, препятствующие выполнению работ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Грыжи (все виды)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Облитерирующие заболевания сосудов вне зависимости от степени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Варикозная болезнь и рецидивирующий тромбофлебит нижних конечностей и геморроидальных вен. Лимфангиит и другие нарушения лимфооттока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Искривление носовой перегородки с нарушением функции носового дыхания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Хронические заболевания среднего уха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Стойкое понижение слуха (3 и более месяца) любой этиологии одно- и двустороннее (острота слуха: шепотная речь не менее 3 м)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Нарушение функции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Понижение остроты зрения ниже 0,8 на одном глазу и ниже 0,5 - на другом, коррекция не допускается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Ограничение поля зрения более чем на 20°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18) Болезни эндокринной системы, требующие постоянной лекарственной коррекции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13. Работы, выполняемые с применением изолирующих средств индивидуальной защиты и фильтрующих противогазов с полной лицевой частью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Спирометрия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Поля зрения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Хронические заболевания периферической нервной системы с частотой обострения 3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Заболевания органов кровообращения, даже при наличии компенсации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Болезни зубов, полости рта, заболевания челюстно-лицевого аппарата (отсутствие зубов, наличие съемных протезов, анкилозы и контрактуры нижней челюсти, челюстной артрит)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Глаукома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Хронические заболевания верхних дыхательных путей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Хронические заболевания бронхолегочной системы с частотой обострения 2 раза и более за календарный год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Искривление носовой перегородки с нарушением функции носового дыхания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Деформация грудной клетки, вызывающая нарушение дыхания и затрудняющая работу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Доброкачественные опухоли, препятствующие выполнению работ в противогазах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Хронические заболевания среднего уха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Заболевания вестибулярного анализатора любой этиологии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Понижение остроты зрения ниже 0,8 на одном глазу и ниже 0,5 - на другом, коррекция не допускается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Хронические заболевания слезовыводящих путей, век, органические недостатки век, препятствующие полному их смыканию, свободному движению глазного яблока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Ограничение поля зрения более чем на 10°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Стойкое понижение слуха (3 и более месяца) любой этиологии одно- и двустороннее (острота слуха: шепотная речь не менее 3 м), за исключением отсутствия слуха, выраженных и значительно выраженных нарушений слуха (глухота и III, IV степень тугоухости)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Заболевания любой этиологии, вызывающие нарушение функции вестибулярного аппарата, синдромы головокружения, нистагм (болезнь Меньера, лабиринтиты, вестибулярные кризы любой этиологии и др.)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2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Работы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Исследования на носительство возбудителей кишечных инфекций и серологическое обследование на брюшной тиф при поступлении на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медицинским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педикулез;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15. Работы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эпидемиологическим 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Мазок из зева и носа на наличие патогенного стафилококка при поступлении на работу, в дальнейшем - по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медицинским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и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педикулез;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7) заразные и деструктивные формы туберкулеза легких, внелегочный туберкулез с наличием свищей, бактериоурии,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инфекции кожи и подкожной клетчатки - только для работников, занятых изготовлением и реализацией пищевых продуктов;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16. Работы,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организациях, работники которых подлежат медицинским осмотрам (обследованиям)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педикулез;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инфекции кожи и подкожной клетчатки - только для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17. Работы 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 новорожденных, недоношенных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Мазок из зева и носа на наличие патогенного стафилококка при поступлении на работу и в дальнейшем - 1 раз в 6 месяцев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инфекции кожи и подкожной клетчатки - только для работников акушерских и хирургических стационаров, отделений патологии новорожденных, недоношенных, а также занятых изготовлением и реализацией пищевых продуктов;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18. Работы в образовательных 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5) заразные кожные заболевания: чесотка, трихофития, микроспория, парша, актиномикоз с изъязвлениями или свищами на открытых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19. Работы в детских и подростковых сезонных оздоровительных организациях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Флюорография легких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(п. 19 в ред. </w:t>
            </w:r>
            <w:hyperlink r:id="rId33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15.05.2013 N 296н)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20. Работы в дошкольных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21. Работы в организациях бытового обслуживания (банщики, работники душевых, парикмахерских)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22. Работы в бассейнах, а также водолечебницах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 - только для работников медицинских и детских дошкольных учреждений, непосредственно связанных с обслуживанием детей, - на срок проведения лечения антибиотиками и получения отрицательных результатов первого контроля;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23. Работы в гостиницах, общежитиях, пассажирских вагонах (проводники), в должности стюардессы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 и в дальнейшем - 1 раз в год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озена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24. Работы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инфекции кожи и подкожной клетчатки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25. Работы на водопроводных сооружениях, связанные с подготовкой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воды и обслуживанием водопроводных сетей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инфекции кожи и подкожной клетчатки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26. Работы, связанные с переработкой молока и изготовлением молочных продуктов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год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Стоматолог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*Инфекционист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Рентгенография грудной клетки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крови на сифилис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Мазки на гонорею при поступлении на работу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Заболевания и бактерионосительство: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брюшной тиф, паратифы, сальмонеллез, дизентерия;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гельминтозы;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сифилис в заразном периоде;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лепра;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заразные кожные заболевания: чесотка, трихофития, микроспория, парша, актиномикоз с изъязвлениями или свищами на открытых частях тела;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заразные и деструктивные формы туберкулеза легких, внелегочный туберкулез с наличием свищей, бактериоурии, туберкулезной волчанки лица и рук;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гонорея (все формы);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инфекции кожи и подкожной клетчатки;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озена</w:t>
            </w:r>
          </w:p>
        </w:tc>
      </w:tr>
      <w:tr w:rsidR="001F5736" w:rsidRPr="001F573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 Управление наземными транспортными средствами: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Невролог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Оториноларинголог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Хирург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Дерматовенеролог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*Эндокринолог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Рост, вес, определение группы крови и резус-фактора (при прохождении предварительного медицинского осмотра)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Аудиометрия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Исследование вестибулярного анализатора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Острота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Цветоощущение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Определение полей зрения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Биомикроскопия сред глаза</w:t>
            </w:r>
          </w:p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Офтальмоскопия глазного дна</w:t>
            </w: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3802"/>
            <w:bookmarkEnd w:id="12"/>
            <w:r w:rsidRPr="001F5736">
              <w:rPr>
                <w:rFonts w:ascii="Times New Roman" w:hAnsi="Times New Roman" w:cs="Times New Roman"/>
                <w:sz w:val="20"/>
              </w:rPr>
              <w:t>27.1. категории "A"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Острота зрения с коррекцией ниже 0,6 на лучшем глазу,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Отсутствие зрения на одном глазу при остроте зрения ниже 0,8 (без коррекции) на другом.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3) Центральная скотома абсолютная или относительная (при скотоме и наличии изменений зрительной функции не ниже значений, указанных в </w:t>
            </w:r>
            <w:hyperlink w:anchor="P3802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п. 1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настоящей графы подпункта - допуск без ограничений).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Состояние после рефракционных операций на роговой оболочке (кератотомия, кератомилез, кератокоагуляция, рефракционная кератопластика).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5)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при отсутствии осложнений и исходной (до операции) рефракции - от +8,0 до -8,0 D. При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невозможности установить дооперационную рефракцию вопросы профессиональной пригодности решаются положительно при длине оси глаза от 21,5 до 27,0 мм.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Искусственный хрусталик, хотя бы на одном глазу. Допускаются стажированные водители при остроте зрения с коррекцией не ниже 0,6 на лучшем глазу, не ниже 0,2 - на худшем. Допустимая коррекция при близорукости и дальнозоркости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D, нормальное поле зрения и отсутствие осложнений в течение полугода после операции.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Хронические заболевания оболочек глаза, сопровождающиеся значительным нарушением функции зрения, стойкие изменения век, в том числе и их слизистых оболочек, парезы мышц век, препятствующие зрению или ограничивающие движение глазного яблока (после оперативного лечения с положительным результатом допуск осуществляется индивидуально).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Хроническое, не поддающееся консервативному лечению воспаление слезного мешка, а также упорное, не поддающееся лечению слезотечение.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Паралитическое косоглазие и другие нарушения содружественного движения глаз.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Стойкая диплопия вследствие косоглазия любой этиологии.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Спонтанный нистагм при отклонении зрачков на 70° от среднего положения.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Ограничение поля зрения более чем на 20° в любом из меридианов.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13) Нарушение цветоощущения.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14) Заболевания сетчатки и зрительного нерва (пигментный ретинит, атрофия зрительного нерва, отслойка сетчатки и др.).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15) Глаукома.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16) Отсутствие одной верхней или нижней конечности, кисти или стопы, а также деформация кисти или стопы, значительно затрудняющая их движение. В порядке исключения могут допускаться лица с одной ампутированной голенью, если ампутационная культя не менее 1/3 голени и подвижность в коленном суставе ампутированной конечности полностью сохранена.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17) Отсутствие пальцев или фаланг, а также неподвижность в межфаланговых суставах:</w:t>
            </w:r>
          </w:p>
          <w:p w:rsidR="001F5736" w:rsidRPr="001F5736" w:rsidRDefault="001F5736">
            <w:pPr>
              <w:pStyle w:val="ConsPlusNormal"/>
              <w:ind w:firstLine="56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отсутствие двух фаланг большого пальца на правой или левой руке;</w:t>
            </w:r>
          </w:p>
          <w:p w:rsidR="001F5736" w:rsidRPr="001F5736" w:rsidRDefault="001F5736">
            <w:pPr>
              <w:pStyle w:val="ConsPlusNormal"/>
              <w:ind w:firstLine="56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отсутствие или неподвижность двух или более пальцев на правой руке или полное сведение хотя бы одного пальца;</w:t>
            </w:r>
          </w:p>
          <w:p w:rsidR="001F5736" w:rsidRPr="001F5736" w:rsidRDefault="001F5736">
            <w:pPr>
              <w:pStyle w:val="ConsPlusNormal"/>
              <w:ind w:firstLine="56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18) Укорочение нижней конечности более чем на 6 см - освидетельствуемые могут быть признаны годными, если конечность не имеет дефектов со стороны костей, мягких тканей и суставов, объем движений сохранен, длина конечности более 75 см (от пяточной кости до середины большого вертела бедра).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19)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20) Травматические деформации и дефекты костей черепа с наличием выраженной неврологической симптоматики, препятствующей управлению транспортными средствами. При наличии незначительной неврологической симптоматики допуск осуществляется индивидуально с переосвидетельствованием через один год.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 xml:space="preserve">21) Полная глухота на одно ухо (острота слуха: разговорная речь на другое ухо менее 3 м, шепотная речь менее 1 м, или разговорная речь на каждое ухо менее 2 м (при полной глухоте, глухонемоте допуск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осуществляется с переосвидетельствованием не реже чем 1 раз в год), за исключением отсутствия слуха, выраженных и значительно выраженных нарушений слуха (глухота и III, IV степень</w:t>
            </w:r>
            <w:proofErr w:type="gramEnd"/>
            <w:r w:rsidRPr="001F573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тугоухости))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22) Хроническое одностороннее или двустороннее гнойное воспаление среднего уха, осложненное холестеатомой, грануляциями или полипом (эпитимпанит). Наличие фистульного симптома (после оперативного лечения с хорошим результатом вопрос решается индивидуально).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23) Хронический гнойный мастоидит, осложнения вследствие мастоидэктомии (киста, свищ).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25) Болезни эндокринной системы прогрессирующего течения со стойкими выраженными нарушениями функций других органов и систем (допуск к вождению решается индивидуально при условии ежегодного переосвидетельствования после обследования и лечения у эндокринолога).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26) Ишемическая болезнь сердца: стенокардия нестабильная, стенокардия напряжения, ФК III ст., нарушения сердечного ритма высокой градации либо сочетание указанных состояний (допуск к вождению решается индивидуально при условии ежегодного переосвидетельствования после обследования и лечения у кардиолога).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27) Гипертоническая болезнь III стадии, 3 степени, риск IV (допуск к вождению решается индивидуально при условии ежегодного переосвидетельствования по результатам лечения и рекомендаций кардиолога).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28) Болезни бронхолегочной системы с явлениями дыхательной недостаточности или легочно-сердечной недостаточностью 2 - 3 ст. (допуск к вождению решается индивидуально после обследования и лечения у пульмонолога).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29)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4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27.2. категории "A1"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Острота зрения ниже 0,5 на лучшем глазу и ниже 0,2 - на худшем глазу (с коррекцией); отсутствие зрения на одном глазу при остроте зрения ниже 0,8 (без коррекции) на другом.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Утратил силу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Отсутствие верхней конечности или кисти, отсутствие нижней конечности на любом уровне бедра или голени при нарушении подвижности в коленном суставе.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Заболевания любой этиологии, вызывающие нарушения функции вестибулярного анализатора, синдромы головокружения, нистагм (болезнь Меньера, лабиринтиты, вестибулярные кризы любой этиологии и др.).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Выпадение матки и влагалища, ретровагинальные и пузырно-влагалищные свищи, разрывы промежности с нарушением целостности сфинктеров прямой кишки, водянка яичка или семенного канатика, грыжи и другие заболевания, вызывающие ограничения и болезненность движений, препятствующих управлению транспортными средствами.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(в ред. </w:t>
            </w:r>
            <w:hyperlink r:id="rId35" w:history="1">
              <w:r w:rsidRPr="001F5736">
                <w:rPr>
                  <w:rFonts w:ascii="Times New Roman" w:hAnsi="Times New Roman" w:cs="Times New Roman"/>
                  <w:color w:val="0000FF"/>
                  <w:sz w:val="20"/>
                </w:rPr>
                <w:t>Приказа</w:t>
              </w:r>
            </w:hyperlink>
            <w:r w:rsidRPr="001F5736">
              <w:rPr>
                <w:rFonts w:ascii="Times New Roman" w:hAnsi="Times New Roman" w:cs="Times New Roman"/>
                <w:sz w:val="20"/>
              </w:rPr>
              <w:t xml:space="preserve"> Минздрава России от 05.12.2014 N 801н)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27.3. категории "B"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п. 3 - 25 настоящей графы подпункта 28.1.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Понижение остроты зрения ниже 0,5 на лучшем глазу и ниже 0,2 - на худшем глазу (с коррекцией).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Отсутствие зрения на одном глазу при остроте зрения ниже 0,8 (без коррекции) на другом.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Для водителей такси и водителей транспортных средств оперативных служб (скорая медицинская помощь, противопожарная служба, милиция, аварийно-спасательная служба, военная автомобильная инспекция) -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27.4. категории "B1"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подпункте 28.1 настоящей графы.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27.5. категории "BE"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28.4 настоящей графы.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27.6. категории "C"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п. 3 - 25 настоящей графы подпункта 28.1.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Острота зрения с коррекцией ниже 0,8 на одном глазу, ниже 0,4 - на другом. Допустимая коррекция при близорукости и гиперметропии 8,0 D, в том числе контактными линзами, астигматизме - 3,0 D (сумма сферы и цилиндра не должна превышать 8,0 D). Разница в силе линз двух глаз не должна превышать 3,0 D.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Отсутствие зрения на одном глазу при остроте зрения ниже 0,8 (без коррекции) на другом. Искусственный хрусталик, хотя бы на одном глазу.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4) Восприятие разговорной речи на одно или оба уха на расстоянии менее 3 м, шепотной речи - на расстоянии 1 м (при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ухо, вопрос о допуске стажированных водителей решается индивидуально при ежегодном переосвидетельствовании).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5) Отсутствие одной верхней или нижней конечности, кисти или стопы, а также деформация кисти или стопы, значительно затрудняющая их движение, - не допускаются во всех случаях.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6) Отсутствие пальцев или фаланг, а также неподвижность в межфаланговых суставах рук - не допускаются даже при сохранной хватательной функции.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7) Травматические деформации и дефекты костей черепа с наличием выраженной неврологической симптоматики.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8) Ишемическая болезнь сердца: стенокардия нестабильная, стенокардия напряжения, ФК III, нарушения сердечного ритма высокой градации либо сочетание указанных состояний.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9) Гипертоническая болезнь II - III ст. При гипертонической болезни 1 ст. допуск осуществляется индивидуально при условии ежегодного освидетельствования.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10) Диабет (все виды и формы).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11) Рост ниже 150 см (вопрос решается индивидуально), резкое отставание физического развития.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12) Беременность и период лактации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27.7. категории "C1"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27.8. категории "CE"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27.9. категории "D"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28.6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27.10. категории "D1"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При дефектах речи и логоневрозе (заикание) в тяжелых формах - для водителей пассажирского транспорта допуск осуществляется индивидуально.</w:t>
            </w:r>
          </w:p>
        </w:tc>
      </w:tr>
      <w:tr w:rsidR="001F5736" w:rsidRPr="001F573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27.11. категории "D1E"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27.12. Трамвай, троллейбус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Медицинские противопоказания, изложенные в подпункте 28.6 настоящей графы.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Водители трамвая и троллейбуса с имплантированными искусственными водителями ритма к работе не допускаются.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28.4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27.13. Трактора и другие самоходные машины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28.4 настоящей графы.</w:t>
            </w:r>
          </w:p>
        </w:tc>
      </w:tr>
      <w:tr w:rsidR="001F5736" w:rsidRPr="001F5736"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27.14. Мини-трактора, мотоблоки, автопогрузчики, электрокары, регулировщики и т.п.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single" w:sz="4" w:space="0" w:color="auto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28.4 настоящей графы.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27.15. Автомобили всех категорий с ручным управлением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2) Отсутствие пальцев или фаланг верхних конечностей, а также неподвижность в межфаланговых суставах верхних конечностей: 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Отсутствие верхней конечности или кисти.</w:t>
            </w:r>
          </w:p>
        </w:tc>
      </w:tr>
      <w:tr w:rsidR="001F5736" w:rsidRPr="001F5736"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F5736">
              <w:rPr>
                <w:rFonts w:ascii="Times New Roman" w:hAnsi="Times New Roman" w:cs="Times New Roman"/>
                <w:sz w:val="20"/>
              </w:rPr>
              <w:t>4) Состояние после рефракционных операций на роговой оболочке)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  <w:proofErr w:type="gramEnd"/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19197" w:type="dxa"/>
            <w:gridSpan w:val="5"/>
            <w:tcBorders>
              <w:top w:val="single" w:sz="4" w:space="0" w:color="auto"/>
              <w:bottom w:val="nil"/>
            </w:tcBorders>
          </w:tcPr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КонсультантПлюс: примечание.</w:t>
            </w:r>
          </w:p>
          <w:p w:rsidR="001F5736" w:rsidRPr="001F5736" w:rsidRDefault="001F57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color w:val="0A2666"/>
                <w:sz w:val="20"/>
              </w:rPr>
              <w:t>В официальном тексте документа, видимо, допущена опечатка в графе 5: подпункт 28.1 в Приложении N 2 к данному документу отсутствует.</w:t>
            </w:r>
          </w:p>
          <w:p w:rsidR="001F5736" w:rsidRPr="001F5736" w:rsidRDefault="001F573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27.16. Мотоколяски для инвалидов</w:t>
            </w:r>
          </w:p>
        </w:tc>
        <w:tc>
          <w:tcPr>
            <w:tcW w:w="1984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 раз в 2 года</w:t>
            </w:r>
          </w:p>
        </w:tc>
        <w:tc>
          <w:tcPr>
            <w:tcW w:w="3465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8" w:type="dxa"/>
            <w:vMerge w:val="restart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Медицинские противопоказания, изложенные в подпункте 28.1 настоящей графы, кроме состояний и заболеваний, указанных в пунктах с 16 по 19 включительно.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1) Отсутствие одной верхней конечности или кисти, а также деформация кисти, значительно затрудняющая ее движение.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 xml:space="preserve">2) Отсутствие пальцев или фаланг верхних конечностей, а также неподвижность в межфаланговых суставах верхних конечностей: </w:t>
            </w:r>
            <w:r w:rsidRPr="001F5736">
              <w:rPr>
                <w:rFonts w:ascii="Times New Roman" w:hAnsi="Times New Roman" w:cs="Times New Roman"/>
                <w:sz w:val="20"/>
              </w:rPr>
              <w:lastRenderedPageBreak/>
              <w:t>отсутствие двух фаланг большого пальца на правой или левой руке; отсутствие или неподвижность двух или более пальцев на правой руке или полное сведение хотя бы одного пальца; отсутствие или неподвижность трех или более пальцев на левой руке или полное сведение хотя бы одного пальца (при сохранении хватательной функции и силы кисти вопрос о допуске к управлению решается индивидуально).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nil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3) Отсутствие верхней конечности или кисти.</w:t>
            </w:r>
          </w:p>
        </w:tc>
      </w:tr>
      <w:tr w:rsidR="001F5736" w:rsidRPr="001F5736">
        <w:tblPrEx>
          <w:tblBorders>
            <w:insideH w:val="none" w:sz="0" w:space="0" w:color="auto"/>
          </w:tblBorders>
        </w:tblPrEx>
        <w:tc>
          <w:tcPr>
            <w:tcW w:w="368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5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Merge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5" w:type="dxa"/>
            <w:tcBorders>
              <w:top w:val="nil"/>
              <w:bottom w:val="single" w:sz="4" w:space="0" w:color="auto"/>
            </w:tcBorders>
          </w:tcPr>
          <w:p w:rsidR="001F5736" w:rsidRPr="001F5736" w:rsidRDefault="001F5736">
            <w:pPr>
              <w:pStyle w:val="ConsPlusNormal"/>
              <w:ind w:left="283"/>
              <w:rPr>
                <w:rFonts w:ascii="Times New Roman" w:hAnsi="Times New Roman" w:cs="Times New Roman"/>
                <w:sz w:val="20"/>
              </w:rPr>
            </w:pPr>
            <w:r w:rsidRPr="001F5736">
              <w:rPr>
                <w:rFonts w:ascii="Times New Roman" w:hAnsi="Times New Roman" w:cs="Times New Roman"/>
                <w:sz w:val="20"/>
              </w:rPr>
              <w:t>4) Состояние после рефракционных операций на роговой оболочке - допускаются к вождению лица через 3 месяца после операции при остроте зрения с коррекцией не ниже 0,6 на лучшем глазу, не ниже 0,2 - на худшем.</w:t>
            </w:r>
          </w:p>
        </w:tc>
      </w:tr>
    </w:tbl>
    <w:p w:rsidR="001F5736" w:rsidRPr="001F5736" w:rsidRDefault="001F5736">
      <w:pPr>
        <w:rPr>
          <w:rFonts w:ascii="Times New Roman" w:hAnsi="Times New Roman" w:cs="Times New Roman"/>
          <w:sz w:val="20"/>
          <w:szCs w:val="20"/>
        </w:rPr>
        <w:sectPr w:rsidR="001F5736" w:rsidRPr="001F573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3983"/>
      <w:bookmarkEnd w:id="13"/>
      <w:r w:rsidRPr="001F5736">
        <w:rPr>
          <w:rFonts w:ascii="Times New Roman" w:hAnsi="Times New Roman" w:cs="Times New Roman"/>
          <w:sz w:val="20"/>
        </w:rPr>
        <w:t>&lt;1</w:t>
      </w:r>
      <w:proofErr w:type="gramStart"/>
      <w:r w:rsidRPr="001F5736">
        <w:rPr>
          <w:rFonts w:ascii="Times New Roman" w:hAnsi="Times New Roman" w:cs="Times New Roman"/>
          <w:sz w:val="20"/>
        </w:rPr>
        <w:t>&gt; П</w:t>
      </w:r>
      <w:proofErr w:type="gramEnd"/>
      <w:r w:rsidRPr="001F5736">
        <w:rPr>
          <w:rFonts w:ascii="Times New Roman" w:hAnsi="Times New Roman" w:cs="Times New Roman"/>
          <w:sz w:val="20"/>
        </w:rPr>
        <w:t>ри проведении предварительных и периодических медицинских осмотров всем обследуемым в обязательном порядке проводятся: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в 2-х проекциях (прямая и правая боковая) легких; биохимический скрининг: содержание в сыворотке крови глюкозы, холестерина. Все женщины осматриваются акушером-гинекологом с проведением бактериологического (на флору) и цитологического (на атипичные клетки) исследования не реже 1 раза в год; женщины в возрасте старше 40 лет проходят 1 раз в 2 года маммографию или УЗИ молочных желез.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3984"/>
      <w:bookmarkEnd w:id="14"/>
      <w:r w:rsidRPr="001F5736">
        <w:rPr>
          <w:rFonts w:ascii="Times New Roman" w:hAnsi="Times New Roman" w:cs="Times New Roman"/>
          <w:sz w:val="20"/>
        </w:rPr>
        <w:t>&lt;2&gt; Участие специалистов, объем исследования, помеченных "звездочкой</w:t>
      </w:r>
      <w:proofErr w:type="gramStart"/>
      <w:r w:rsidRPr="001F5736">
        <w:rPr>
          <w:rFonts w:ascii="Times New Roman" w:hAnsi="Times New Roman" w:cs="Times New Roman"/>
          <w:sz w:val="20"/>
        </w:rPr>
        <w:t xml:space="preserve">" (*), - </w:t>
      </w:r>
      <w:proofErr w:type="gramEnd"/>
      <w:r w:rsidRPr="001F5736">
        <w:rPr>
          <w:rFonts w:ascii="Times New Roman" w:hAnsi="Times New Roman" w:cs="Times New Roman"/>
          <w:sz w:val="20"/>
        </w:rPr>
        <w:t>проводится по рекомендации врачей-специалистов, участвующих в предварительных и периодических медицинских осмотрах.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3985"/>
      <w:bookmarkEnd w:id="15"/>
      <w:r w:rsidRPr="001F5736">
        <w:rPr>
          <w:rFonts w:ascii="Times New Roman" w:hAnsi="Times New Roman" w:cs="Times New Roman"/>
          <w:sz w:val="20"/>
        </w:rPr>
        <w:t>&lt;3&gt; Участие врача-терапевта, врача-психиатра и врача-нарколога при прохождении предварительного и периодического медицинского осмотра является обязательным для всех категорий обследуемых.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3986"/>
      <w:bookmarkEnd w:id="16"/>
      <w:r w:rsidRPr="001F5736">
        <w:rPr>
          <w:rFonts w:ascii="Times New Roman" w:hAnsi="Times New Roman" w:cs="Times New Roman"/>
          <w:sz w:val="20"/>
        </w:rPr>
        <w:t>&lt;4&gt; Дополнительные медицинские противопоказания являются дополнением к общим медицинским противопоказаниям.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3987"/>
      <w:bookmarkEnd w:id="17"/>
      <w:r w:rsidRPr="001F5736">
        <w:rPr>
          <w:rFonts w:ascii="Times New Roman" w:hAnsi="Times New Roman" w:cs="Times New Roman"/>
          <w:sz w:val="20"/>
        </w:rPr>
        <w:t>&lt;5&gt; Верхолазными считаются все работы, когда основным средством предохранения работников от падения с высоты во все моменты работы и передвижения является страховочная привязь.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Приложение N 3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к приказу Министерства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здравоохранения и социального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развития Российской Федерации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от 12 апреля 2011 г. N 302н</w:t>
      </w:r>
    </w:p>
    <w:p w:rsidR="001F5736" w:rsidRPr="001F5736" w:rsidRDefault="001F5736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8" w:name="P3999"/>
      <w:bookmarkEnd w:id="18"/>
      <w:r w:rsidRPr="001F5736">
        <w:rPr>
          <w:rFonts w:ascii="Times New Roman" w:hAnsi="Times New Roman" w:cs="Times New Roman"/>
          <w:sz w:val="20"/>
        </w:rPr>
        <w:t>ПОРЯДОК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ПРОВЕДЕНИЯ </w:t>
      </w:r>
      <w:proofErr w:type="gramStart"/>
      <w:r w:rsidRPr="001F5736">
        <w:rPr>
          <w:rFonts w:ascii="Times New Roman" w:hAnsi="Times New Roman" w:cs="Times New Roman"/>
          <w:sz w:val="20"/>
        </w:rPr>
        <w:t>ОБЯЗАТЕЛЬНЫХ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ПРЕДВАРИТЕЛЬНЫХ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(ПРИ ПОСТУПЛЕНИИ НА РАБОТУ) И </w:t>
      </w:r>
      <w:proofErr w:type="gramStart"/>
      <w:r w:rsidRPr="001F5736">
        <w:rPr>
          <w:rFonts w:ascii="Times New Roman" w:hAnsi="Times New Roman" w:cs="Times New Roman"/>
          <w:sz w:val="20"/>
        </w:rPr>
        <w:t>ПЕРИОДИЧЕСКИХ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МЕДИЦИНСКИХ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ОСМОТРОВ (ОБСЛЕДОВАНИЙ) РАБОТНИКОВ, ЗАНЯТЫХ </w:t>
      </w:r>
      <w:proofErr w:type="gramStart"/>
      <w:r w:rsidRPr="001F5736">
        <w:rPr>
          <w:rFonts w:ascii="Times New Roman" w:hAnsi="Times New Roman" w:cs="Times New Roman"/>
          <w:sz w:val="20"/>
        </w:rPr>
        <w:t>НА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ТЯЖЕЛЫХ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РАБОТАХ И НА РАБОТАХ С </w:t>
      </w:r>
      <w:proofErr w:type="gramStart"/>
      <w:r w:rsidRPr="001F5736">
        <w:rPr>
          <w:rFonts w:ascii="Times New Roman" w:hAnsi="Times New Roman" w:cs="Times New Roman"/>
          <w:sz w:val="20"/>
        </w:rPr>
        <w:t>ВРЕДНЫМИ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И (ИЛИ) ОПАСНЫМИ</w:t>
      </w:r>
    </w:p>
    <w:p w:rsidR="001F5736" w:rsidRPr="001F5736" w:rsidRDefault="001F5736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УСЛОВИЯМИ ТРУДА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I. ОБЩИЕ ПОЛОЖЕНИЯ</w:t>
      </w:r>
    </w:p>
    <w:p w:rsidR="001F5736" w:rsidRPr="001F5736" w:rsidRDefault="001F573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1. </w:t>
      </w:r>
      <w:proofErr w:type="gramStart"/>
      <w:r w:rsidRPr="001F5736">
        <w:rPr>
          <w:rFonts w:ascii="Times New Roman" w:hAnsi="Times New Roman" w:cs="Times New Roman"/>
          <w:sz w:val="20"/>
        </w:rPr>
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(далее - Порядок), устанавливает правила проведения обязательных предварительных (при поступлении на работу) и периодических медицинских осмотров (обследований) лиц, занятых на тяжелых работах и на работах с вредными и (или) опасными условиями труда (в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том числе на подземных работах), на работах, связанных с движением транспорта, а также на работах,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 &lt;1&gt;.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&lt;1&gt; </w:t>
      </w:r>
      <w:hyperlink r:id="rId36" w:history="1">
        <w:r w:rsidRPr="001F5736">
          <w:rPr>
            <w:rFonts w:ascii="Times New Roman" w:hAnsi="Times New Roman" w:cs="Times New Roman"/>
            <w:color w:val="0000FF"/>
            <w:sz w:val="20"/>
          </w:rPr>
          <w:t>Статья 213</w:t>
        </w:r>
      </w:hyperlink>
      <w:r w:rsidRPr="001F5736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работе, а также с целью раннего выявления и профилактики заболеваний.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3. Обязательные периодические медицинские осмотры (обследования) (далее - периодические осмотры) проводятся в целях: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1) динамического наблюдения за состоянием здоровья работников, своевременного выявления заболеваний, начальных форм профессиональных заболеваний, ранних признаков воздействия вредных и (или) опасных производственных факторов на состояние здоровья работников, формирования групп риска по развитию профессиональных заболеваний;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2) выявления заболеваний, состояний, являющихся медицинскими противопоказаниями для продолжения работы, связанной с воздействием вредных и (или) опасных производственных факторов, а также работ, при выполнении которых обязательно проведение предварительных и периодических </w:t>
      </w:r>
      <w:r w:rsidRPr="001F5736">
        <w:rPr>
          <w:rFonts w:ascii="Times New Roman" w:hAnsi="Times New Roman" w:cs="Times New Roman"/>
          <w:sz w:val="20"/>
        </w:rPr>
        <w:lastRenderedPageBreak/>
        <w:t>медицинских осмотров (обследований) работников в целях охраны здоровья населения, предупреждения возникновения и распространения заболеваний;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3) своевременного проведения профилактических и реабилитационных мероприятий, направленных на сохранение здоровья и восстановление трудоспособности работников;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4) своевременного выявления и предупреждения возникновения и распространения инфекционных и паразитарных заболеваний;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5) предупреждения несчастных случаев на производстве.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4. Предварительные и периодические осмотры проводятся медицинскими организациями любой формы собственности, имеющими право на проведение предварительных и периодических осмотров, а также на экспертизу профессиональной пригодности в соответствии с действующими нормативными правовыми актами (далее - медицинские организации).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Возглавляет врачебную комиссию врач-профпатолог.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Состав врачебной комиссии утверждается приказом (распоряжением) руководителя медицинской организации.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6. Обязанности по организации проведения предварительных и периодических осмотров работников возлагаются на работодателя &lt;1&gt;.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&lt;1&gt; </w:t>
      </w:r>
      <w:hyperlink r:id="rId37" w:history="1">
        <w:r w:rsidRPr="001F5736">
          <w:rPr>
            <w:rFonts w:ascii="Times New Roman" w:hAnsi="Times New Roman" w:cs="Times New Roman"/>
            <w:color w:val="0000FF"/>
            <w:sz w:val="20"/>
          </w:rPr>
          <w:t>Статья 212</w:t>
        </w:r>
      </w:hyperlink>
      <w:r w:rsidRPr="001F5736">
        <w:rPr>
          <w:rFonts w:ascii="Times New Roman" w:hAnsi="Times New Roman" w:cs="Times New Roman"/>
          <w:sz w:val="20"/>
        </w:rPr>
        <w:t xml:space="preserve"> Трудового кодекса Российской Федерации.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Ответственность за качество проведения предварительных и периодических осмотров работников возлагается на медицинскую организацию.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II. ПОРЯДОК ПРОВЕДЕНИЯ ПРЕДВАРИТЕЛЬНЫХ ОСМОТРОВ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7.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4033"/>
      <w:bookmarkEnd w:id="19"/>
      <w:r w:rsidRPr="001F5736">
        <w:rPr>
          <w:rFonts w:ascii="Times New Roman" w:hAnsi="Times New Roman" w:cs="Times New Roman"/>
          <w:sz w:val="20"/>
        </w:rPr>
        <w:t>8. Направление заполняется на основании утвержденного работодателем списка контингентов и в нем указывается: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работодателя;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форма собственности и вид экономической деятельности работодателя по </w:t>
      </w:r>
      <w:hyperlink r:id="rId38" w:history="1">
        <w:r w:rsidRPr="001F5736">
          <w:rPr>
            <w:rFonts w:ascii="Times New Roman" w:hAnsi="Times New Roman" w:cs="Times New Roman"/>
            <w:color w:val="0000FF"/>
            <w:sz w:val="20"/>
          </w:rPr>
          <w:t>ОКВЭД</w:t>
        </w:r>
      </w:hyperlink>
      <w:r w:rsidRPr="001F5736">
        <w:rPr>
          <w:rFonts w:ascii="Times New Roman" w:hAnsi="Times New Roman" w:cs="Times New Roman"/>
          <w:sz w:val="20"/>
        </w:rPr>
        <w:t>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медицинской организации, фактический адрес ее местонахождения и код по ОГРН;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вид медицинского осмотра (предварительный или периодический);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фамилия, имя, отчество лица, поступающего на работу (работника);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дата рождения лица, поступающего на работу (работника);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должности (профессии) или вида работы;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вредные и (или) опасные производственные факторы, а также вид работы в соответствии с утвержденным работодателем контингентом работников, подлежащих предварительным (периодическим) осмотрам.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Направление подписывается уполномоченным представителем работодателя с указанием его должности, фамилии, инициалов.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Направление выдается лицу, поступающему на работу (работнику), под роспись.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Работодатель (его представитель) обязан организовать учет выданных направлений.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9. Для прохождения предварительного осмотра лицо, поступающее на работу, представляет в медицинскую организацию следующие документы: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направление;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паспорт (или другой документ установленного образца, удостоверяющий его личность);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паспорт здоровья работника (при наличии);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0" w:name="P4051"/>
      <w:bookmarkEnd w:id="20"/>
      <w:r w:rsidRPr="001F5736">
        <w:rPr>
          <w:rFonts w:ascii="Times New Roman" w:hAnsi="Times New Roman" w:cs="Times New Roman"/>
          <w:sz w:val="20"/>
        </w:rPr>
        <w:t>10. На лицо, проходящее предварительный осмотр, в медицинской организации оформляются: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10.1. медицинская карта амбулаторного больного (учетная </w:t>
      </w:r>
      <w:hyperlink r:id="rId39" w:history="1">
        <w:r w:rsidRPr="001F5736">
          <w:rPr>
            <w:rFonts w:ascii="Times New Roman" w:hAnsi="Times New Roman" w:cs="Times New Roman"/>
            <w:color w:val="0000FF"/>
            <w:sz w:val="20"/>
          </w:rPr>
          <w:t>форма N 025/у-04</w:t>
        </w:r>
      </w:hyperlink>
      <w:r w:rsidRPr="001F5736">
        <w:rPr>
          <w:rFonts w:ascii="Times New Roman" w:hAnsi="Times New Roman" w:cs="Times New Roman"/>
          <w:sz w:val="20"/>
        </w:rPr>
        <w:t>, утвержденная приказом Минздравсоцразвития России от 22 ноября 2004 г. N 255) (зарегистрировано Минюстом России 14.12.2004 N 6188) (далее - медицинская карта), в которой отражаются заключения врачей-специалистов,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Медицинская карта хранится в установленном порядке в медицинской организации;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lastRenderedPageBreak/>
        <w:t>10.2. паспорт здоровья работника (далее - паспорт здоровья) - в случае если он ранее не оформлялся, в котором указывается: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медицинской организации, фактический адрес ее местонахождения и код по ОГРН;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>фамилия, имя, отчество, дата рождения, пол, паспортные данные (серия, номер, кем выдан, дата выдачи), адрес регистрации по месту жительства (пребывания), телефон, номер страхового полиса ОМС лица, поступающего на работу (работника);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работодателя;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форма собственности и вид экономической деятельности работодателя по </w:t>
      </w:r>
      <w:hyperlink r:id="rId40" w:history="1">
        <w:r w:rsidRPr="001F5736">
          <w:rPr>
            <w:rFonts w:ascii="Times New Roman" w:hAnsi="Times New Roman" w:cs="Times New Roman"/>
            <w:color w:val="0000FF"/>
            <w:sz w:val="20"/>
          </w:rPr>
          <w:t>ОКВЭД</w:t>
        </w:r>
      </w:hyperlink>
      <w:r w:rsidRPr="001F5736">
        <w:rPr>
          <w:rFonts w:ascii="Times New Roman" w:hAnsi="Times New Roman" w:cs="Times New Roman"/>
          <w:sz w:val="20"/>
        </w:rPr>
        <w:t>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структурного подразделения работодателя (при наличии), в котором будет занято лицо, поступающее на работу (занят работник), наименование должности (профессии) или вида работы;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вредного производственного фактора и (или) вида работы (с указанием класса и подкласса условий труда) и стаж контакта с ними;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медицинской организации, к которой прикреплен работник для постоянного наблюдения (наименование, фактический адрес местонахождения);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заключения врачей-специалистов, принимавших участие в проведении предварительного или периодического медицинского осмотра работника, результаты лабораторных и инструментальных исследований, заключение по результатам предварительного или периодического медицинского осмотра.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Каждому паспорту здоровья присваивается номер и указывается дата его заполнения.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 каждого работника ведется один паспорт здоровья.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Для лиц, прикрепленных на медицинское обслуживание к ФМБА России, паспорт здоровья работника не оформляется.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 период проведения осмотра паспорт здоровья хранится в медицинской организации. По окончании осмотра паспорт здоровья выдается работнику на руки.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 случае утери работником паспорта здоровья медицинская организация по заявлению работника выдает ему дубликат паспорта здоровья.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11. </w:t>
      </w:r>
      <w:proofErr w:type="gramStart"/>
      <w:r w:rsidRPr="001F5736">
        <w:rPr>
          <w:rFonts w:ascii="Times New Roman" w:hAnsi="Times New Roman" w:cs="Times New Roman"/>
          <w:sz w:val="20"/>
        </w:rPr>
        <w:t>Предварительный осмотр является завершенным в случае осмотра лица, поступающего на работу, всеми врачами-специалистами, а также выполнения полного объема лабораторных и функциональных исследований, предусмотренных Перечнем вредных и (или) опасных производственных факторов, при наличии которых проводятся обязательные предварительные и периодические медицинские осмотры (обследования) факторов (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приложение N 1</w:t>
        </w:r>
      </w:hyperlink>
      <w:r w:rsidRPr="001F5736">
        <w:rPr>
          <w:rFonts w:ascii="Times New Roman" w:hAnsi="Times New Roman" w:cs="Times New Roman"/>
          <w:sz w:val="20"/>
        </w:rPr>
        <w:t xml:space="preserve"> к Приказу) (далее - Перечень факторов) и Перечнем работ, при выполнении которых проводятся обязательные предварительные и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периодические медицинские осмотры (обследования) работников (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приложение N 2</w:t>
        </w:r>
      </w:hyperlink>
      <w:r w:rsidRPr="001F5736">
        <w:rPr>
          <w:rFonts w:ascii="Times New Roman" w:hAnsi="Times New Roman" w:cs="Times New Roman"/>
          <w:sz w:val="20"/>
        </w:rPr>
        <w:t xml:space="preserve"> к Приказу) (далее - Перечень работ).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4069"/>
      <w:bookmarkEnd w:id="21"/>
      <w:r w:rsidRPr="001F5736">
        <w:rPr>
          <w:rFonts w:ascii="Times New Roman" w:hAnsi="Times New Roman" w:cs="Times New Roman"/>
          <w:sz w:val="20"/>
        </w:rPr>
        <w:t>12. По окончании прохождения лицом, поступающим на работу, предварительного осмотра медицинской организацией оформляются заключение по результатам предварительного (периодического) медицинского осмотра (далее - Заключение).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2" w:name="P4070"/>
      <w:bookmarkEnd w:id="22"/>
      <w:r w:rsidRPr="001F5736">
        <w:rPr>
          <w:rFonts w:ascii="Times New Roman" w:hAnsi="Times New Roman" w:cs="Times New Roman"/>
          <w:sz w:val="20"/>
        </w:rPr>
        <w:t>13. В Заключении указывается: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дата выдачи Заключения;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>фамилия, имя, отчество, дата рождения, пол лица, поступающего на работу (работника);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работодателя;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вредного производственного фактор</w:t>
      </w:r>
      <w:proofErr w:type="gramStart"/>
      <w:r w:rsidRPr="001F5736">
        <w:rPr>
          <w:rFonts w:ascii="Times New Roman" w:hAnsi="Times New Roman" w:cs="Times New Roman"/>
          <w:sz w:val="20"/>
        </w:rPr>
        <w:t>а(</w:t>
      </w:r>
      <w:proofErr w:type="gramEnd"/>
      <w:r w:rsidRPr="001F5736">
        <w:rPr>
          <w:rFonts w:ascii="Times New Roman" w:hAnsi="Times New Roman" w:cs="Times New Roman"/>
          <w:sz w:val="20"/>
        </w:rPr>
        <w:t>-ов) и (или) вида работы;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результат медицинского осмотра (медицинские противопоказания выявлены, не выявлены).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Заключение подписывается председателем медицинской комиссии с указанием фамилии и инициалов и заверяется печатью медицинской организации, проводившей медицинский осмотр.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14. Заключение составляется в двух экземплярах, один из которых по результатам проведения медицинского осмотра незамедлительно после завершения осмотра выдается лицу, поступающему на работу, или завершившему прохождение периодического медицинского осмотра, на руки, а второй приобщается к медицинской карте амбулаторного больного.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III. ПОРЯДОК ПРОВЕДЕНИЯ ПЕРИОДИЧЕСКИХ ОСМОТРОВ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15. Частота проведения периодических осмотров определяется типами вредных и (или) опасных производственных факторов, воздействующих на работника, или видами выполняемых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16. Периодические осмотры проводятся не реже чем в сроки, указанные в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 и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17. Работники в возрасте до 21 года проходят периодические осмотры ежегодно.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18. Внеочередные медицинские осмотры (обследования) проводятся на основании медицинских рекомендаций, указанных в заключительном акте, оформленном в соответствии с </w:t>
      </w:r>
      <w:hyperlink w:anchor="P4129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пунктом 43</w:t>
        </w:r>
      </w:hyperlink>
      <w:r w:rsidRPr="001F5736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19. Периодические осмотры проводятся на основании поименных списков, разработанных на основании контингентов работников, подлежащих периодическим и (или) предварительным осмотрам (далее - поименные списки), с указанием вредных (опасных) производственных факторов, а также вида </w:t>
      </w:r>
      <w:r w:rsidRPr="001F5736">
        <w:rPr>
          <w:rFonts w:ascii="Times New Roman" w:hAnsi="Times New Roman" w:cs="Times New Roman"/>
          <w:sz w:val="20"/>
        </w:rPr>
        <w:lastRenderedPageBreak/>
        <w:t xml:space="preserve">работы в соответствии с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 и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1F5736">
        <w:rPr>
          <w:rFonts w:ascii="Times New Roman" w:hAnsi="Times New Roman" w:cs="Times New Roman"/>
          <w:sz w:val="20"/>
        </w:rPr>
        <w:t xml:space="preserve">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Включению в списки контингента и поименные списки подлежат работники:</w:t>
      </w: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color w:val="0A2666"/>
          <w:sz w:val="20"/>
        </w:rPr>
        <w:t>КонсультантПлюс: примечание.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color w:val="0A2666"/>
          <w:sz w:val="20"/>
        </w:rPr>
        <w:t xml:space="preserve">В связи с принятием Федеральных законов от 28.12.2013 </w:t>
      </w:r>
      <w:hyperlink r:id="rId41" w:history="1">
        <w:r w:rsidRPr="001F5736">
          <w:rPr>
            <w:rFonts w:ascii="Times New Roman" w:hAnsi="Times New Roman" w:cs="Times New Roman"/>
            <w:color w:val="0000FF"/>
            <w:sz w:val="20"/>
          </w:rPr>
          <w:t>N 421-ФЗ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, </w:t>
      </w:r>
      <w:hyperlink r:id="rId42" w:history="1">
        <w:r w:rsidRPr="001F5736">
          <w:rPr>
            <w:rFonts w:ascii="Times New Roman" w:hAnsi="Times New Roman" w:cs="Times New Roman"/>
            <w:color w:val="0000FF"/>
            <w:sz w:val="20"/>
          </w:rPr>
          <w:t>N 426-ФЗ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с 1 января 2014 года аттестация рабочих мест по условиям труда заменена на специальную оценку условий труда. О применении результатов аттестации рабочих мест, проведенной в соответствии с ранее действовавшим </w:t>
      </w:r>
      <w:hyperlink r:id="rId43" w:history="1">
        <w:r w:rsidRPr="001F5736">
          <w:rPr>
            <w:rFonts w:ascii="Times New Roman" w:hAnsi="Times New Roman" w:cs="Times New Roman"/>
            <w:color w:val="0000FF"/>
            <w:sz w:val="20"/>
          </w:rPr>
          <w:t>порядком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, </w:t>
      </w:r>
      <w:proofErr w:type="gramStart"/>
      <w:r w:rsidRPr="001F5736">
        <w:rPr>
          <w:rFonts w:ascii="Times New Roman" w:hAnsi="Times New Roman" w:cs="Times New Roman"/>
          <w:color w:val="0A2666"/>
          <w:sz w:val="20"/>
        </w:rPr>
        <w:t>см</w:t>
      </w:r>
      <w:proofErr w:type="gramEnd"/>
      <w:r w:rsidRPr="001F5736">
        <w:rPr>
          <w:rFonts w:ascii="Times New Roman" w:hAnsi="Times New Roman" w:cs="Times New Roman"/>
          <w:color w:val="0A2666"/>
          <w:sz w:val="20"/>
        </w:rPr>
        <w:t xml:space="preserve">. </w:t>
      </w:r>
      <w:hyperlink r:id="rId44" w:history="1">
        <w:r w:rsidRPr="001F5736">
          <w:rPr>
            <w:rFonts w:ascii="Times New Roman" w:hAnsi="Times New Roman" w:cs="Times New Roman"/>
            <w:color w:val="0000FF"/>
            <w:sz w:val="20"/>
          </w:rPr>
          <w:t>часть 4 статьи 27</w:t>
        </w:r>
      </w:hyperlink>
      <w:r w:rsidRPr="001F5736">
        <w:rPr>
          <w:rFonts w:ascii="Times New Roman" w:hAnsi="Times New Roman" w:cs="Times New Roman"/>
          <w:color w:val="0A2666"/>
          <w:sz w:val="20"/>
        </w:rPr>
        <w:t xml:space="preserve"> Федерального закона от 28.12.2013 N 426-ФЗ.</w:t>
      </w: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подвергающиеся воздействию вредных производственных факторов, указанных в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факторов, а также вредных производственных факторов, наличие которых установлено по результатам аттестации рабочих мест по условиям труда, проведенной в установленном порядке &lt;1&gt;. В качестве источника информации о наличии на рабочих местах вредных производственных факторов, помимо результатов аттестации рабочих мест по условиям труда, могут использоваться результаты лабораторных исследований и испытаний, полученные в рамках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&lt;1&gt; </w:t>
      </w:r>
      <w:hyperlink r:id="rId45" w:history="1">
        <w:r w:rsidRPr="001F5736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1F5736">
        <w:rPr>
          <w:rFonts w:ascii="Times New Roman" w:hAnsi="Times New Roman" w:cs="Times New Roman"/>
          <w:sz w:val="20"/>
        </w:rPr>
        <w:t xml:space="preserve"> Минздравсоцразвития России от 31 августа 2007 г. N 569 "Об утверждении Порядка проведения аттестации рабочих мест по условиям труда" (зарегистрирован Минюстом России 29 ноября 2007 г. N 10577).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выполняющие работы, предусмотренные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Перечнем</w:t>
        </w:r>
      </w:hyperlink>
      <w:r w:rsidRPr="001F5736">
        <w:rPr>
          <w:rFonts w:ascii="Times New Roman" w:hAnsi="Times New Roman" w:cs="Times New Roman"/>
          <w:sz w:val="20"/>
        </w:rPr>
        <w:t xml:space="preserve">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20. В списке контингента работников, подлежащих прохождению предварительного и периодического медицинского осмотра, указывается: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профессии (должности) работника согласно штатному расписанию;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 xml:space="preserve">наименование вредного производственного фактора согласно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Перечню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факторов, а также вредных производственных факторов, установленных в результате аттестации рабочих мест по условиям труда, в результате лабораторных исследований и испытаний, полученных в рамках контрольно-надзорной деятельности, производственного лабораторного контроля, а также используя эксплуатационную, технологическую и иную документацию на машины, механизмы, оборудование, сырье и материалы, применяемые работодателем при осуществлении производственной деятельности.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21. Список контингента, разработанный и утвержденный работодателем, в 10-дневный срок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22. Поименные списки составляются на основании утвержденного списка контингента работников, подлежащих прохождению предварительного и периодического медицинского осмотра, в котором указываются: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фамилия, имя, отчество, профессия (должность) работника, подлежащего периодическому медицинскому осмотру;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вредного производственного фактора или вида работы;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структурного подразделения работодателя (при наличии).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23. Поименные списки составляются и утверждаются работодателем (его уполномоченным представителем) и не </w:t>
      </w:r>
      <w:proofErr w:type="gramStart"/>
      <w:r w:rsidRPr="001F5736">
        <w:rPr>
          <w:rFonts w:ascii="Times New Roman" w:hAnsi="Times New Roman" w:cs="Times New Roman"/>
          <w:sz w:val="20"/>
        </w:rPr>
        <w:t>позднее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24. Перед проведением периодического осмотра работодатель (его уполномоченный представитель) обязан вручить лицу, направляемому на периодический осмотр, направление на периодический медицинский осмотр, оформленное в соответствии с </w:t>
      </w:r>
      <w:hyperlink w:anchor="P4033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пунктом 8</w:t>
        </w:r>
      </w:hyperlink>
      <w:r w:rsidRPr="001F5736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25. Медицинская организация в 10-дневный срок с момента получения от работодателя поименного списка (но не </w:t>
      </w:r>
      <w:proofErr w:type="gramStart"/>
      <w:r w:rsidRPr="001F5736">
        <w:rPr>
          <w:rFonts w:ascii="Times New Roman" w:hAnsi="Times New Roman" w:cs="Times New Roman"/>
          <w:sz w:val="20"/>
        </w:rPr>
        <w:t>позднее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чем за 14 дней до согласованной с работодателем даты начала проведения периодического осмотра) на основании указанного поименного списка составляет календарный план проведения периодического осмотра (далее - календарный план).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26. Работодатель не </w:t>
      </w:r>
      <w:proofErr w:type="gramStart"/>
      <w:r w:rsidRPr="001F5736">
        <w:rPr>
          <w:rFonts w:ascii="Times New Roman" w:hAnsi="Times New Roman" w:cs="Times New Roman"/>
          <w:sz w:val="20"/>
        </w:rPr>
        <w:t>позднее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чем за 10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27.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</w:t>
      </w:r>
      <w:r w:rsidRPr="001F5736">
        <w:rPr>
          <w:rFonts w:ascii="Times New Roman" w:hAnsi="Times New Roman" w:cs="Times New Roman"/>
          <w:sz w:val="20"/>
        </w:rPr>
        <w:lastRenderedPageBreak/>
        <w:t>периодических осмотрах соответствующих врачей-специалистов, а также виды и объемы необходимых лабораторных и функциональных исследований.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28. Для прохождения периодического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4051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пункте 10</w:t>
        </w:r>
      </w:hyperlink>
      <w:r w:rsidRPr="001F5736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29. На работника, проходящего периодический осмотр, в медицинской организации оформляются документы, установленные </w:t>
      </w:r>
      <w:hyperlink w:anchor="P4051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пунктом 10</w:t>
        </w:r>
      </w:hyperlink>
      <w:r w:rsidRPr="001F5736">
        <w:rPr>
          <w:rFonts w:ascii="Times New Roman" w:hAnsi="Times New Roman" w:cs="Times New Roman"/>
          <w:sz w:val="20"/>
        </w:rPr>
        <w:t xml:space="preserve"> настоящего Порядка (при отсутствии).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30. Периодический осмотр является завершенным в случае осмотра работника всеми врачами-специалистами, а также выполнения полного объема лабораторных и функциональных исследований, предусмотренных в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 или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31. По окончании прохождения работником периодического осмотра медицинской организацией оформляется медицинское заключение в порядке, установленном </w:t>
      </w:r>
      <w:hyperlink w:anchor="P4069" w:history="1">
        <w:r w:rsidRPr="001F5736">
          <w:rPr>
            <w:rFonts w:ascii="Times New Roman" w:hAnsi="Times New Roman" w:cs="Times New Roman"/>
            <w:color w:val="0000FF"/>
            <w:sz w:val="20"/>
          </w:rPr>
          <w:t>пунктами 12</w:t>
        </w:r>
      </w:hyperlink>
      <w:r w:rsidRPr="001F5736">
        <w:rPr>
          <w:rFonts w:ascii="Times New Roman" w:hAnsi="Times New Roman" w:cs="Times New Roman"/>
          <w:sz w:val="20"/>
        </w:rPr>
        <w:t xml:space="preserve"> и </w:t>
      </w:r>
      <w:hyperlink w:anchor="P4070" w:history="1">
        <w:r w:rsidRPr="001F5736">
          <w:rPr>
            <w:rFonts w:ascii="Times New Roman" w:hAnsi="Times New Roman" w:cs="Times New Roman"/>
            <w:color w:val="0000FF"/>
            <w:sz w:val="20"/>
          </w:rPr>
          <w:t>13</w:t>
        </w:r>
      </w:hyperlink>
      <w:r w:rsidRPr="001F5736">
        <w:rPr>
          <w:rFonts w:ascii="Times New Roman" w:hAnsi="Times New Roman" w:cs="Times New Roman"/>
          <w:sz w:val="20"/>
        </w:rPr>
        <w:t xml:space="preserve"> настоящего Порядка.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32. </w:t>
      </w:r>
      <w:proofErr w:type="gramStart"/>
      <w:r w:rsidRPr="001F5736">
        <w:rPr>
          <w:rFonts w:ascii="Times New Roman" w:hAnsi="Times New Roman" w:cs="Times New Roman"/>
          <w:sz w:val="20"/>
        </w:rPr>
        <w:t xml:space="preserve">На основании результатов периодического осмотра в установленном порядке &lt;1&gt; определяется принадлежность работника к одной из диспансерных групп в соответствии с действующими нормативными правовыми </w:t>
      </w:r>
      <w:hyperlink r:id="rId46" w:history="1">
        <w:r w:rsidRPr="001F5736">
          <w:rPr>
            <w:rFonts w:ascii="Times New Roman" w:hAnsi="Times New Roman" w:cs="Times New Roman"/>
            <w:color w:val="0000FF"/>
            <w:sz w:val="20"/>
          </w:rPr>
          <w:t>актами</w:t>
        </w:r>
      </w:hyperlink>
      <w:r w:rsidRPr="001F5736">
        <w:rPr>
          <w:rFonts w:ascii="Times New Roman" w:hAnsi="Times New Roman" w:cs="Times New Roman"/>
          <w:sz w:val="20"/>
        </w:rPr>
        <w:t xml:space="preserve">, с последующим оформлением в </w:t>
      </w:r>
      <w:hyperlink r:id="rId47" w:history="1">
        <w:r w:rsidRPr="001F5736">
          <w:rPr>
            <w:rFonts w:ascii="Times New Roman" w:hAnsi="Times New Roman" w:cs="Times New Roman"/>
            <w:color w:val="0000FF"/>
            <w:sz w:val="20"/>
          </w:rPr>
          <w:t>медицинской карте</w:t>
        </w:r>
      </w:hyperlink>
      <w:r w:rsidRPr="001F5736">
        <w:rPr>
          <w:rFonts w:ascii="Times New Roman" w:hAnsi="Times New Roman" w:cs="Times New Roman"/>
          <w:sz w:val="20"/>
        </w:rPr>
        <w:t xml:space="preserve"> и паспорте здоровья рекомендаций по профилактике заболеваний, в том числе профессиональных заболеваний, а при наличии медицинских показаний - по дальнейшему наблюдению, лечению и реабилитации.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&lt;1&gt; </w:t>
      </w:r>
      <w:hyperlink r:id="rId48" w:history="1">
        <w:r w:rsidRPr="001F5736">
          <w:rPr>
            <w:rFonts w:ascii="Times New Roman" w:hAnsi="Times New Roman" w:cs="Times New Roman"/>
            <w:color w:val="0000FF"/>
            <w:sz w:val="20"/>
          </w:rPr>
          <w:t>Приказ</w:t>
        </w:r>
      </w:hyperlink>
      <w:r w:rsidRPr="001F5736">
        <w:rPr>
          <w:rFonts w:ascii="Times New Roman" w:hAnsi="Times New Roman" w:cs="Times New Roman"/>
          <w:sz w:val="20"/>
        </w:rPr>
        <w:t xml:space="preserve"> Минздравсоцразвития России от 04.02.2010 N 55н (ред. от 03.03.2011) "О порядке проведения дополнительной диспансеризации работающих граждан" (вместе с "Порядком и объемом проведения дополнительной диспансеризации работающих граждан") (зарегистрировано Минюстом России 04.03.2010 N 16550).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33. </w:t>
      </w:r>
      <w:proofErr w:type="gramStart"/>
      <w:r w:rsidRPr="001F5736">
        <w:rPr>
          <w:rFonts w:ascii="Times New Roman" w:hAnsi="Times New Roman" w:cs="Times New Roman"/>
          <w:sz w:val="20"/>
        </w:rPr>
        <w:t>Данные о прохождении медицинских осмотров подлежат внесению в личные медицинские книжки и учету лечебно-профилактическими организациями государственной и муниципальной систем здравоохранения, а также органами, осуществляющими федеральный государственный санитарно-эпидемиологический надзор.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34. В случае ликвидации или смены медицинской организации, осуществляющей предварительные или периодические осмотры, медицинская карта передается в центр профпатологии субъекта Российской Федерации, на территории которого она расположена, либо в случаях, предусмотренных законодательством Российской Федерации, - в центры профпатологии ФМБА России, где хранится в течение 50 лет.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35.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10-дневный срок со дня поступления запроса указанной медицинской организации медицинские карты работников. К запросу в обязательном порядке прилагается копия договора на проведение предварительных и (или) периодических осмотров.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36.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37. </w:t>
      </w:r>
      <w:proofErr w:type="gramStart"/>
      <w:r w:rsidRPr="001F5736">
        <w:rPr>
          <w:rFonts w:ascii="Times New Roman" w:hAnsi="Times New Roman" w:cs="Times New Roman"/>
          <w:sz w:val="20"/>
        </w:rPr>
        <w:t>Участники аварийных ситуаций или инцидентов, работники, занятые на работах с вредными и (или) опасными веществами и производственными факторами с разовым или многократным превышением предельно допустимой концентрации (ПДК) или предельно допустимого уровня (ПДУ) по действующему фактору, работники, имеющие (имевшие) заключение о предварительном диагнозе профессионального заболевания, лица со стойкими последствиями несчастных случаев на производстве, а также другие работники в случае принятия соответствующего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решения врачебной комиссией не реже одного раза в пять лет проходят периодические осмотры в центрах профпатологии и других медицинских организациях, имеющих право на проведение предварительных и периодических осмотров, на проведение экспертизы профессиональной пригодности и экспертизы связи заболевания с профессией.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38. </w:t>
      </w:r>
      <w:proofErr w:type="gramStart"/>
      <w:r w:rsidRPr="001F5736">
        <w:rPr>
          <w:rFonts w:ascii="Times New Roman" w:hAnsi="Times New Roman" w:cs="Times New Roman"/>
          <w:sz w:val="20"/>
        </w:rPr>
        <w:t>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на то органом здравоохранения.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39. </w:t>
      </w:r>
      <w:proofErr w:type="gramStart"/>
      <w:r w:rsidRPr="001F5736">
        <w:rPr>
          <w:rFonts w:ascii="Times New Roman" w:hAnsi="Times New Roman" w:cs="Times New Roman"/>
          <w:sz w:val="20"/>
        </w:rPr>
        <w:t>Центры профпатологии и другие медицинские организации, имеющие право на проведение периодических осмотров, на проведение экспертизы профессиональной пригодности и экспертизы связи заболевания с профессией, при проведении периодического осмотра могут привлекать медицинские организации, которые имеют право в соответствии с действующими нормативными правовыми актами на проведение предварительных и периодических осмотров и экспертизы профессиональной пригодности.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40. </w:t>
      </w:r>
      <w:proofErr w:type="gramStart"/>
      <w:r w:rsidRPr="001F5736">
        <w:rPr>
          <w:rFonts w:ascii="Times New Roman" w:hAnsi="Times New Roman" w:cs="Times New Roman"/>
          <w:sz w:val="20"/>
        </w:rPr>
        <w:t xml:space="preserve">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</w:t>
      </w:r>
      <w:r w:rsidRPr="001F5736">
        <w:rPr>
          <w:rFonts w:ascii="Times New Roman" w:hAnsi="Times New Roman" w:cs="Times New Roman"/>
          <w:sz w:val="20"/>
        </w:rPr>
        <w:lastRenderedPageBreak/>
        <w:t xml:space="preserve">или специализированную медицинскую организацию, имеющую право на проведение экспертизы связи заболевания с профессией, а также оформляет и направляет в установленном </w:t>
      </w:r>
      <w:hyperlink r:id="rId49" w:history="1">
        <w:r w:rsidRPr="001F5736">
          <w:rPr>
            <w:rFonts w:ascii="Times New Roman" w:hAnsi="Times New Roman" w:cs="Times New Roman"/>
            <w:color w:val="0000FF"/>
            <w:sz w:val="20"/>
          </w:rPr>
          <w:t>порядке</w:t>
        </w:r>
      </w:hyperlink>
      <w:r w:rsidRPr="001F5736">
        <w:rPr>
          <w:rFonts w:ascii="Times New Roman" w:hAnsi="Times New Roman" w:cs="Times New Roman"/>
          <w:sz w:val="20"/>
        </w:rPr>
        <w:t xml:space="preserve"> </w:t>
      </w:r>
      <w:hyperlink r:id="rId50" w:history="1">
        <w:r w:rsidRPr="001F5736">
          <w:rPr>
            <w:rFonts w:ascii="Times New Roman" w:hAnsi="Times New Roman" w:cs="Times New Roman"/>
            <w:color w:val="0000FF"/>
            <w:sz w:val="20"/>
          </w:rPr>
          <w:t>извещение</w:t>
        </w:r>
      </w:hyperlink>
      <w:r w:rsidRPr="001F5736">
        <w:rPr>
          <w:rFonts w:ascii="Times New Roman" w:hAnsi="Times New Roman" w:cs="Times New Roman"/>
          <w:sz w:val="20"/>
        </w:rPr>
        <w:t xml:space="preserve"> об установлении предварительного диагноза профессионального заболевания в территориальный орган федеральных органов исполнительной власти, уполномоченных на осуществление государственного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контроля и надзора в сфере обеспечения санитарно-эпидемиологического благополучия.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41.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42. </w:t>
      </w:r>
      <w:proofErr w:type="gramStart"/>
      <w:r w:rsidRPr="001F5736">
        <w:rPr>
          <w:rFonts w:ascii="Times New Roman" w:hAnsi="Times New Roman" w:cs="Times New Roman"/>
          <w:sz w:val="20"/>
        </w:rPr>
        <w:t>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 и представителями работодателя, составляет заключительный акт.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3" w:name="P4129"/>
      <w:bookmarkEnd w:id="23"/>
      <w:r w:rsidRPr="001F5736">
        <w:rPr>
          <w:rFonts w:ascii="Times New Roman" w:hAnsi="Times New Roman" w:cs="Times New Roman"/>
          <w:sz w:val="20"/>
        </w:rPr>
        <w:t>43. В заключительном акте указывается: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медицинской организации, проводившей предварительный осмотр, адрес ее местонахождения и код по ОГРН;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дата составления акта;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наименование работодателя;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занятых на тяжелых работах и на работах с вредными и (или) опасными условиями труда;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процент охвата работников периодическим медицинским осмотром;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не завершивших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работников, не завершивших периодический медицинский осмотр;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не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работников, не прошедших периодический медицинский осмотр;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не имеющих медицинские противопоказания к работе;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имеющих временные медицинские противопоказания к работе;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имеющих постоянные медицинские противопоказания к работе;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проведении дополнительного обследования (заключение не дано);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обследовании в центре профпатологии;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амбулаторном обследовании и лечении;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стационарном обследовании и лечении;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санаторно-курортном лечении;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численность работников, нуждающихся в диспансерном наблюдении;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перечень впервые установленных хронических соматических заболеваний с указанием класса заболеваний по Международной </w:t>
      </w:r>
      <w:hyperlink r:id="rId51" w:history="1">
        <w:r w:rsidRPr="001F5736">
          <w:rPr>
            <w:rFonts w:ascii="Times New Roman" w:hAnsi="Times New Roman" w:cs="Times New Roman"/>
            <w:color w:val="0000FF"/>
            <w:sz w:val="20"/>
          </w:rPr>
          <w:t>классификации</w:t>
        </w:r>
      </w:hyperlink>
      <w:r w:rsidRPr="001F5736">
        <w:rPr>
          <w:rFonts w:ascii="Times New Roman" w:hAnsi="Times New Roman" w:cs="Times New Roman"/>
          <w:sz w:val="20"/>
        </w:rPr>
        <w:t xml:space="preserve"> болезней - 10 (далее - МКБ-10);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52" w:history="1">
        <w:r w:rsidRPr="001F5736">
          <w:rPr>
            <w:rFonts w:ascii="Times New Roman" w:hAnsi="Times New Roman" w:cs="Times New Roman"/>
            <w:color w:val="0000FF"/>
            <w:sz w:val="20"/>
          </w:rPr>
          <w:t>МКБ-10</w:t>
        </w:r>
      </w:hyperlink>
      <w:r w:rsidRPr="001F5736">
        <w:rPr>
          <w:rFonts w:ascii="Times New Roman" w:hAnsi="Times New Roman" w:cs="Times New Roman"/>
          <w:sz w:val="20"/>
        </w:rPr>
        <w:t>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lastRenderedPageBreak/>
        <w:t>результаты выполнения рекомендаций предыдущего заключительного акта;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44. Заключительный акт утверждается председателем врачебной комиссии и заверяется печатью медицинской организации.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45. Заключительный акт составляется в четырех экземплярах, которые направляются медицинской организацией в течение 5 рабочих дней </w:t>
      </w:r>
      <w:proofErr w:type="gramStart"/>
      <w:r w:rsidRPr="001F5736">
        <w:rPr>
          <w:rFonts w:ascii="Times New Roman" w:hAnsi="Times New Roman" w:cs="Times New Roman"/>
          <w:sz w:val="20"/>
        </w:rPr>
        <w:t>с даты утверждения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акта работодателю, в центр профпатологии субъекта Российской Федерации, территориальный орган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46. </w:t>
      </w:r>
      <w:proofErr w:type="gramStart"/>
      <w:r w:rsidRPr="001F5736">
        <w:rPr>
          <w:rFonts w:ascii="Times New Roman" w:hAnsi="Times New Roman" w:cs="Times New Roman"/>
          <w:sz w:val="20"/>
        </w:rPr>
        <w:t>Центр профпатологии субъекта Российской Федерации обобщает и анализирует результаты периодических медицинских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направляет обобщенные сведения в Федеральный Центр профпатологии Минздравсоцразвития России и в орган управления здравоохранением данного субъекта Российской Федерации.</w:t>
      </w:r>
      <w:proofErr w:type="gramEnd"/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47. Федеральный центр профпатологии Минздравсоцразвития России не позднее 1 апреля года, следующего </w:t>
      </w:r>
      <w:proofErr w:type="gramStart"/>
      <w:r w:rsidRPr="001F5736">
        <w:rPr>
          <w:rFonts w:ascii="Times New Roman" w:hAnsi="Times New Roman" w:cs="Times New Roman"/>
          <w:sz w:val="20"/>
        </w:rPr>
        <w:t>за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1F5736">
        <w:rPr>
          <w:rFonts w:ascii="Times New Roman" w:hAnsi="Times New Roman" w:cs="Times New Roman"/>
          <w:sz w:val="20"/>
        </w:rPr>
        <w:t>отчетным</w:t>
      </w:r>
      <w:proofErr w:type="gramEnd"/>
      <w:r w:rsidRPr="001F5736">
        <w:rPr>
          <w:rFonts w:ascii="Times New Roman" w:hAnsi="Times New Roman" w:cs="Times New Roman"/>
          <w:sz w:val="20"/>
        </w:rPr>
        <w:t>, представляет сведения о проведении периодических осмотров работников, занятых на работах с вредными и (или) опасными условиями труда, в Минздравсоцразвития России.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IV. МЕДИЦИНСКИЕ ПРОТИВОПОКАЗАНИЯ К ДОПУСКУ К РАБОТАМ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48. Работники (лица, поступающие на работу) не допускаются к выполнению работ с вредными и (или) опасными условиями труда, а также работ, при выполнении которых обязательно проведение предварительных и периодических медицинских осмотров (обследований) в целях охраны здоровья населения, предупреждения возникновения и распространения заболеваний, при наличии следующих общих медицинских противопоказаний: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врожденные пороки развития, деформации, хромосомные аномалии со стойкими выраженными нарушениями функции органов и систем;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последствия повреждений центральной и периферической нервной системы, внутренних органов, костно-мышечной системы и соединительной ткани от воздействия внешних факторов (травмы, радиация, термическое, химическое и другое воздействие и т.д.) с развитием необратимых изменений, вызвавших нарушения функции органов и систем выраженной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заболевания центральной нервной системы различной этиологии с двигательными и чувствительными нарушениями выраженной степени, расстройствами координации и статики, когнитивными и мнестико-интеллектуальными нарушениями;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нарколепсия и катаплексия;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заболевания, сопровождающиеся расстройствами сознания: эпилепсия и эпилептические синдромы различной этиологии, синкопальные синдромы различной этиологии и др.;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психические заболевания с тяжелыми, стойкими или часто обостряющимися болезненными проявлениями и приравненные к ним состояния, подлежащие обязательному динамическому наблюдению в психоневрологических диспансерах &lt;1&gt;;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&lt;1</w:t>
      </w:r>
      <w:proofErr w:type="gramStart"/>
      <w:r w:rsidRPr="001F5736">
        <w:rPr>
          <w:rFonts w:ascii="Times New Roman" w:hAnsi="Times New Roman" w:cs="Times New Roman"/>
          <w:sz w:val="20"/>
        </w:rPr>
        <w:t>&gt; В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случаях выраженных форм расстройств настроения, невротических, связанных со стрессом, соматоформных,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врачей-специалистов, соответствующих профилю заболевания, с участием врача-профпатолога.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алкоголизм, токсикомания, наркомания;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болезни эндокринной системы прогрессирующего течения с признаками поражения других органов и систем и нарушением их функции 3 - 4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злокачественные новообразования любой локализации &lt;1&gt;;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&lt;1</w:t>
      </w:r>
      <w:proofErr w:type="gramStart"/>
      <w:r w:rsidRPr="001F5736">
        <w:rPr>
          <w:rFonts w:ascii="Times New Roman" w:hAnsi="Times New Roman" w:cs="Times New Roman"/>
          <w:sz w:val="20"/>
        </w:rPr>
        <w:t>&gt; П</w:t>
      </w:r>
      <w:proofErr w:type="gramEnd"/>
      <w:r w:rsidRPr="001F5736">
        <w:rPr>
          <w:rFonts w:ascii="Times New Roman" w:hAnsi="Times New Roman" w:cs="Times New Roman"/>
          <w:sz w:val="20"/>
        </w:rPr>
        <w:t>осле проведенного лечения вопрос решается индивидуально комиссией врачей-специалистов, профпатологом, онкологом.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заболевания крови и кроветворных органов с прогрессирующим и рецидивирующим течением (гемобластозы, выраженные формы гемолитических и апластических анемий, геморрагические диатезы);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гипертоническая болезнь III стадии, 3 степени, риск IV;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болезни сердца и перикарда с недостаточностью кровообращения ФК III, НК 2 и более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lastRenderedPageBreak/>
        <w:t>ишемическая болезнь сердца: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стенокардия ФК III - IV;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с нарушением проводимости (синоаурикулярная блокада III степени, слабость синусового узла);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пароксизмальные нарушения ритма с потенциально злокачественными желудочковыми аритмиям и нарушениями гемодинамики;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постинфарктный кардиосклероз, аневризма сердца;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аневризмы и расслоения любых отделов аорты и артерий;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облитерирующий атеросклероз аорты с облитерацией висцеральных артерий и нарушением функции органов;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облитерирующий атеросклероз сосудов конечностей, тромбангиит, аортоартериит с признаками декомпенсации кровоснабжения конечности (конечностей);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варикозная и посттромбофлебитическая болезнь нижних конечностей с явлениями хронической венозной недостаточности 3 степени и выше;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лимфангиит и другие нарушения лимфооттока 3 - 4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ревматизм: активная фаза, частые рецидивы с поражением сердца и других органов и систем и хронической сердечной недостаточностью 2 - 3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болезни бронхолегочной системы с явлениями дыхательной недостаточности или легочно-сердечной недостаточности 2 - 3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активные формы туберкулеза любой локализации;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осложненное течение язвенной болезни желудка, двенадцатиперстной кишки с хроническим часто (3 раза и более за календарный год) рецидивирующим течением и развитием осложнений;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гепатиты, декомпенсированные циррозы печени и другие заболевания печени с признаками печеночной недостаточности 2 - 3 степени и портальной гипертензии;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болезни почек и мочевыводящих путей с явлениями хронической почечной недостаточности 2 - 3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неспецифический язвенный колит и болезнь Крона тяжелого течения;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диффузные заболевания соединительной ткани с нарушением функции органов и систем 3 - 4 степени, системные васкулиты;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заболевания периферической нервной системы и нервно-мышечные заболевания со значительными нарушениями функций;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заболевания опорно-двигательного аппарата с нарушениями функции 2 - 3 степени;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 заболевания кожи: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хроническая распространенная, часто рецидивирующая (не менее 4 раз в год) экзема;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псориаз универсальный, распространенный, артропатический, пустулезный, псориатическая эритродермия;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вульгарная пузырчатка;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хронический необратимый распространенный ихтиоз;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хронический прогрессирующий атопический дерматит;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хронические, рецидивирующие формы инфекционных и паразитарных заболеваний, поствакцинальные поражения в случае неподдающихся или трудноподдающихся лечению клинических форм;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беременность и период лактации &lt;1&gt;;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1F5736">
        <w:rPr>
          <w:rFonts w:ascii="Times New Roman" w:hAnsi="Times New Roman" w:cs="Times New Roman"/>
          <w:sz w:val="20"/>
        </w:rPr>
        <w:t>привычное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 невынашивание и аномалии плода в анамнезе у женщин детородного возраста &lt;1&gt;;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--------------------------------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&lt;1</w:t>
      </w:r>
      <w:proofErr w:type="gramStart"/>
      <w:r w:rsidRPr="001F5736">
        <w:rPr>
          <w:rFonts w:ascii="Times New Roman" w:hAnsi="Times New Roman" w:cs="Times New Roman"/>
          <w:sz w:val="20"/>
        </w:rPr>
        <w:t>&gt; Т</w:t>
      </w:r>
      <w:proofErr w:type="gramEnd"/>
      <w:r w:rsidRPr="001F5736">
        <w:rPr>
          <w:rFonts w:ascii="Times New Roman" w:hAnsi="Times New Roman" w:cs="Times New Roman"/>
          <w:sz w:val="20"/>
        </w:rPr>
        <w:t xml:space="preserve">олько для лиц, работающих в контакте с вредными и (или) опасными производственными факторами, указанными в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>глаукома любой стадии при нестабилизированном течении.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1F5736">
        <w:rPr>
          <w:rFonts w:ascii="Times New Roman" w:hAnsi="Times New Roman" w:cs="Times New Roman"/>
          <w:sz w:val="20"/>
        </w:rPr>
        <w:t xml:space="preserve">49. Дополнительные медицинские противопоказания указаны в </w:t>
      </w:r>
      <w:hyperlink w:anchor="P53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факторов и </w:t>
      </w:r>
      <w:hyperlink w:anchor="P3155" w:history="1">
        <w:r w:rsidRPr="001F5736">
          <w:rPr>
            <w:rFonts w:ascii="Times New Roman" w:hAnsi="Times New Roman" w:cs="Times New Roman"/>
            <w:color w:val="0000FF"/>
            <w:sz w:val="20"/>
          </w:rPr>
          <w:t>Перечне</w:t>
        </w:r>
      </w:hyperlink>
      <w:r w:rsidRPr="001F5736">
        <w:rPr>
          <w:rFonts w:ascii="Times New Roman" w:hAnsi="Times New Roman" w:cs="Times New Roman"/>
          <w:sz w:val="20"/>
        </w:rPr>
        <w:t xml:space="preserve"> работ.</w:t>
      </w: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1F5736" w:rsidRPr="001F5736" w:rsidRDefault="001F57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0"/>
        </w:rPr>
      </w:pPr>
    </w:p>
    <w:p w:rsidR="00DF06C7" w:rsidRPr="001F5736" w:rsidRDefault="00DF06C7">
      <w:pPr>
        <w:rPr>
          <w:rFonts w:ascii="Times New Roman" w:hAnsi="Times New Roman" w:cs="Times New Roman"/>
          <w:sz w:val="20"/>
          <w:szCs w:val="20"/>
        </w:rPr>
      </w:pPr>
    </w:p>
    <w:sectPr w:rsidR="00DF06C7" w:rsidRPr="001F5736" w:rsidSect="00B6444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F5736"/>
    <w:rsid w:val="001F5736"/>
    <w:rsid w:val="00BD7676"/>
    <w:rsid w:val="00DF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1F5736"/>
    <w:pPr>
      <w:widowControl w:val="0"/>
      <w:autoSpaceDE w:val="0"/>
      <w:autoSpaceDN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9125DF0CA69D6E61A5ACFC4DE469275CA7B789D72CA6DBF45A0F160AG1F" TargetMode="External"/><Relationship Id="rId18" Type="http://schemas.openxmlformats.org/officeDocument/2006/relationships/hyperlink" Target="consultantplus://offline/ref=719125DF0CA69D6E61A5ACFC4DE469275EA5B181DE27FBD1FC030314A6930FB58681C9A634FAD51B09GBF" TargetMode="External"/><Relationship Id="rId26" Type="http://schemas.openxmlformats.org/officeDocument/2006/relationships/hyperlink" Target="consultantplus://offline/ref=719125DF0CA69D6E61A5ACFC4DE469275EA3B981DE2EFBD1FC030314A6930FB58681C9A634F8DD1E09GDF" TargetMode="External"/><Relationship Id="rId39" Type="http://schemas.openxmlformats.org/officeDocument/2006/relationships/hyperlink" Target="consultantplus://offline/ref=719125DF0CA69D6E61A5ACFC4DE469275EA0B788DE20FBD1FC030314A6930FB58681C9A634F8DD1A09G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19125DF0CA69D6E61A5ACFC4DE469275EA4B98ADD2CA6DBF45A0F16A19C50A281C8C5A730F8DA01GAF" TargetMode="External"/><Relationship Id="rId34" Type="http://schemas.openxmlformats.org/officeDocument/2006/relationships/hyperlink" Target="consultantplus://offline/ref=719125DF0CA69D6E61A5ACFC4DE469275EA0B581DC25FBD1FC030314A6930FB58681C9A634F8DD1A09GBF" TargetMode="External"/><Relationship Id="rId42" Type="http://schemas.openxmlformats.org/officeDocument/2006/relationships/hyperlink" Target="consultantplus://offline/ref=719125DF0CA69D6E61A5ACFC4DE469275EAEB68CD623FBD1FC030314A609G3F" TargetMode="External"/><Relationship Id="rId47" Type="http://schemas.openxmlformats.org/officeDocument/2006/relationships/hyperlink" Target="consultantplus://offline/ref=719125DF0CA69D6E61A5ACFC4DE469275EA0B481D924FBD1FC030314A6930FB58681C9A634F8DD1A09G9F" TargetMode="External"/><Relationship Id="rId50" Type="http://schemas.openxmlformats.org/officeDocument/2006/relationships/hyperlink" Target="consultantplus://offline/ref=719125DF0CA69D6E61A5ACFC4DE469275EA6B88FDB20FBD1FC030314A6930FB58681C9A634F8DD1D09GBF" TargetMode="External"/><Relationship Id="rId7" Type="http://schemas.openxmlformats.org/officeDocument/2006/relationships/hyperlink" Target="consultantplus://offline/ref=719125DF0CA69D6E61A5ACFC4DE469275EA5B88ED625FBD1FC030314A609G3F" TargetMode="External"/><Relationship Id="rId12" Type="http://schemas.openxmlformats.org/officeDocument/2006/relationships/hyperlink" Target="consultantplus://offline/ref=719125DF0CA69D6E61A5ACFC4DE469275EA5B88ED625FBD1FC030314A6930FB58681C9A103G6F" TargetMode="External"/><Relationship Id="rId17" Type="http://schemas.openxmlformats.org/officeDocument/2006/relationships/hyperlink" Target="consultantplus://offline/ref=719125DF0CA69D6E61A5ACFC4DE469275EA4B98ADD2CA6DBF45A0F16A19C50A281C8C5A736FAD901G7F" TargetMode="External"/><Relationship Id="rId25" Type="http://schemas.openxmlformats.org/officeDocument/2006/relationships/hyperlink" Target="consultantplus://offline/ref=719125DF0CA69D6E61A5ACFC4DE469275EA0B581DC25FBD1FC030314A6930FB58681C9A634F8DD1C09GFF" TargetMode="External"/><Relationship Id="rId33" Type="http://schemas.openxmlformats.org/officeDocument/2006/relationships/hyperlink" Target="consultantplus://offline/ref=719125DF0CA69D6E61A5ACFC4DE469275EA3B981DE2EFBD1FC030314A6930FB58681C9A634F8DD1F09GBF" TargetMode="External"/><Relationship Id="rId38" Type="http://schemas.openxmlformats.org/officeDocument/2006/relationships/hyperlink" Target="consultantplus://offline/ref=719125DF0CA69D6E61A5ACFC4DE469275EAFB28BD626FBD1FC030314A6930FB58681C9A634F8DD1F09G8F" TargetMode="External"/><Relationship Id="rId46" Type="http://schemas.openxmlformats.org/officeDocument/2006/relationships/hyperlink" Target="consultantplus://offline/ref=719125DF0CA69D6E61A5ACFC4DE469275DA6B18FDE22FBD1FC030314A6930FB58681C9A634F8DD1F09G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9125DF0CA69D6E61A5ACFC4DE469275EA4B98ADD2CA6DBF45A0F16A19C50A281C8C5A736FADC01G7F" TargetMode="External"/><Relationship Id="rId20" Type="http://schemas.openxmlformats.org/officeDocument/2006/relationships/hyperlink" Target="consultantplus://offline/ref=719125DF0CA69D6E61A5ACFC4DE469275EA5B181DE27FBD1FC030314A6930FB58681C9A634FBD41C09G9F" TargetMode="External"/><Relationship Id="rId29" Type="http://schemas.openxmlformats.org/officeDocument/2006/relationships/hyperlink" Target="consultantplus://offline/ref=719125DF0CA69D6E61A5ACFC4DE469275EA0B581DC25FBD1FC030314A6930FB58681C9A634F8DD1D09GAF" TargetMode="External"/><Relationship Id="rId41" Type="http://schemas.openxmlformats.org/officeDocument/2006/relationships/hyperlink" Target="consultantplus://offline/ref=719125DF0CA69D6E61A5ACFC4DE469275DA7B08BD620FBD1FC030314A609G3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9125DF0CA69D6E61A5ACFC4DE469275EA0B581DC25FBD1FC030314A6930FB58681C9A634F8DD1E09GDF" TargetMode="External"/><Relationship Id="rId11" Type="http://schemas.openxmlformats.org/officeDocument/2006/relationships/hyperlink" Target="consultantplus://offline/ref=719125DF0CA69D6E61A5ACFC4DE469275DA7B088D82EFBD1FC030314A6930FB58681C9A631FE0DG5F" TargetMode="External"/><Relationship Id="rId24" Type="http://schemas.openxmlformats.org/officeDocument/2006/relationships/hyperlink" Target="consultantplus://offline/ref=719125DF0CA69D6E61A5ACFC4DE469275EA0B581DC25FBD1FC030314A6930FB58681C9A634F8DD1F09G8F" TargetMode="External"/><Relationship Id="rId32" Type="http://schemas.openxmlformats.org/officeDocument/2006/relationships/hyperlink" Target="consultantplus://offline/ref=719125DF0CA69D6E61A5ACFC4DE469275EA0B581DC25FBD1FC030314A6930FB58681C9A634F8DD1D09G3F" TargetMode="External"/><Relationship Id="rId37" Type="http://schemas.openxmlformats.org/officeDocument/2006/relationships/hyperlink" Target="consultantplus://offline/ref=719125DF0CA69D6E61A5ACFC4DE469275DA7B088D82EFBD1FC030314A6930FB58681C9A634FAD91B09GFF" TargetMode="External"/><Relationship Id="rId40" Type="http://schemas.openxmlformats.org/officeDocument/2006/relationships/hyperlink" Target="consultantplus://offline/ref=719125DF0CA69D6E61A5ACFC4DE469275EAFB28BD626FBD1FC030314A6930FB58681C9A634F8DD1F09G8F" TargetMode="External"/><Relationship Id="rId45" Type="http://schemas.openxmlformats.org/officeDocument/2006/relationships/hyperlink" Target="consultantplus://offline/ref=719125DF0CA69D6E61A5ACFC4DE4692758A4B18AD72CA6DBF45A0F160AG1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719125DF0CA69D6E61A5ACFC4DE469275EA3B981DE2EFBD1FC030314A6930FB58681C9A634F8DD1E09GDF" TargetMode="External"/><Relationship Id="rId15" Type="http://schemas.openxmlformats.org/officeDocument/2006/relationships/hyperlink" Target="consultantplus://offline/ref=719125DF0CA69D6E61A5ACFC4DE469275AA4B989DC2CA6DBF45A0F160AG1F" TargetMode="External"/><Relationship Id="rId23" Type="http://schemas.openxmlformats.org/officeDocument/2006/relationships/hyperlink" Target="consultantplus://offline/ref=719125DF0CA69D6E61A5ACFC4DE469275EA0B581DC25FBD1FC030314A6930FB58681C9A634F8DD1F09GAF" TargetMode="External"/><Relationship Id="rId28" Type="http://schemas.openxmlformats.org/officeDocument/2006/relationships/hyperlink" Target="consultantplus://offline/ref=719125DF0CA69D6E61A5ACFC4DE469275EA0B581DC25FBD1FC030314A6930FB58681C9A634F8DD1C09G2F" TargetMode="External"/><Relationship Id="rId36" Type="http://schemas.openxmlformats.org/officeDocument/2006/relationships/hyperlink" Target="consultantplus://offline/ref=719125DF0CA69D6E61A5ACFC4DE469275DA7B088D82EFBD1FC030314A6930FB58681C9A634F9DE1E09G2F" TargetMode="External"/><Relationship Id="rId49" Type="http://schemas.openxmlformats.org/officeDocument/2006/relationships/hyperlink" Target="consultantplus://offline/ref=719125DF0CA69D6E61A5ACFC4DE469275EA0B28BD921FBD1FC030314A6930FB58681C9A634F8DD1C09G8F" TargetMode="External"/><Relationship Id="rId10" Type="http://schemas.openxmlformats.org/officeDocument/2006/relationships/hyperlink" Target="consultantplus://offline/ref=719125DF0CA69D6E61A5ACFC4DE469275DA6B480DF2FFBD1FC030314A6930FB58681C9A634F8DC1F09G2F" TargetMode="External"/><Relationship Id="rId19" Type="http://schemas.openxmlformats.org/officeDocument/2006/relationships/hyperlink" Target="consultantplus://offline/ref=719125DF0CA69D6E61A5ACFC4DE469275EA5B181DE27FBD1FC030314A6930FB58681C9A634FBD81E09G8F" TargetMode="External"/><Relationship Id="rId31" Type="http://schemas.openxmlformats.org/officeDocument/2006/relationships/hyperlink" Target="consultantplus://offline/ref=719125DF0CA69D6E61A5ACFC4DE469275EA0B581DC25FBD1FC030314A6930FB58681C9A634F8DD1D09GDF" TargetMode="External"/><Relationship Id="rId44" Type="http://schemas.openxmlformats.org/officeDocument/2006/relationships/hyperlink" Target="consultantplus://offline/ref=719125DF0CA69D6E61A5ACFC4DE469275EAEB68CD623FBD1FC030314A6930FB58681C9A634F8DE1F09GBF" TargetMode="External"/><Relationship Id="rId52" Type="http://schemas.openxmlformats.org/officeDocument/2006/relationships/hyperlink" Target="consultantplus://offline/ref=719125DF0CA69D6E61A5ADF85EE469275EAEB889D471ACD3AD560D01G1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19125DF0CA69D6E61A5ACFC4DE469275DA6B480DF2FFBD1FC030314A6930FB58681C9A634F8DD1E09G2F" TargetMode="External"/><Relationship Id="rId14" Type="http://schemas.openxmlformats.org/officeDocument/2006/relationships/hyperlink" Target="consultantplus://offline/ref=719125DF0CA69D6E61A5ACFC4DE469275AA4B98DDA2CA6DBF45A0F160AG1F" TargetMode="External"/><Relationship Id="rId22" Type="http://schemas.openxmlformats.org/officeDocument/2006/relationships/hyperlink" Target="consultantplus://offline/ref=719125DF0CA69D6E61A5ACFC4DE469275EA0B581DC25FBD1FC030314A6930FB58681C9A634F8DD1F09GBF" TargetMode="External"/><Relationship Id="rId27" Type="http://schemas.openxmlformats.org/officeDocument/2006/relationships/hyperlink" Target="consultantplus://offline/ref=719125DF0CA69D6E61A5ACFC4DE469275EA0B581DC25FBD1FC030314A6930FB58681C9A634F8DD1C09G3F" TargetMode="External"/><Relationship Id="rId30" Type="http://schemas.openxmlformats.org/officeDocument/2006/relationships/hyperlink" Target="consultantplus://offline/ref=719125DF0CA69D6E61A5ACFC4DE469275EA0B581DC25FBD1FC030314A6930FB58681C9A634F8DD1D09G8F" TargetMode="External"/><Relationship Id="rId35" Type="http://schemas.openxmlformats.org/officeDocument/2006/relationships/hyperlink" Target="consultantplus://offline/ref=719125DF0CA69D6E61A5ACFC4DE469275EA0B581DC25FBD1FC030314A6930FB58681C9A634F8DD1A09G9F" TargetMode="External"/><Relationship Id="rId43" Type="http://schemas.openxmlformats.org/officeDocument/2006/relationships/hyperlink" Target="consultantplus://offline/ref=719125DF0CA69D6E61A5ACFC4DE469275EA3B080D92EFBD1FC030314A6930FB58681C9A634F8DD1F09G8F" TargetMode="External"/><Relationship Id="rId48" Type="http://schemas.openxmlformats.org/officeDocument/2006/relationships/hyperlink" Target="consultantplus://offline/ref=719125DF0CA69D6E61A5ACFC4DE469275EA5B78DD72EFBD1FC030314A609G3F" TargetMode="External"/><Relationship Id="rId8" Type="http://schemas.openxmlformats.org/officeDocument/2006/relationships/hyperlink" Target="consultantplus://offline/ref=719125DF0CA69D6E61A5ACFC4DE469275EA4B081D623FBD1FC030314A6930FB58681C9A634F8DD1F09GBF" TargetMode="External"/><Relationship Id="rId51" Type="http://schemas.openxmlformats.org/officeDocument/2006/relationships/hyperlink" Target="consultantplus://offline/ref=719125DF0CA69D6E61A5ADF85EE469275EAEB889D471ACD3AD560D01G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94</Pages>
  <Words>33246</Words>
  <Characters>189506</Characters>
  <Application>Microsoft Office Word</Application>
  <DocSecurity>0</DocSecurity>
  <Lines>1579</Lines>
  <Paragraphs>444</Paragraphs>
  <ScaleCrop>false</ScaleCrop>
  <Company/>
  <LinksUpToDate>false</LinksUpToDate>
  <CharactersWithSpaces>222308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1</cp:revision>
  <dcterms:created xsi:type="dcterms:W3CDTF">2017-05-06T05:06:00Z</dcterms:created>
  <dcterms:modified xsi:type="dcterms:W3CDTF">2017-05-06T05:10:00Z</dcterms:modified>
</cp:coreProperties>
</file>