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977" w:rsidRDefault="00301977" w:rsidP="00301977">
      <w:pPr>
        <w:jc w:val="right"/>
        <w:rPr>
          <w:rFonts w:cs="Liberation Serif"/>
          <w:sz w:val="28"/>
          <w:szCs w:val="28"/>
        </w:rPr>
      </w:pPr>
    </w:p>
    <w:p w:rsidR="00301977" w:rsidRPr="00BE6C6C" w:rsidRDefault="00301977" w:rsidP="00301977">
      <w:pPr>
        <w:jc w:val="center"/>
        <w:rPr>
          <w:rFonts w:cs="Liberation Serif"/>
          <w:sz w:val="28"/>
          <w:szCs w:val="28"/>
        </w:rPr>
      </w:pPr>
      <w:r w:rsidRPr="00BE6C6C">
        <w:rPr>
          <w:rFonts w:cs="Liberation Serif"/>
          <w:noProof/>
          <w:sz w:val="28"/>
          <w:szCs w:val="28"/>
          <w:lang w:eastAsia="ru-RU"/>
        </w:rPr>
        <w:drawing>
          <wp:inline distT="0" distB="0" distL="0" distR="0">
            <wp:extent cx="733425" cy="1171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977" w:rsidRPr="00BE6C6C" w:rsidRDefault="00301977" w:rsidP="00301977">
      <w:pPr>
        <w:spacing w:after="0" w:line="240" w:lineRule="auto"/>
        <w:jc w:val="center"/>
        <w:rPr>
          <w:rFonts w:cs="Liberation Serif"/>
          <w:sz w:val="28"/>
          <w:szCs w:val="28"/>
        </w:rPr>
      </w:pPr>
      <w:r w:rsidRPr="00BE6C6C">
        <w:rPr>
          <w:rFonts w:cs="Liberation Serif"/>
          <w:sz w:val="28"/>
          <w:szCs w:val="28"/>
        </w:rPr>
        <w:t>ПОСТАНОВЛЕНИЕ</w:t>
      </w:r>
    </w:p>
    <w:p w:rsidR="00301977" w:rsidRPr="00BE6C6C" w:rsidRDefault="00301977" w:rsidP="00301977">
      <w:pPr>
        <w:spacing w:after="0" w:line="240" w:lineRule="auto"/>
        <w:jc w:val="center"/>
        <w:rPr>
          <w:rFonts w:cs="Liberation Serif"/>
          <w:sz w:val="28"/>
          <w:szCs w:val="28"/>
        </w:rPr>
      </w:pPr>
      <w:r w:rsidRPr="00BE6C6C">
        <w:rPr>
          <w:rFonts w:cs="Liberation Serif"/>
          <w:sz w:val="28"/>
          <w:szCs w:val="28"/>
        </w:rPr>
        <w:t>АДМИНИСТРАЦИИ ПЫШМИНСКОГО ГОРОДСКОГО ОКРУГА</w:t>
      </w:r>
    </w:p>
    <w:p w:rsidR="00301977" w:rsidRPr="00BE6C6C" w:rsidRDefault="00301977" w:rsidP="00301977">
      <w:pPr>
        <w:spacing w:after="0" w:line="240" w:lineRule="auto"/>
        <w:jc w:val="center"/>
        <w:rPr>
          <w:rFonts w:cs="Liberation Serif"/>
          <w:sz w:val="28"/>
          <w:szCs w:val="28"/>
        </w:rPr>
      </w:pPr>
      <w:r w:rsidRPr="00BE6C6C">
        <w:rPr>
          <w:rFonts w:cs="Liberation Serif"/>
          <w:sz w:val="28"/>
          <w:szCs w:val="28"/>
        </w:rPr>
        <w:t>______________________________________________________________</w:t>
      </w:r>
    </w:p>
    <w:p w:rsidR="00301977" w:rsidRPr="00BE6C6C" w:rsidRDefault="00301977" w:rsidP="00301977">
      <w:pPr>
        <w:spacing w:after="0" w:line="240" w:lineRule="auto"/>
        <w:jc w:val="center"/>
        <w:rPr>
          <w:rFonts w:cs="Liberation Serif"/>
          <w:sz w:val="28"/>
          <w:szCs w:val="28"/>
        </w:rPr>
      </w:pPr>
    </w:p>
    <w:p w:rsidR="00301977" w:rsidRPr="00BE6C6C" w:rsidRDefault="00301977" w:rsidP="00301977">
      <w:pPr>
        <w:spacing w:after="0" w:line="240" w:lineRule="auto"/>
        <w:jc w:val="center"/>
        <w:rPr>
          <w:rFonts w:cs="Liberation Serif"/>
          <w:sz w:val="28"/>
          <w:szCs w:val="28"/>
        </w:rPr>
      </w:pPr>
      <w:r w:rsidRPr="00BE6C6C">
        <w:rPr>
          <w:rFonts w:cs="Liberation Serif"/>
          <w:sz w:val="28"/>
          <w:szCs w:val="28"/>
        </w:rPr>
        <w:t xml:space="preserve">_______________                      №  ___________                              </w:t>
      </w:r>
      <w:proofErr w:type="spellStart"/>
      <w:r w:rsidRPr="00BE6C6C">
        <w:rPr>
          <w:rFonts w:cs="Liberation Serif"/>
          <w:sz w:val="28"/>
          <w:szCs w:val="28"/>
        </w:rPr>
        <w:t>пгт</w:t>
      </w:r>
      <w:proofErr w:type="spellEnd"/>
      <w:r w:rsidRPr="00BE6C6C">
        <w:rPr>
          <w:rFonts w:cs="Liberation Serif"/>
          <w:sz w:val="28"/>
          <w:szCs w:val="28"/>
        </w:rPr>
        <w:t>. Пышма</w:t>
      </w:r>
    </w:p>
    <w:p w:rsidR="00301977" w:rsidRDefault="00301977" w:rsidP="00301977">
      <w:pPr>
        <w:spacing w:after="0" w:line="240" w:lineRule="auto"/>
        <w:jc w:val="both"/>
        <w:rPr>
          <w:rFonts w:cs="Liberation Serif"/>
          <w:sz w:val="28"/>
          <w:szCs w:val="28"/>
        </w:rPr>
      </w:pPr>
    </w:p>
    <w:p w:rsidR="00301977" w:rsidRPr="00BE6C6C" w:rsidRDefault="00301977" w:rsidP="00301977">
      <w:pPr>
        <w:spacing w:after="0" w:line="240" w:lineRule="auto"/>
        <w:jc w:val="both"/>
        <w:rPr>
          <w:rFonts w:cs="Liberation Serif"/>
          <w:sz w:val="28"/>
          <w:szCs w:val="28"/>
        </w:rPr>
      </w:pPr>
    </w:p>
    <w:p w:rsidR="00301977" w:rsidRPr="001D2C30" w:rsidRDefault="00301977" w:rsidP="00301977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1D2C30">
        <w:rPr>
          <w:rFonts w:eastAsia="Times New Roman"/>
          <w:b/>
          <w:sz w:val="28"/>
          <w:szCs w:val="28"/>
          <w:lang w:eastAsia="ru-RU"/>
        </w:rPr>
        <w:t xml:space="preserve">Об утверждении программы </w:t>
      </w:r>
      <w:r>
        <w:rPr>
          <w:rFonts w:eastAsia="Times New Roman"/>
          <w:b/>
          <w:sz w:val="28"/>
          <w:szCs w:val="28"/>
          <w:lang w:eastAsia="ru-RU"/>
        </w:rPr>
        <w:t>п</w:t>
      </w:r>
      <w:r w:rsidRPr="001D2C30">
        <w:rPr>
          <w:rFonts w:eastAsia="Times New Roman"/>
          <w:b/>
          <w:sz w:val="28"/>
          <w:szCs w:val="28"/>
          <w:lang w:eastAsia="ru-RU"/>
        </w:rPr>
        <w:t>рофилактик</w:t>
      </w:r>
      <w:r>
        <w:rPr>
          <w:rFonts w:eastAsia="Times New Roman"/>
          <w:b/>
          <w:sz w:val="28"/>
          <w:szCs w:val="28"/>
          <w:lang w:eastAsia="ru-RU"/>
        </w:rPr>
        <w:t>и</w:t>
      </w:r>
      <w:r w:rsidRPr="001D2C30">
        <w:rPr>
          <w:rFonts w:eastAsia="Times New Roman"/>
          <w:b/>
          <w:sz w:val="28"/>
          <w:szCs w:val="28"/>
          <w:lang w:eastAsia="ru-RU"/>
        </w:rPr>
        <w:t xml:space="preserve"> рисков причинения вреда (ущерба) охраняемым законом ценностям при осуществлении муниципального контроля в с</w:t>
      </w:r>
      <w:r>
        <w:rPr>
          <w:rFonts w:eastAsia="Times New Roman"/>
          <w:b/>
          <w:sz w:val="28"/>
          <w:szCs w:val="28"/>
          <w:lang w:eastAsia="ru-RU"/>
        </w:rPr>
        <w:t>фере благоустройства на 2025 год</w:t>
      </w:r>
    </w:p>
    <w:p w:rsidR="00301977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Default="00301977" w:rsidP="003019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  <w:proofErr w:type="gramStart"/>
      <w:r w:rsidRPr="00BE6C6C">
        <w:rPr>
          <w:rFonts w:cs="Tahoma"/>
          <w:color w:val="000000"/>
          <w:kern w:val="2"/>
          <w:sz w:val="28"/>
          <w:szCs w:val="28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BE6C6C">
        <w:rPr>
          <w:rFonts w:eastAsia="Calibri"/>
          <w:bCs/>
          <w:color w:val="000000"/>
          <w:sz w:val="28"/>
          <w:szCs w:val="28"/>
        </w:rPr>
        <w:t xml:space="preserve">решением </w:t>
      </w:r>
      <w:r>
        <w:rPr>
          <w:rFonts w:eastAsia="Calibri"/>
          <w:bCs/>
          <w:color w:val="000000"/>
          <w:sz w:val="28"/>
          <w:szCs w:val="28"/>
        </w:rPr>
        <w:t>Думы Пышминского</w:t>
      </w:r>
      <w:proofErr w:type="gramEnd"/>
      <w:r>
        <w:rPr>
          <w:rFonts w:eastAsia="Calibri"/>
          <w:bCs/>
          <w:color w:val="000000"/>
          <w:sz w:val="28"/>
          <w:szCs w:val="28"/>
        </w:rPr>
        <w:t xml:space="preserve"> городского округа от 25.08.2021 №314 </w:t>
      </w:r>
      <w:r w:rsidRPr="00BE6C6C">
        <w:rPr>
          <w:rFonts w:cs="Tahoma"/>
          <w:color w:val="000000"/>
          <w:kern w:val="2"/>
          <w:sz w:val="28"/>
          <w:szCs w:val="28"/>
        </w:rPr>
        <w:t>«</w:t>
      </w:r>
      <w:r w:rsidRPr="00BE6C6C">
        <w:rPr>
          <w:rFonts w:eastAsia="Calibri"/>
          <w:bCs/>
          <w:color w:val="000000"/>
          <w:sz w:val="28"/>
          <w:szCs w:val="28"/>
        </w:rPr>
        <w:t xml:space="preserve">Об </w:t>
      </w:r>
      <w:bookmarkStart w:id="0" w:name="_Hlk82177425"/>
      <w:r w:rsidRPr="00BE6C6C">
        <w:rPr>
          <w:rFonts w:eastAsia="Calibri"/>
          <w:bCs/>
          <w:color w:val="000000"/>
          <w:sz w:val="28"/>
          <w:szCs w:val="28"/>
        </w:rPr>
        <w:t xml:space="preserve">утверждении </w:t>
      </w:r>
      <w:bookmarkStart w:id="1" w:name="_Hlk82177377"/>
      <w:r>
        <w:rPr>
          <w:rFonts w:eastAsia="Calibri"/>
          <w:bCs/>
          <w:color w:val="000000"/>
          <w:sz w:val="28"/>
          <w:szCs w:val="28"/>
        </w:rPr>
        <w:t>П</w:t>
      </w:r>
      <w:r w:rsidRPr="00BE6C6C">
        <w:rPr>
          <w:rFonts w:eastAsia="Calibri"/>
          <w:bCs/>
          <w:color w:val="000000"/>
          <w:sz w:val="28"/>
          <w:szCs w:val="28"/>
        </w:rPr>
        <w:t xml:space="preserve">оложения </w:t>
      </w:r>
      <w:r w:rsidRPr="00BE6C6C">
        <w:rPr>
          <w:rFonts w:eastAsia="Calibri"/>
          <w:bCs/>
          <w:iCs/>
          <w:sz w:val="28"/>
          <w:szCs w:val="28"/>
        </w:rPr>
        <w:t xml:space="preserve">о муниципальном контроле </w:t>
      </w:r>
      <w:bookmarkStart w:id="2" w:name="_Hlk83744082"/>
      <w:r w:rsidRPr="00BE6C6C">
        <w:rPr>
          <w:rFonts w:eastAsia="Calibri"/>
          <w:bCs/>
          <w:iCs/>
          <w:sz w:val="28"/>
          <w:szCs w:val="28"/>
        </w:rPr>
        <w:t xml:space="preserve">в сфере благоустройства </w:t>
      </w:r>
      <w:bookmarkStart w:id="3" w:name="_Hlk83743705"/>
      <w:r>
        <w:rPr>
          <w:rFonts w:eastAsia="Calibri"/>
          <w:bCs/>
          <w:iCs/>
          <w:sz w:val="28"/>
          <w:szCs w:val="28"/>
        </w:rPr>
        <w:t xml:space="preserve">в </w:t>
      </w:r>
      <w:proofErr w:type="spellStart"/>
      <w:r>
        <w:rPr>
          <w:rFonts w:eastAsia="Calibri"/>
          <w:bCs/>
          <w:iCs/>
          <w:sz w:val="28"/>
          <w:szCs w:val="28"/>
        </w:rPr>
        <w:t>Пышминском</w:t>
      </w:r>
      <w:proofErr w:type="spellEnd"/>
      <w:r>
        <w:rPr>
          <w:rFonts w:eastAsia="Calibri"/>
          <w:bCs/>
          <w:iCs/>
          <w:sz w:val="28"/>
          <w:szCs w:val="28"/>
        </w:rPr>
        <w:t xml:space="preserve"> городском округе</w:t>
      </w:r>
      <w:r w:rsidRPr="00BE6C6C">
        <w:rPr>
          <w:rFonts w:eastAsia="Calibri"/>
          <w:bCs/>
          <w:color w:val="000000"/>
          <w:sz w:val="28"/>
          <w:szCs w:val="28"/>
        </w:rPr>
        <w:t>»</w:t>
      </w:r>
      <w:bookmarkEnd w:id="0"/>
      <w:bookmarkEnd w:id="1"/>
      <w:bookmarkEnd w:id="2"/>
      <w:bookmarkEnd w:id="3"/>
      <w:r w:rsidRPr="00BE6C6C">
        <w:rPr>
          <w:sz w:val="28"/>
          <w:szCs w:val="28"/>
        </w:rPr>
        <w:t xml:space="preserve">, руководствуясь Уставом </w:t>
      </w:r>
      <w:r>
        <w:rPr>
          <w:rFonts w:eastAsia="Calibri"/>
          <w:bCs/>
          <w:iCs/>
          <w:sz w:val="28"/>
          <w:szCs w:val="28"/>
        </w:rPr>
        <w:t>Пышминского городского округа,</w:t>
      </w:r>
      <w:r w:rsidRPr="00BE6C6C">
        <w:rPr>
          <w:b/>
          <w:sz w:val="28"/>
          <w:szCs w:val="28"/>
        </w:rPr>
        <w:t xml:space="preserve"> </w:t>
      </w:r>
    </w:p>
    <w:p w:rsidR="00301977" w:rsidRPr="001D2C30" w:rsidRDefault="00301977" w:rsidP="0030197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  <w:vertAlign w:val="superscript"/>
        </w:rPr>
      </w:pPr>
      <w:r w:rsidRPr="001D2C30">
        <w:rPr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301977" w:rsidRPr="004F6AA0" w:rsidRDefault="00301977" w:rsidP="00301977">
      <w:pPr>
        <w:widowControl w:val="0"/>
        <w:suppressAutoHyphens/>
        <w:spacing w:after="0" w:line="240" w:lineRule="auto"/>
        <w:jc w:val="both"/>
        <w:rPr>
          <w:rFonts w:cs="Tahoma"/>
          <w:color w:val="000000"/>
          <w:kern w:val="2"/>
          <w:sz w:val="28"/>
          <w:szCs w:val="28"/>
          <w:lang w:eastAsia="fa-IR" w:bidi="fa-IR"/>
        </w:rPr>
      </w:pPr>
      <w:r>
        <w:rPr>
          <w:rFonts w:cs="Tahoma"/>
          <w:color w:val="000000"/>
          <w:kern w:val="2"/>
          <w:sz w:val="28"/>
          <w:szCs w:val="28"/>
          <w:lang w:eastAsia="fa-IR" w:bidi="fa-IR"/>
        </w:rPr>
        <w:tab/>
      </w:r>
      <w:r w:rsidRPr="00BE6C6C">
        <w:rPr>
          <w:rFonts w:cs="Tahoma"/>
          <w:color w:val="000000"/>
          <w:kern w:val="2"/>
          <w:sz w:val="28"/>
          <w:szCs w:val="28"/>
          <w:lang w:eastAsia="fa-IR" w:bidi="fa-IR"/>
        </w:rPr>
        <w:t xml:space="preserve">1. Утвердить </w:t>
      </w:r>
      <w:bookmarkStart w:id="4" w:name="_Hlk83744094"/>
      <w:r>
        <w:rPr>
          <w:rFonts w:cs="Tahoma"/>
          <w:color w:val="000000"/>
          <w:kern w:val="2"/>
          <w:sz w:val="28"/>
          <w:szCs w:val="28"/>
          <w:lang w:eastAsia="fa-IR" w:bidi="fa-IR"/>
        </w:rPr>
        <w:t>программу</w:t>
      </w:r>
      <w:r w:rsidRPr="00BE6C6C">
        <w:rPr>
          <w:rFonts w:cs="Tahoma"/>
          <w:color w:val="000000"/>
          <w:kern w:val="2"/>
          <w:sz w:val="28"/>
          <w:szCs w:val="28"/>
          <w:lang w:eastAsia="fa-IR" w:bidi="fa-IR"/>
        </w:rPr>
        <w:t xml:space="preserve"> </w:t>
      </w:r>
      <w:r>
        <w:rPr>
          <w:rFonts w:cs="Tahoma"/>
          <w:color w:val="000000"/>
          <w:kern w:val="2"/>
          <w:sz w:val="28"/>
          <w:szCs w:val="28"/>
          <w:lang w:eastAsia="fa-IR" w:bidi="fa-IR"/>
        </w:rPr>
        <w:t>п</w:t>
      </w:r>
      <w:r>
        <w:rPr>
          <w:rFonts w:cs="Tahoma"/>
          <w:bCs/>
          <w:color w:val="000000"/>
          <w:kern w:val="2"/>
          <w:sz w:val="28"/>
          <w:szCs w:val="28"/>
        </w:rPr>
        <w:t>рофилактики</w:t>
      </w:r>
      <w:r w:rsidRPr="00BE6C6C">
        <w:rPr>
          <w:rFonts w:cs="Tahoma"/>
          <w:bCs/>
          <w:color w:val="000000"/>
          <w:kern w:val="2"/>
          <w:sz w:val="28"/>
          <w:szCs w:val="28"/>
        </w:rPr>
        <w:t xml:space="preserve"> </w:t>
      </w:r>
      <w:bookmarkEnd w:id="4"/>
      <w:r w:rsidRPr="00BE6C6C">
        <w:rPr>
          <w:rFonts w:cs="Tahoma"/>
          <w:bCs/>
          <w:color w:val="000000"/>
          <w:kern w:val="2"/>
          <w:sz w:val="28"/>
          <w:szCs w:val="28"/>
        </w:rPr>
        <w:t xml:space="preserve">рисков причинения вреда (ущерба) охраняемым законом ценностям </w:t>
      </w:r>
      <w:r w:rsidRPr="00BE6C6C">
        <w:rPr>
          <w:sz w:val="28"/>
          <w:szCs w:val="28"/>
        </w:rPr>
        <w:t>при осуществлении муниципального контроля в с</w:t>
      </w:r>
      <w:r>
        <w:rPr>
          <w:sz w:val="28"/>
          <w:szCs w:val="28"/>
        </w:rPr>
        <w:t>фере благоустройства на 2025 год</w:t>
      </w:r>
      <w:r w:rsidRPr="00BE6C6C">
        <w:rPr>
          <w:rFonts w:cs="Tahoma"/>
          <w:color w:val="000000"/>
          <w:kern w:val="2"/>
          <w:sz w:val="28"/>
          <w:szCs w:val="28"/>
          <w:lang w:eastAsia="fa-IR" w:bidi="fa-IR"/>
        </w:rPr>
        <w:t xml:space="preserve"> </w:t>
      </w:r>
      <w:r>
        <w:rPr>
          <w:rFonts w:cs="Tahoma"/>
          <w:color w:val="000000"/>
          <w:kern w:val="2"/>
          <w:sz w:val="28"/>
          <w:szCs w:val="28"/>
          <w:lang w:eastAsia="fa-IR" w:bidi="fa-IR"/>
        </w:rPr>
        <w:t>(прилагается)</w:t>
      </w:r>
      <w:r w:rsidRPr="00BE6C6C">
        <w:rPr>
          <w:rFonts w:cs="Tahoma"/>
          <w:color w:val="000000"/>
          <w:kern w:val="2"/>
          <w:sz w:val="28"/>
          <w:szCs w:val="28"/>
          <w:lang w:eastAsia="fa-IR" w:bidi="fa-IR"/>
        </w:rPr>
        <w:t>.</w:t>
      </w:r>
      <w:r w:rsidRPr="00DD326D">
        <w:rPr>
          <w:sz w:val="28"/>
          <w:szCs w:val="28"/>
        </w:rPr>
        <w:t xml:space="preserve"> </w:t>
      </w:r>
    </w:p>
    <w:p w:rsidR="00301977" w:rsidRDefault="00301977" w:rsidP="00301977">
      <w:pPr>
        <w:tabs>
          <w:tab w:val="left" w:pos="567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 w:rsidRPr="001D2C30">
        <w:rPr>
          <w:sz w:val="28"/>
          <w:szCs w:val="28"/>
        </w:rPr>
        <w:t>Контроль за</w:t>
      </w:r>
      <w:proofErr w:type="gramEnd"/>
      <w:r w:rsidRPr="001D2C30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исполняющего обязанности </w:t>
      </w:r>
      <w:r w:rsidRPr="001D2C30">
        <w:rPr>
          <w:sz w:val="28"/>
          <w:szCs w:val="28"/>
        </w:rPr>
        <w:t xml:space="preserve">заместителя главы администрации Пышминского городского округа по жилищно-коммунальному хозяйству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Обоскалова</w:t>
      </w:r>
      <w:proofErr w:type="spellEnd"/>
      <w:r w:rsidRPr="001D2C30">
        <w:rPr>
          <w:sz w:val="28"/>
          <w:szCs w:val="28"/>
        </w:rPr>
        <w:t>.</w:t>
      </w:r>
    </w:p>
    <w:p w:rsidR="00301977" w:rsidRDefault="00301977" w:rsidP="00301977">
      <w:pPr>
        <w:tabs>
          <w:tab w:val="left" w:pos="567"/>
        </w:tabs>
        <w:spacing w:after="0" w:line="240" w:lineRule="auto"/>
        <w:jc w:val="both"/>
        <w:rPr>
          <w:sz w:val="28"/>
          <w:szCs w:val="28"/>
        </w:rPr>
      </w:pPr>
    </w:p>
    <w:p w:rsidR="00301977" w:rsidRDefault="00301977" w:rsidP="00301977">
      <w:pPr>
        <w:tabs>
          <w:tab w:val="left" w:pos="567"/>
        </w:tabs>
        <w:spacing w:after="0" w:line="240" w:lineRule="auto"/>
        <w:jc w:val="both"/>
        <w:rPr>
          <w:sz w:val="28"/>
          <w:szCs w:val="28"/>
        </w:rPr>
      </w:pPr>
    </w:p>
    <w:p w:rsidR="00301977" w:rsidRPr="005276CE" w:rsidRDefault="00301977" w:rsidP="00301977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5276CE">
        <w:rPr>
          <w:sz w:val="28"/>
          <w:szCs w:val="28"/>
        </w:rPr>
        <w:t>Исполняющий</w:t>
      </w:r>
      <w:proofErr w:type="gramEnd"/>
      <w:r w:rsidRPr="005276CE">
        <w:rPr>
          <w:sz w:val="28"/>
          <w:szCs w:val="28"/>
        </w:rPr>
        <w:t xml:space="preserve"> обязанности главы  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5276CE">
        <w:rPr>
          <w:sz w:val="28"/>
          <w:szCs w:val="28"/>
        </w:rPr>
        <w:t xml:space="preserve">Пышминского городского округа                </w:t>
      </w:r>
      <w:r>
        <w:rPr>
          <w:sz w:val="28"/>
          <w:szCs w:val="28"/>
        </w:rPr>
        <w:t xml:space="preserve">                             </w:t>
      </w:r>
      <w:r w:rsidRPr="005276CE">
        <w:rPr>
          <w:sz w:val="28"/>
          <w:szCs w:val="28"/>
        </w:rPr>
        <w:t xml:space="preserve">           А.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Обоскалов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01977" w:rsidTr="00A24B67">
        <w:tc>
          <w:tcPr>
            <w:tcW w:w="5068" w:type="dxa"/>
          </w:tcPr>
          <w:p w:rsidR="00301977" w:rsidRDefault="00301977" w:rsidP="00A24B67">
            <w:pPr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</w:tcPr>
          <w:p w:rsidR="00301977" w:rsidRDefault="00301977" w:rsidP="00A24B67">
            <w:pPr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bookmarkStart w:id="5" w:name="_GoBack"/>
            <w:bookmarkEnd w:id="5"/>
          </w:p>
          <w:p w:rsidR="00301977" w:rsidRDefault="00301977" w:rsidP="00A24B67">
            <w:pPr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301977" w:rsidRDefault="00301977" w:rsidP="00A24B67">
            <w:pPr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П</w:t>
            </w:r>
            <w:r w:rsidRPr="001D2C3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риложение </w:t>
            </w:r>
          </w:p>
          <w:p w:rsidR="00301977" w:rsidRDefault="00301977" w:rsidP="00A24B67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D2C30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к постановлению «</w:t>
            </w:r>
            <w:r w:rsidRPr="001D2C30">
              <w:rPr>
                <w:rFonts w:eastAsia="Times New Roman"/>
                <w:sz w:val="28"/>
                <w:szCs w:val="28"/>
                <w:lang w:eastAsia="ru-RU"/>
              </w:rPr>
              <w:t xml:space="preserve">Об утверждении программы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п</w:t>
            </w:r>
            <w:r w:rsidRPr="00BE6C6C">
              <w:rPr>
                <w:rFonts w:cs="Tahoma"/>
                <w:bCs/>
                <w:color w:val="000000"/>
                <w:kern w:val="2"/>
                <w:sz w:val="28"/>
                <w:szCs w:val="28"/>
              </w:rPr>
              <w:t>рофилактик</w:t>
            </w:r>
            <w:r>
              <w:rPr>
                <w:rFonts w:cs="Tahoma"/>
                <w:bCs/>
                <w:color w:val="000000"/>
                <w:kern w:val="2"/>
                <w:sz w:val="28"/>
                <w:szCs w:val="28"/>
              </w:rPr>
              <w:t>и</w:t>
            </w:r>
            <w:r w:rsidRPr="00BE6C6C">
              <w:rPr>
                <w:rFonts w:cs="Tahoma"/>
                <w:bCs/>
                <w:color w:val="000000"/>
                <w:kern w:val="2"/>
                <w:sz w:val="28"/>
                <w:szCs w:val="28"/>
              </w:rPr>
              <w:t xml:space="preserve"> рисков причинения вреда (ущерба) охраняемым законом ценностям </w:t>
            </w:r>
            <w:r w:rsidRPr="00BE6C6C">
              <w:rPr>
                <w:sz w:val="28"/>
                <w:szCs w:val="28"/>
              </w:rPr>
              <w:t>при осуществлении муниципального контроля в с</w:t>
            </w:r>
            <w:r>
              <w:rPr>
                <w:sz w:val="28"/>
                <w:szCs w:val="28"/>
              </w:rPr>
              <w:t>фере благоустройства</w:t>
            </w:r>
            <w:r w:rsidRPr="001D2C30">
              <w:rPr>
                <w:rFonts w:eastAsia="Times New Roman"/>
                <w:sz w:val="28"/>
                <w:szCs w:val="28"/>
                <w:lang w:eastAsia="ru-RU"/>
              </w:rPr>
              <w:t xml:space="preserve">» </w:t>
            </w:r>
          </w:p>
          <w:p w:rsidR="00301977" w:rsidRPr="001D2C30" w:rsidRDefault="00301977" w:rsidP="00A24B67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D2C30">
              <w:rPr>
                <w:rFonts w:eastAsia="Times New Roman"/>
                <w:sz w:val="28"/>
                <w:szCs w:val="28"/>
                <w:lang w:eastAsia="ru-RU"/>
              </w:rPr>
              <w:t>от _______ № __________</w:t>
            </w:r>
          </w:p>
          <w:p w:rsidR="00301977" w:rsidRDefault="00301977" w:rsidP="00A24B67">
            <w:pPr>
              <w:tabs>
                <w:tab w:val="left" w:pos="487"/>
              </w:tabs>
              <w:jc w:val="both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01977" w:rsidRDefault="00301977" w:rsidP="00301977">
      <w:pPr>
        <w:spacing w:after="0" w:line="240" w:lineRule="auto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301977" w:rsidRPr="00BE6C6C" w:rsidRDefault="00301977" w:rsidP="00301977">
      <w:pPr>
        <w:spacing w:after="0" w:line="240" w:lineRule="auto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п</w:t>
      </w:r>
      <w:r w:rsidRPr="00AE7CC2">
        <w:rPr>
          <w:rFonts w:eastAsia="Times New Roman"/>
          <w:b/>
          <w:bCs/>
          <w:color w:val="000000"/>
          <w:sz w:val="28"/>
          <w:szCs w:val="28"/>
          <w:lang w:eastAsia="ru-RU"/>
        </w:rPr>
        <w:t>рофилактик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и</w:t>
      </w:r>
      <w:r w:rsidRPr="00AE7CC2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на 2025 год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Настоящая программа профилактики </w:t>
      </w:r>
      <w:r w:rsidRPr="00BE6C6C">
        <w:rPr>
          <w:rFonts w:cs="Tahoma"/>
          <w:bCs/>
          <w:color w:val="000000"/>
          <w:kern w:val="2"/>
          <w:sz w:val="28"/>
          <w:szCs w:val="28"/>
        </w:rPr>
        <w:t xml:space="preserve">рисков причинения вреда (ущерба) охраняемым законом ценностям </w:t>
      </w:r>
      <w:r w:rsidRPr="00BE6C6C">
        <w:rPr>
          <w:sz w:val="28"/>
          <w:szCs w:val="28"/>
        </w:rPr>
        <w:t>при осуществлении муниципального контроля в с</w:t>
      </w:r>
      <w:r>
        <w:rPr>
          <w:sz w:val="28"/>
          <w:szCs w:val="28"/>
        </w:rPr>
        <w:t>фере благоустройства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 (далее -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>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Пышминского городского округа (далее – муниципальный контроль).</w:t>
      </w:r>
      <w:proofErr w:type="gramEnd"/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ind w:firstLine="708"/>
        <w:jc w:val="center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b/>
          <w:bCs/>
          <w:color w:val="000000"/>
          <w:sz w:val="28"/>
          <w:szCs w:val="28"/>
          <w:lang w:eastAsia="ru-RU"/>
        </w:rPr>
        <w:t>I. Анализ текущего состояния осуществления муниципального контроля, описание текущего развития профилактической деятельности администрации Пышминского городского округа, характеристика проблем, на решение которых направлена Программа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ind w:firstLine="708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Объектами при осуществлении вида муниципального контроля являются:</w:t>
      </w:r>
    </w:p>
    <w:p w:rsidR="00301977" w:rsidRPr="00BE6C6C" w:rsidRDefault="00301977" w:rsidP="00301977">
      <w:pPr>
        <w:spacing w:after="0" w:line="240" w:lineRule="auto"/>
        <w:ind w:firstLine="708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301977" w:rsidRPr="00BE6C6C" w:rsidRDefault="00301977" w:rsidP="00301977">
      <w:pPr>
        <w:spacing w:after="0" w:line="240" w:lineRule="auto"/>
        <w:ind w:firstLine="708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301977" w:rsidRPr="00BE6C6C" w:rsidRDefault="00301977" w:rsidP="00301977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BE6C6C">
        <w:rPr>
          <w:rFonts w:eastAsia="Times New Roman"/>
          <w:color w:val="000000"/>
          <w:sz w:val="28"/>
          <w:szCs w:val="28"/>
          <w:lang w:eastAsia="ru-RU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</w:t>
      </w:r>
      <w:r>
        <w:rPr>
          <w:rFonts w:eastAsia="Times New Roman"/>
          <w:color w:val="000000"/>
          <w:sz w:val="28"/>
          <w:szCs w:val="28"/>
          <w:lang w:eastAsia="ru-RU"/>
        </w:rPr>
        <w:t>кты, не находящиеся во владении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 (или) пользовании граждан или организаций, к которым предъявляются обязательные требования (далее - производственные объекты).</w:t>
      </w:r>
      <w:proofErr w:type="gramEnd"/>
    </w:p>
    <w:p w:rsidR="00301977" w:rsidRPr="00BE6C6C" w:rsidRDefault="00301977" w:rsidP="00301977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lastRenderedPageBreak/>
        <w:t>Контролируемыми лицами при осуществлении муниципального контроля являются: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 Пышминского городского округа.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Главной задачей администрации Пышминского городского округа при осуществлении муниципального контроля является переориентация контрольной деятельности на усиление профилактической работы в отношении всех объектов контроля, обеспечивая приоритет проведения профилактики. 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Предметом муниципального контроля в сфере благоустройства является соблюдение гражданами и организациями Правил благоустройства территории Пышминского городского округа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В Пышминского городском округе за </w:t>
      </w:r>
      <w:r>
        <w:rPr>
          <w:rFonts w:eastAsia="Times New Roman"/>
          <w:color w:val="000000"/>
          <w:sz w:val="28"/>
          <w:szCs w:val="28"/>
          <w:lang w:eastAsia="ru-RU"/>
        </w:rPr>
        <w:t>12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 месяцев 202</w:t>
      </w:r>
      <w:r>
        <w:rPr>
          <w:rFonts w:eastAsia="Times New Roman"/>
          <w:color w:val="000000"/>
          <w:sz w:val="28"/>
          <w:szCs w:val="28"/>
          <w:lang w:eastAsia="ru-RU"/>
        </w:rPr>
        <w:t>3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 года Контрольным органом проверки соблюдения действующего законодательства Российской Федерации в указанной сфере не проводились.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В рамках профилактики рисков причинения вреда (ущерба) охраняемым законом ценностям в Пышминского городском округе в 202</w:t>
      </w:r>
      <w:r>
        <w:rPr>
          <w:rFonts w:eastAsia="Times New Roman"/>
          <w:color w:val="000000"/>
          <w:sz w:val="28"/>
          <w:szCs w:val="28"/>
          <w:lang w:eastAsia="ru-RU"/>
        </w:rPr>
        <w:t>4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 году осуществляются следующие мероприятия: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>
        <w:rPr>
          <w:rFonts w:eastAsia="Times New Roman"/>
          <w:color w:val="000000"/>
          <w:sz w:val="28"/>
          <w:szCs w:val="28"/>
          <w:lang w:eastAsia="ru-RU"/>
        </w:rPr>
        <w:t>Пышминского городского округа (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www.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>пышминский-го</w:t>
      </w:r>
      <w:proofErr w:type="gramStart"/>
      <w:r w:rsidRPr="00BE6C6C">
        <w:rPr>
          <w:rFonts w:eastAsia="Times New Roman"/>
          <w:color w:val="000000"/>
          <w:sz w:val="28"/>
          <w:szCs w:val="28"/>
          <w:lang w:eastAsia="ru-RU"/>
        </w:rPr>
        <w:t>.р</w:t>
      </w:r>
      <w:proofErr w:type="gramEnd"/>
      <w:r w:rsidRPr="00BE6C6C">
        <w:rPr>
          <w:rFonts w:eastAsia="Times New Roman"/>
          <w:color w:val="000000"/>
          <w:sz w:val="28"/>
          <w:szCs w:val="28"/>
          <w:lang w:eastAsia="ru-RU"/>
        </w:rPr>
        <w:t>ф</w:t>
      </w:r>
      <w:proofErr w:type="spellEnd"/>
      <w:r w:rsidRPr="00BE6C6C">
        <w:rPr>
          <w:rFonts w:eastAsia="Times New Roman"/>
          <w:color w:val="000000"/>
          <w:sz w:val="28"/>
          <w:szCs w:val="28"/>
          <w:lang w:eastAsia="ru-RU"/>
        </w:rPr>
        <w:t>) в информационно - телекоммуникационной сети «Интернет» (далее – официальный сайт Администрации),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- осуществление информирования физических и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b/>
          <w:bCs/>
          <w:color w:val="000000"/>
          <w:sz w:val="28"/>
          <w:szCs w:val="28"/>
          <w:lang w:eastAsia="ru-RU"/>
        </w:rPr>
        <w:t>II. Цели и задачи реализации Программы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1. Целями реализации Программы являются: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- предупреждение нарушений обязательных требований в сфере благоустройства;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sz w:val="28"/>
          <w:szCs w:val="28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sz w:val="28"/>
          <w:szCs w:val="28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sz w:val="28"/>
          <w:szCs w:val="28"/>
          <w:lang w:eastAsia="ru-RU"/>
        </w:rPr>
        <w:lastRenderedPageBreak/>
        <w:t>-снижение административной нагрузки на контролируемых лиц;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sz w:val="28"/>
          <w:szCs w:val="28"/>
          <w:lang w:eastAsia="ru-RU"/>
        </w:rPr>
        <w:t>- снижение размера ущерба, причиняемого охраняемым законом ценностям.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2. Задачами реализации Программы являются: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</w:t>
      </w:r>
      <w:r w:rsidRPr="00BE6C6C">
        <w:rPr>
          <w:sz w:val="28"/>
          <w:szCs w:val="28"/>
        </w:rPr>
        <w:t>требований законодательства, определение способов устранения или снижения рисков их возникновения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301977" w:rsidRPr="00BE6C6C" w:rsidRDefault="00301977" w:rsidP="00301977">
      <w:pPr>
        <w:widowControl w:val="0"/>
        <w:spacing w:after="0" w:line="240" w:lineRule="auto"/>
        <w:jc w:val="both"/>
        <w:rPr>
          <w:sz w:val="28"/>
          <w:szCs w:val="28"/>
        </w:rPr>
      </w:pPr>
      <w:r w:rsidRPr="00BE6C6C">
        <w:rPr>
          <w:sz w:val="28"/>
          <w:szCs w:val="28"/>
        </w:rPr>
        <w:t xml:space="preserve">       - укрепление системы профилактики нарушений обязательных требований;</w:t>
      </w:r>
    </w:p>
    <w:p w:rsidR="00301977" w:rsidRPr="00BE6C6C" w:rsidRDefault="00301977" w:rsidP="00301977">
      <w:pPr>
        <w:spacing w:after="0" w:line="240" w:lineRule="auto"/>
        <w:jc w:val="both"/>
        <w:rPr>
          <w:sz w:val="28"/>
          <w:szCs w:val="28"/>
        </w:rPr>
      </w:pPr>
      <w:r w:rsidRPr="00BE6C6C">
        <w:rPr>
          <w:sz w:val="28"/>
          <w:szCs w:val="28"/>
        </w:rPr>
        <w:t xml:space="preserve">        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:rsidR="00301977" w:rsidRPr="00BE6C6C" w:rsidRDefault="00301977" w:rsidP="00301977">
      <w:pPr>
        <w:spacing w:after="0" w:line="240" w:lineRule="auto"/>
        <w:jc w:val="both"/>
        <w:rPr>
          <w:sz w:val="28"/>
          <w:szCs w:val="28"/>
        </w:rPr>
      </w:pPr>
      <w:r w:rsidRPr="00BE6C6C">
        <w:rPr>
          <w:sz w:val="28"/>
          <w:szCs w:val="28"/>
        </w:rPr>
        <w:t xml:space="preserve">       - выявление причин, факторов и условий, способствующих нарушению </w:t>
      </w:r>
      <w:r>
        <w:rPr>
          <w:sz w:val="28"/>
          <w:szCs w:val="28"/>
        </w:rPr>
        <w:t>о</w:t>
      </w:r>
      <w:r w:rsidRPr="00BE6C6C">
        <w:rPr>
          <w:sz w:val="28"/>
          <w:szCs w:val="28"/>
        </w:rPr>
        <w:t>бязательных требований законодательства, определение способов устранения или снижения рисков их возникновения;</w:t>
      </w:r>
    </w:p>
    <w:p w:rsidR="00301977" w:rsidRPr="00BE6C6C" w:rsidRDefault="00301977" w:rsidP="00301977">
      <w:pPr>
        <w:spacing w:after="0" w:line="240" w:lineRule="auto"/>
        <w:jc w:val="both"/>
        <w:rPr>
          <w:sz w:val="28"/>
          <w:szCs w:val="28"/>
        </w:rPr>
      </w:pPr>
      <w:r w:rsidRPr="00BE6C6C">
        <w:rPr>
          <w:sz w:val="28"/>
          <w:szCs w:val="28"/>
        </w:rPr>
        <w:t xml:space="preserve">      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301977" w:rsidRPr="00BE6C6C" w:rsidRDefault="00301977" w:rsidP="00301977">
      <w:pPr>
        <w:spacing w:after="0" w:line="240" w:lineRule="auto"/>
        <w:jc w:val="both"/>
        <w:rPr>
          <w:sz w:val="28"/>
          <w:szCs w:val="28"/>
        </w:rPr>
      </w:pPr>
      <w:r w:rsidRPr="00BE6C6C">
        <w:rPr>
          <w:sz w:val="28"/>
          <w:szCs w:val="28"/>
        </w:rPr>
        <w:t xml:space="preserve">     - формирование единого понимания обязательных требований законодательства у всех участников контрольной деятельности;</w:t>
      </w:r>
    </w:p>
    <w:p w:rsidR="00301977" w:rsidRPr="00BE6C6C" w:rsidRDefault="00301977" w:rsidP="00301977">
      <w:pPr>
        <w:widowControl w:val="0"/>
        <w:spacing w:after="0" w:line="240" w:lineRule="auto"/>
        <w:jc w:val="both"/>
        <w:rPr>
          <w:sz w:val="28"/>
          <w:szCs w:val="28"/>
        </w:rPr>
      </w:pPr>
    </w:p>
    <w:p w:rsidR="00301977" w:rsidRPr="00BE6C6C" w:rsidRDefault="00301977" w:rsidP="00301977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b/>
          <w:bCs/>
          <w:color w:val="000000"/>
          <w:sz w:val="28"/>
          <w:szCs w:val="28"/>
          <w:lang w:eastAsia="ru-RU"/>
        </w:rPr>
        <w:t>III. Перечень профилактических мероприятий, сроки</w:t>
      </w:r>
    </w:p>
    <w:p w:rsidR="00301977" w:rsidRPr="00BE6C6C" w:rsidRDefault="00301977" w:rsidP="00301977">
      <w:pPr>
        <w:spacing w:after="0" w:line="240" w:lineRule="auto"/>
        <w:ind w:firstLine="567"/>
        <w:jc w:val="center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b/>
          <w:bCs/>
          <w:color w:val="000000"/>
          <w:sz w:val="28"/>
          <w:szCs w:val="28"/>
          <w:lang w:eastAsia="ru-RU"/>
        </w:rPr>
        <w:t>(периодичность) их проведения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BE6C6C">
        <w:rPr>
          <w:rFonts w:eastAsia="Times New Roman"/>
          <w:iCs/>
          <w:color w:val="000000"/>
          <w:sz w:val="28"/>
          <w:szCs w:val="28"/>
          <w:lang w:eastAsia="ru-RU"/>
        </w:rPr>
        <w:t>Положением</w:t>
      </w:r>
      <w:r w:rsidRPr="00BE6C6C">
        <w:rPr>
          <w:sz w:val="28"/>
          <w:szCs w:val="28"/>
        </w:rPr>
        <w:t xml:space="preserve"> по осуществлению муниципального контроля в сфере благоустройства на территории</w:t>
      </w:r>
      <w:proofErr w:type="gramEnd"/>
      <w:r w:rsidRPr="00BE6C6C">
        <w:rPr>
          <w:sz w:val="28"/>
          <w:szCs w:val="28"/>
        </w:rPr>
        <w:t xml:space="preserve"> 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>Пышминского</w:t>
      </w:r>
      <w:r w:rsidRPr="00BE6C6C">
        <w:rPr>
          <w:sz w:val="28"/>
          <w:szCs w:val="28"/>
        </w:rPr>
        <w:t xml:space="preserve"> городского округа</w:t>
      </w:r>
      <w:r w:rsidRPr="00BE6C6C">
        <w:rPr>
          <w:rFonts w:eastAsia="Times New Roman"/>
          <w:iCs/>
          <w:color w:val="000000"/>
          <w:sz w:val="28"/>
          <w:szCs w:val="28"/>
          <w:lang w:eastAsia="ru-RU"/>
        </w:rPr>
        <w:t xml:space="preserve">, утвержденным решением Думы 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>Пышминского</w:t>
      </w:r>
      <w:r w:rsidRPr="00BE6C6C">
        <w:rPr>
          <w:rFonts w:eastAsia="Times New Roman"/>
          <w:iCs/>
          <w:color w:val="000000"/>
          <w:sz w:val="28"/>
          <w:szCs w:val="28"/>
          <w:lang w:eastAsia="ru-RU"/>
        </w:rPr>
        <w:t xml:space="preserve"> городского округа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>, проводятся следующие профилактические мероприятия: </w:t>
      </w:r>
    </w:p>
    <w:p w:rsidR="00301977" w:rsidRPr="004E61BF" w:rsidRDefault="00301977" w:rsidP="00301977">
      <w:pPr>
        <w:spacing w:after="0" w:line="240" w:lineRule="auto"/>
        <w:ind w:firstLine="567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4E61BF">
        <w:rPr>
          <w:rFonts w:eastAsia="Times New Roman"/>
          <w:i/>
          <w:iCs/>
          <w:color w:val="000000"/>
          <w:sz w:val="28"/>
          <w:szCs w:val="28"/>
          <w:lang w:eastAsia="ru-RU"/>
        </w:rPr>
        <w:t>1) информирование;</w:t>
      </w:r>
    </w:p>
    <w:p w:rsidR="00301977" w:rsidRPr="004E61BF" w:rsidRDefault="00301977" w:rsidP="00301977">
      <w:pPr>
        <w:spacing w:after="0" w:line="240" w:lineRule="auto"/>
        <w:ind w:firstLine="567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4E61BF">
        <w:rPr>
          <w:rFonts w:eastAsia="Times New Roman"/>
          <w:i/>
          <w:iCs/>
          <w:color w:val="000000"/>
          <w:sz w:val="28"/>
          <w:szCs w:val="28"/>
          <w:lang w:eastAsia="ru-RU"/>
        </w:rPr>
        <w:t>2) консультирование;</w:t>
      </w:r>
    </w:p>
    <w:p w:rsidR="00301977" w:rsidRPr="004E61BF" w:rsidRDefault="00301977" w:rsidP="00301977">
      <w:pPr>
        <w:spacing w:after="0" w:line="240" w:lineRule="auto"/>
        <w:ind w:firstLine="567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4E61BF">
        <w:rPr>
          <w:rFonts w:eastAsia="Times New Roman"/>
          <w:i/>
          <w:iCs/>
          <w:color w:val="000000"/>
          <w:sz w:val="28"/>
          <w:szCs w:val="28"/>
          <w:lang w:eastAsia="ru-RU"/>
        </w:rPr>
        <w:t>3) обобщение правоприменительной практики;</w:t>
      </w:r>
    </w:p>
    <w:p w:rsidR="00301977" w:rsidRPr="004E61BF" w:rsidRDefault="00301977" w:rsidP="00301977">
      <w:pPr>
        <w:spacing w:after="0" w:line="240" w:lineRule="auto"/>
        <w:ind w:firstLine="567"/>
        <w:jc w:val="both"/>
        <w:rPr>
          <w:rFonts w:eastAsia="Times New Roman"/>
          <w:i/>
          <w:iCs/>
          <w:color w:val="000000"/>
          <w:sz w:val="28"/>
          <w:szCs w:val="28"/>
          <w:lang w:eastAsia="ru-RU"/>
        </w:rPr>
      </w:pPr>
      <w:r w:rsidRPr="004E61BF">
        <w:rPr>
          <w:rFonts w:eastAsia="Times New Roman"/>
          <w:i/>
          <w:iCs/>
          <w:color w:val="000000"/>
          <w:sz w:val="28"/>
          <w:szCs w:val="28"/>
          <w:lang w:eastAsia="ru-RU"/>
        </w:rPr>
        <w:t>4) объявления предостережения;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4E61BF">
        <w:rPr>
          <w:rFonts w:eastAsia="Times New Roman"/>
          <w:i/>
          <w:iCs/>
          <w:color w:val="000000"/>
          <w:sz w:val="28"/>
          <w:szCs w:val="28"/>
          <w:lang w:eastAsia="ru-RU"/>
        </w:rPr>
        <w:t>5) профилактический визит</w:t>
      </w:r>
      <w:r w:rsidRPr="00BE6C6C">
        <w:rPr>
          <w:rFonts w:eastAsia="Times New Roman"/>
          <w:i/>
          <w:iCs/>
          <w:color w:val="000000"/>
          <w:sz w:val="28"/>
          <w:szCs w:val="28"/>
          <w:lang w:eastAsia="ru-RU"/>
        </w:rPr>
        <w:t xml:space="preserve">. 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     2. Перечень профилактических мероприятий с указанием сроков (периодичности) их проведения, ответственных за их осуществление указаны в приложении № 1 к Программе.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b/>
          <w:bCs/>
          <w:color w:val="000000"/>
          <w:sz w:val="28"/>
          <w:szCs w:val="28"/>
          <w:lang w:eastAsia="ru-RU"/>
        </w:rPr>
        <w:t>IV. Показатели результативности и эффективности Программы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301977" w:rsidRPr="00BE6C6C" w:rsidRDefault="00301977" w:rsidP="00301977">
      <w:pPr>
        <w:spacing w:after="0" w:line="240" w:lineRule="auto"/>
        <w:ind w:firstLine="708"/>
        <w:jc w:val="both"/>
        <w:rPr>
          <w:rFonts w:eastAsia="Times New Roman"/>
          <w:iCs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а) </w:t>
      </w:r>
      <w:r w:rsidRPr="00BE6C6C">
        <w:rPr>
          <w:rFonts w:eastAsia="Times New Roman"/>
          <w:iCs/>
          <w:color w:val="000000"/>
          <w:sz w:val="28"/>
          <w:szCs w:val="28"/>
          <w:lang w:eastAsia="ru-RU"/>
        </w:rPr>
        <w:t>количество проведенных профилактических мероприятий;</w:t>
      </w:r>
    </w:p>
    <w:p w:rsidR="00301977" w:rsidRPr="00BE6C6C" w:rsidRDefault="00301977" w:rsidP="00301977">
      <w:pPr>
        <w:spacing w:after="0" w:line="240" w:lineRule="auto"/>
        <w:ind w:firstLine="708"/>
        <w:jc w:val="both"/>
        <w:rPr>
          <w:sz w:val="28"/>
          <w:szCs w:val="28"/>
        </w:rPr>
      </w:pPr>
      <w:r w:rsidRPr="00BE6C6C">
        <w:rPr>
          <w:rFonts w:eastAsia="Times New Roman"/>
          <w:iCs/>
          <w:color w:val="000000"/>
          <w:sz w:val="28"/>
          <w:szCs w:val="28"/>
          <w:lang w:eastAsia="ru-RU"/>
        </w:rPr>
        <w:t>б)</w:t>
      </w:r>
      <w:r w:rsidRPr="00BE6C6C">
        <w:rPr>
          <w:sz w:val="28"/>
          <w:szCs w:val="28"/>
        </w:rPr>
        <w:t xml:space="preserve"> Полнота информации, размещенной на официальном сайте контрольного органа в сети «Интернет» в соответствии с частью 3 статьи 46 Федерального закона от 30 июля 2020 года № 248-ФЗ «О государственном контроле (надзоре) и муниципальном контроле в Российской Федерации;</w:t>
      </w:r>
    </w:p>
    <w:p w:rsidR="00301977" w:rsidRPr="00BE6C6C" w:rsidRDefault="00301977" w:rsidP="00301977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sz w:val="28"/>
          <w:szCs w:val="28"/>
        </w:rPr>
        <w:lastRenderedPageBreak/>
        <w:t xml:space="preserve">в) </w:t>
      </w:r>
      <w:r w:rsidRPr="00BE6C6C">
        <w:rPr>
          <w:rFonts w:eastAsia="Times New Roman"/>
          <w:iCs/>
          <w:color w:val="000000"/>
          <w:sz w:val="28"/>
          <w:szCs w:val="28"/>
          <w:lang w:eastAsia="ru-RU"/>
        </w:rPr>
        <w:t>количества однотипных и повторяющихся нарушений одним и тем же подконтрольным субъектом</w:t>
      </w:r>
      <w:r>
        <w:rPr>
          <w:rFonts w:eastAsia="Times New Roman"/>
          <w:iCs/>
          <w:color w:val="000000"/>
          <w:sz w:val="28"/>
          <w:szCs w:val="28"/>
          <w:lang w:eastAsia="ru-RU"/>
        </w:rPr>
        <w:t>;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г) доля устраненных нарушений </w:t>
      </w:r>
      <w:r w:rsidRPr="00BE6C6C">
        <w:rPr>
          <w:sz w:val="28"/>
          <w:szCs w:val="28"/>
        </w:rPr>
        <w:t xml:space="preserve">обязательных требований от числа выявленных нарушений обязательных требований 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>– 70 - 80 %.</w:t>
      </w:r>
    </w:p>
    <w:p w:rsidR="00301977" w:rsidRPr="00BE6C6C" w:rsidRDefault="00301977" w:rsidP="00301977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>Показатель рассчитывается как процентное соотношение количества устраненных нарушений, к общему количеству выявленных нарушений;</w:t>
      </w:r>
    </w:p>
    <w:p w:rsidR="00301977" w:rsidRPr="00BE6C6C" w:rsidRDefault="00301977" w:rsidP="00301977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2. Сведения о достижении показателей результативности и эффективности Программы включаются администрацией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Пышминского городского округа </w:t>
      </w:r>
      <w:r w:rsidRPr="00BE6C6C">
        <w:rPr>
          <w:rFonts w:eastAsia="Times New Roman"/>
          <w:color w:val="000000"/>
          <w:sz w:val="28"/>
          <w:szCs w:val="28"/>
          <w:lang w:eastAsia="ru-RU"/>
        </w:rPr>
        <w:t>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 </w:t>
      </w:r>
    </w:p>
    <w:p w:rsidR="00301977" w:rsidRPr="00BE6C6C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sz w:val="28"/>
          <w:szCs w:val="28"/>
          <w:lang w:eastAsia="ru-RU"/>
        </w:rPr>
        <w:br/>
      </w:r>
    </w:p>
    <w:p w:rsidR="00301977" w:rsidRPr="00BE6C6C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Pr="00BE6C6C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                                   </w:t>
      </w: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301977" w:rsidRDefault="00301977" w:rsidP="00301977">
      <w:pPr>
        <w:spacing w:after="24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0218" w:type="dxa"/>
        <w:tblLook w:val="04A0"/>
      </w:tblPr>
      <w:tblGrid>
        <w:gridCol w:w="5895"/>
        <w:gridCol w:w="4323"/>
      </w:tblGrid>
      <w:tr w:rsidR="00301977" w:rsidTr="00A24B67">
        <w:trPr>
          <w:trHeight w:val="946"/>
        </w:trPr>
        <w:tc>
          <w:tcPr>
            <w:tcW w:w="5895" w:type="dxa"/>
            <w:tcBorders>
              <w:top w:val="nil"/>
              <w:left w:val="nil"/>
              <w:bottom w:val="nil"/>
              <w:right w:val="nil"/>
            </w:tcBorders>
          </w:tcPr>
          <w:p w:rsidR="00301977" w:rsidRDefault="00301977" w:rsidP="00A24B67">
            <w:pPr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301977" w:rsidRDefault="00301977" w:rsidP="00A24B67">
            <w:pPr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Приложение № 1</w:t>
            </w:r>
          </w:p>
          <w:p w:rsidR="00301977" w:rsidRPr="00AE7CC2" w:rsidRDefault="00301977" w:rsidP="00A24B67">
            <w:pPr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BE6C6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 Программе</w:t>
            </w:r>
            <w: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E7C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рофилактик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AE7C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рисков причинения вреда (ущерба) охраняемым законом ценностям при осуществлении муниципального контроля в сфере благоустройства на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2024 год</w:t>
            </w:r>
          </w:p>
          <w:p w:rsidR="00301977" w:rsidRDefault="00301977" w:rsidP="00A24B67">
            <w:pPr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01977" w:rsidRPr="00C20E3D" w:rsidRDefault="00301977" w:rsidP="00301977">
      <w:pPr>
        <w:spacing w:after="0" w:line="240" w:lineRule="auto"/>
        <w:jc w:val="right"/>
        <w:rPr>
          <w:rFonts w:eastAsia="Times New Roman"/>
          <w:color w:val="000000"/>
          <w:sz w:val="28"/>
          <w:szCs w:val="28"/>
          <w:lang w:eastAsia="ru-RU"/>
        </w:rPr>
      </w:pPr>
      <w:r w:rsidRPr="00BE6C6C">
        <w:rPr>
          <w:rFonts w:eastAsia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               </w:t>
      </w:r>
    </w:p>
    <w:p w:rsidR="00301977" w:rsidRPr="00BE6C6C" w:rsidRDefault="00301977" w:rsidP="00301977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301977" w:rsidRPr="00BE6C6C" w:rsidRDefault="00301977" w:rsidP="00301977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BE6C6C">
        <w:rPr>
          <w:rFonts w:eastAsia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301977" w:rsidRPr="00BE6C6C" w:rsidRDefault="00301977" w:rsidP="0030197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W w:w="103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6"/>
        <w:gridCol w:w="1789"/>
        <w:gridCol w:w="3543"/>
        <w:gridCol w:w="1985"/>
        <w:gridCol w:w="2551"/>
      </w:tblGrid>
      <w:tr w:rsidR="00301977" w:rsidRPr="00F96684" w:rsidTr="00A24B6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№</w:t>
            </w:r>
          </w:p>
          <w:p w:rsidR="00301977" w:rsidRPr="00F96684" w:rsidRDefault="00301977" w:rsidP="00A24B67">
            <w:pPr>
              <w:spacing w:after="0" w:line="0" w:lineRule="atLeast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jc w:val="center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b/>
                <w:bCs/>
                <w:color w:val="000000"/>
                <w:lang w:eastAsia="ru-RU"/>
              </w:rPr>
              <w:t>Вид мероприятия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ind w:firstLine="36"/>
              <w:jc w:val="center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b/>
                <w:bCs/>
                <w:color w:val="000000"/>
                <w:lang w:eastAsia="ru-RU"/>
              </w:rPr>
              <w:t>Форма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b/>
                <w:bCs/>
                <w:color w:val="000000"/>
                <w:lang w:eastAsia="ru-RU"/>
              </w:rPr>
              <w:t>Подразделение, ответственные лица за реализацию мероприятия</w:t>
            </w:r>
          </w:p>
          <w:p w:rsidR="00301977" w:rsidRPr="00F96684" w:rsidRDefault="00301977" w:rsidP="00A24B67">
            <w:pPr>
              <w:spacing w:after="0" w:line="0" w:lineRule="atLeast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1977" w:rsidRPr="00F96684" w:rsidRDefault="00301977" w:rsidP="00A24B67">
            <w:pPr>
              <w:spacing w:after="0" w:line="0" w:lineRule="atLeast"/>
              <w:jc w:val="center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b/>
                <w:bCs/>
                <w:color w:val="000000"/>
                <w:lang w:eastAsia="ru-RU"/>
              </w:rPr>
              <w:t>Сроки (периодичность) их проведения</w:t>
            </w:r>
          </w:p>
        </w:tc>
      </w:tr>
      <w:tr w:rsidR="00301977" w:rsidRPr="00F96684" w:rsidTr="00A24B67"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1.</w:t>
            </w:r>
          </w:p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ind w:firstLine="8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Информирование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pStyle w:val="Standard"/>
              <w:tabs>
                <w:tab w:val="left" w:pos="1082"/>
              </w:tabs>
              <w:rPr>
                <w:lang w:val="ru-RU"/>
              </w:rPr>
            </w:pPr>
            <w:r w:rsidRPr="00F96684">
              <w:rPr>
                <w:rFonts w:cs="Times New Roman"/>
                <w:lang w:val="ru-RU"/>
              </w:rPr>
              <w:t>должностные лица отдела архитектуры и градостроительства, уполномоченные в сфере благоустройства и  определенные постановлением Администрации.</w:t>
            </w: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По мере необходимости в течение года;</w:t>
            </w:r>
          </w:p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</w:p>
        </w:tc>
      </w:tr>
      <w:tr w:rsidR="00301977" w:rsidRPr="00F96684" w:rsidTr="00A24B67"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Публикация на сайте руководств по соблюдению обязательных требований в сфере благоустройства, при направлении их в адрес  администрации Пышминского городского округа, уполномоченным федеральным органом исполнительной власти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По мере поступления</w:t>
            </w:r>
          </w:p>
        </w:tc>
      </w:tr>
      <w:tr w:rsidR="00301977" w:rsidRPr="00F96684" w:rsidTr="00A24B67">
        <w:trPr>
          <w:trHeight w:val="1771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pStyle w:val="Standard"/>
              <w:tabs>
                <w:tab w:val="left" w:pos="1189"/>
              </w:tabs>
              <w:rPr>
                <w:lang w:val="ru-RU"/>
              </w:rPr>
            </w:pPr>
            <w:r w:rsidRPr="00F96684">
              <w:rPr>
                <w:rFonts w:eastAsia="Times New Roman"/>
                <w:color w:val="000000"/>
                <w:lang w:val="ru-RU" w:eastAsia="ru-RU"/>
              </w:rPr>
              <w:t>Размещение и поддержание в актуальном состоянии на официальном сайте Администрации (</w:t>
            </w:r>
            <w:r w:rsidRPr="00F96684">
              <w:rPr>
                <w:rFonts w:eastAsia="Times New Roman"/>
                <w:color w:val="000000"/>
                <w:lang w:eastAsia="ru-RU"/>
              </w:rPr>
              <w:t>www</w:t>
            </w:r>
            <w:r w:rsidRPr="00F96684">
              <w:rPr>
                <w:rFonts w:eastAsia="Times New Roman"/>
                <w:color w:val="000000"/>
                <w:lang w:val="ru-RU" w:eastAsia="ru-RU"/>
              </w:rPr>
              <w:t>.</w:t>
            </w:r>
            <w:proofErr w:type="spellStart"/>
            <w:r w:rsidRPr="00F96684">
              <w:rPr>
                <w:rFonts w:eastAsia="Times New Roman"/>
                <w:color w:val="000000"/>
                <w:lang w:val="ru-RU" w:eastAsia="ru-RU"/>
              </w:rPr>
              <w:t>пышминский-го</w:t>
            </w:r>
            <w:proofErr w:type="gramStart"/>
            <w:r w:rsidRPr="00F96684">
              <w:rPr>
                <w:rFonts w:eastAsia="Times New Roman"/>
                <w:color w:val="000000"/>
                <w:lang w:val="ru-RU" w:eastAsia="ru-RU"/>
              </w:rPr>
              <w:t>.р</w:t>
            </w:r>
            <w:proofErr w:type="gramEnd"/>
            <w:r w:rsidRPr="00F96684">
              <w:rPr>
                <w:rFonts w:eastAsia="Times New Roman"/>
                <w:color w:val="000000"/>
                <w:lang w:val="ru-RU" w:eastAsia="ru-RU"/>
              </w:rPr>
              <w:t>ф</w:t>
            </w:r>
            <w:proofErr w:type="spellEnd"/>
            <w:r w:rsidRPr="00F96684">
              <w:rPr>
                <w:rFonts w:eastAsia="Times New Roman"/>
                <w:color w:val="000000"/>
                <w:lang w:val="ru-RU" w:eastAsia="ru-RU"/>
              </w:rPr>
              <w:t xml:space="preserve">) </w:t>
            </w:r>
            <w:r w:rsidRPr="00F96684">
              <w:rPr>
                <w:lang w:val="ru-RU"/>
              </w:rPr>
              <w:t>и опубликование в газете «</w:t>
            </w:r>
            <w:proofErr w:type="spellStart"/>
            <w:r w:rsidRPr="00F96684">
              <w:rPr>
                <w:lang w:val="ru-RU"/>
              </w:rPr>
              <w:t>Пышминские</w:t>
            </w:r>
            <w:proofErr w:type="spellEnd"/>
            <w:r w:rsidRPr="00F96684">
              <w:rPr>
                <w:lang w:val="ru-RU"/>
              </w:rPr>
              <w:t xml:space="preserve"> вести», информации </w:t>
            </w:r>
            <w:r w:rsidRPr="00F96684">
              <w:rPr>
                <w:rFonts w:cs="Times New Roman"/>
                <w:lang w:val="ru-RU"/>
              </w:rPr>
              <w:t>по вопросам соблюдения обязательных требований, указанных в пункте 3 настоящего Положения.</w:t>
            </w: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По мере обновления</w:t>
            </w:r>
          </w:p>
        </w:tc>
      </w:tr>
      <w:tr w:rsidR="00301977" w:rsidRPr="00F96684" w:rsidTr="00A24B67">
        <w:trPr>
          <w:trHeight w:val="194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ind w:firstLine="34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Консультирование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 xml:space="preserve">Проведение по вопросам правил благоустройства на территории Пышминского городского округа. Консультирование осуществляется посредствам личного обращения, телефонной связи, электронной почты, </w:t>
            </w:r>
            <w:proofErr w:type="spellStart"/>
            <w:r w:rsidRPr="00F96684">
              <w:rPr>
                <w:rFonts w:eastAsia="Times New Roman"/>
                <w:color w:val="000000"/>
                <w:lang w:eastAsia="ru-RU"/>
              </w:rPr>
              <w:t>видео-конференц-связи</w:t>
            </w:r>
            <w:proofErr w:type="spellEnd"/>
            <w:r w:rsidRPr="00F96684">
              <w:rPr>
                <w:rFonts w:eastAsia="Times New Roman"/>
                <w:color w:val="000000"/>
                <w:lang w:eastAsia="ru-RU"/>
              </w:rPr>
              <w:t xml:space="preserve">, при получении письменного запроса - в письменной форме в порядке, установленном Федеральным </w:t>
            </w:r>
            <w:hyperlink r:id="rId5" w:history="1">
              <w:r w:rsidRPr="00F96684">
                <w:rPr>
                  <w:rFonts w:eastAsia="Times New Roman"/>
                  <w:color w:val="000000"/>
                  <w:lang w:eastAsia="ru-RU"/>
                </w:rPr>
                <w:t>законом</w:t>
              </w:r>
            </w:hyperlink>
            <w:r w:rsidRPr="00F96684">
              <w:rPr>
                <w:rFonts w:eastAsia="Times New Roman"/>
                <w:color w:val="000000"/>
                <w:lang w:eastAsia="ru-RU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pStyle w:val="Standard"/>
              <w:tabs>
                <w:tab w:val="left" w:pos="1082"/>
              </w:tabs>
              <w:rPr>
                <w:lang w:val="ru-RU"/>
              </w:rPr>
            </w:pPr>
            <w:r w:rsidRPr="00F96684">
              <w:rPr>
                <w:rFonts w:cs="Times New Roman"/>
                <w:lang w:val="ru-RU"/>
              </w:rPr>
              <w:t>должностные лица отдела архитектуры и градостроительства, уполномоченные в сфере благоустройства и  определенные постановлением Администрации.</w:t>
            </w: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В течение года, при</w:t>
            </w:r>
            <w:r w:rsidRPr="00F96684">
              <w:t xml:space="preserve"> обращении контролируемых лиц и их представителей</w:t>
            </w:r>
            <w:r w:rsidRPr="00F96684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</w:tc>
      </w:tr>
      <w:tr w:rsidR="00301977" w:rsidRPr="00F96684" w:rsidTr="00A24B67">
        <w:trPr>
          <w:trHeight w:val="194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3.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ind w:firstLine="34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 xml:space="preserve">Обобщение и анализ правоприменительной практики контрольно-надзорной деятельности в сфере благоустройства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</w:t>
            </w:r>
            <w:r w:rsidRPr="00F96684">
              <w:rPr>
                <w:rFonts w:eastAsia="SimSun"/>
                <w:lang w:bidi="hi-IN"/>
              </w:rPr>
              <w:t xml:space="preserve">Администрации </w:t>
            </w:r>
            <w:r w:rsidRPr="00F96684">
              <w:rPr>
                <w:rFonts w:eastAsia="Times New Roman"/>
                <w:color w:val="000000"/>
                <w:lang w:eastAsia="ru-RU"/>
              </w:rPr>
              <w:t>(</w:t>
            </w:r>
            <w:proofErr w:type="spellStart"/>
            <w:r w:rsidRPr="00F96684">
              <w:rPr>
                <w:rFonts w:eastAsia="Times New Roman"/>
                <w:color w:val="000000"/>
                <w:lang w:eastAsia="ru-RU"/>
              </w:rPr>
              <w:t>www.пышминский-го</w:t>
            </w:r>
            <w:proofErr w:type="gramStart"/>
            <w:r w:rsidRPr="00F96684">
              <w:rPr>
                <w:rFonts w:eastAsia="Times New Roman"/>
                <w:color w:val="000000"/>
                <w:lang w:eastAsia="ru-RU"/>
              </w:rPr>
              <w:t>.р</w:t>
            </w:r>
            <w:proofErr w:type="gramEnd"/>
            <w:r w:rsidRPr="00F96684">
              <w:rPr>
                <w:rFonts w:eastAsia="Times New Roman"/>
                <w:color w:val="000000"/>
                <w:lang w:eastAsia="ru-RU"/>
              </w:rPr>
              <w:t>ф</w:t>
            </w:r>
            <w:proofErr w:type="spellEnd"/>
            <w:r w:rsidRPr="00F96684">
              <w:rPr>
                <w:rFonts w:eastAsia="Times New Roman"/>
                <w:color w:val="000000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pStyle w:val="Standard"/>
              <w:tabs>
                <w:tab w:val="left" w:pos="1082"/>
              </w:tabs>
              <w:rPr>
                <w:lang w:val="ru-RU"/>
              </w:rPr>
            </w:pPr>
            <w:r w:rsidRPr="00F96684">
              <w:rPr>
                <w:rFonts w:cs="Times New Roman"/>
                <w:lang w:val="ru-RU"/>
              </w:rPr>
              <w:t>должностные лица отдела архитектуры и градостроительства, уполномоченные в сфере благоустройства и  определенные постановлением Администрации.</w:t>
            </w: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 xml:space="preserve">Ежегодно (не позднее 1 марта года, следующего за </w:t>
            </w:r>
            <w:proofErr w:type="gramStart"/>
            <w:r w:rsidRPr="00F96684">
              <w:rPr>
                <w:rFonts w:eastAsia="Times New Roman"/>
                <w:color w:val="000000"/>
                <w:lang w:eastAsia="ru-RU"/>
              </w:rPr>
              <w:t>отчетным</w:t>
            </w:r>
            <w:proofErr w:type="gramEnd"/>
            <w:r w:rsidRPr="00F96684">
              <w:rPr>
                <w:rFonts w:eastAsia="Times New Roman"/>
                <w:color w:val="000000"/>
                <w:lang w:eastAsia="ru-RU"/>
              </w:rPr>
              <w:t>)</w:t>
            </w:r>
          </w:p>
        </w:tc>
      </w:tr>
      <w:tr w:rsidR="00301977" w:rsidRPr="00F96684" w:rsidTr="00A24B67">
        <w:trPr>
          <w:trHeight w:val="1946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4.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ind w:firstLine="34"/>
              <w:rPr>
                <w:rFonts w:eastAsia="Times New Roman"/>
                <w:color w:val="000000"/>
                <w:lang w:eastAsia="ru-RU"/>
              </w:rPr>
            </w:pPr>
            <w:r w:rsidRPr="00F96684">
              <w:t>Объявление предостережения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Выдача предостережений о недопустимости нарушения обязательных требований в соответствии со статьей 49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pStyle w:val="Standard"/>
              <w:tabs>
                <w:tab w:val="left" w:pos="1082"/>
              </w:tabs>
              <w:rPr>
                <w:lang w:val="ru-RU"/>
              </w:rPr>
            </w:pPr>
            <w:r w:rsidRPr="00F96684">
              <w:rPr>
                <w:rFonts w:cs="Times New Roman"/>
                <w:lang w:val="ru-RU"/>
              </w:rPr>
              <w:t>должностные лица отдела архитектуры и градостроительства, уполномоченные в сфере благоустройства и  определенные постановлением Администрации.</w:t>
            </w:r>
          </w:p>
          <w:p w:rsidR="00301977" w:rsidRPr="00F96684" w:rsidRDefault="00301977" w:rsidP="00A24B67">
            <w:pPr>
              <w:pStyle w:val="Standard"/>
              <w:tabs>
                <w:tab w:val="left" w:pos="1082"/>
              </w:tabs>
              <w:rPr>
                <w:rFonts w:cs="Times New Roman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t>По мере необходимости в течение года;</w:t>
            </w: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01977" w:rsidRPr="00F96684" w:rsidTr="00A24B6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  <w:r w:rsidRPr="00F96684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ind w:firstLine="34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lang w:eastAsia="ru-RU"/>
              </w:rPr>
              <w:t>Профилактический визит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lang w:eastAsia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F96684">
              <w:rPr>
                <w:rFonts w:eastAsia="Times New Roman"/>
                <w:lang w:eastAsia="ru-RU"/>
              </w:rPr>
              <w:t>видео-конференц-связи</w:t>
            </w:r>
            <w:proofErr w:type="spellEnd"/>
            <w:r w:rsidRPr="00F96684">
              <w:rPr>
                <w:rFonts w:eastAsia="Times New Roman"/>
                <w:lang w:eastAsia="ru-RU"/>
              </w:rPr>
              <w:t xml:space="preserve"> (при </w:t>
            </w:r>
            <w:r w:rsidRPr="00F96684">
              <w:rPr>
                <w:rFonts w:eastAsia="Times New Roman"/>
                <w:lang w:eastAsia="ru-RU"/>
              </w:rPr>
              <w:lastRenderedPageBreak/>
              <w:t>наличии возможности).</w:t>
            </w: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lang w:eastAsia="ru-RU"/>
              </w:rPr>
              <w:tab/>
            </w: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lang w:eastAsia="ru-RU"/>
              </w:rPr>
              <w:t>Обязательный профилактический визит проводится в отношении контролируемого лица, впервые приступающего к осуществлению своей деятельности.</w:t>
            </w:r>
            <w:r w:rsidRPr="00F96684">
              <w:rPr>
                <w:rFonts w:eastAsia="Times New Roman"/>
                <w:lang w:eastAsia="ru-RU"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pStyle w:val="Standard"/>
              <w:tabs>
                <w:tab w:val="left" w:pos="1082"/>
              </w:tabs>
              <w:rPr>
                <w:lang w:val="ru-RU"/>
              </w:rPr>
            </w:pPr>
            <w:r w:rsidRPr="00F96684">
              <w:rPr>
                <w:rFonts w:cs="Times New Roman"/>
                <w:lang w:val="ru-RU"/>
              </w:rPr>
              <w:lastRenderedPageBreak/>
              <w:t xml:space="preserve">должностные лица отдела архитектуры и градостроительства, уполномоченные в сфере </w:t>
            </w:r>
            <w:r w:rsidRPr="00F96684">
              <w:rPr>
                <w:rFonts w:cs="Times New Roman"/>
                <w:lang w:val="ru-RU"/>
              </w:rPr>
              <w:lastRenderedPageBreak/>
              <w:t>благоустройства и  определенные постановлением Администрации.</w:t>
            </w:r>
          </w:p>
          <w:p w:rsidR="00301977" w:rsidRPr="00F96684" w:rsidRDefault="00301977" w:rsidP="00A24B67">
            <w:pPr>
              <w:pStyle w:val="Standard"/>
              <w:tabs>
                <w:tab w:val="left" w:pos="1082"/>
              </w:tabs>
              <w:rPr>
                <w:rFonts w:cs="Times New Roman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F96684">
              <w:rPr>
                <w:rFonts w:eastAsia="Times New Roman"/>
                <w:color w:val="000000"/>
                <w:lang w:eastAsia="ru-RU"/>
              </w:rPr>
              <w:lastRenderedPageBreak/>
              <w:t>По мере необходимости в течение года;</w:t>
            </w:r>
          </w:p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01977" w:rsidRPr="00F96684" w:rsidTr="00A24B6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ind w:firstLine="34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pStyle w:val="Standard"/>
              <w:tabs>
                <w:tab w:val="left" w:pos="1082"/>
              </w:tabs>
              <w:spacing w:line="216" w:lineRule="auto"/>
              <w:rPr>
                <w:rFonts w:cs="Times New Roman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01977" w:rsidRPr="00F96684" w:rsidTr="00A24B6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1977" w:rsidRPr="00F96684" w:rsidRDefault="00301977" w:rsidP="00A24B67">
            <w:pPr>
              <w:spacing w:after="0" w:line="0" w:lineRule="atLeast"/>
              <w:rPr>
                <w:rFonts w:eastAsia="Times New Roman"/>
                <w:lang w:eastAsia="ru-RU"/>
              </w:rPr>
            </w:pPr>
          </w:p>
        </w:tc>
      </w:tr>
    </w:tbl>
    <w:p w:rsidR="00301977" w:rsidRPr="00BE6C6C" w:rsidRDefault="00301977" w:rsidP="00301977">
      <w:pPr>
        <w:rPr>
          <w:sz w:val="28"/>
          <w:szCs w:val="28"/>
        </w:rPr>
      </w:pPr>
    </w:p>
    <w:p w:rsidR="00301977" w:rsidRDefault="00301977" w:rsidP="00301977"/>
    <w:p w:rsidR="00301977" w:rsidRDefault="00301977" w:rsidP="00301977"/>
    <w:p w:rsidR="0095725F" w:rsidRDefault="00301977"/>
    <w:sectPr w:rsidR="0095725F" w:rsidSect="00083383">
      <w:headerReference w:type="default" r:id="rId6"/>
      <w:headerReference w:type="firs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3089"/>
      <w:docPartObj>
        <w:docPartGallery w:val="Page Numbers (Top of Page)"/>
        <w:docPartUnique/>
      </w:docPartObj>
    </w:sdtPr>
    <w:sdtEndPr/>
    <w:sdtContent>
      <w:p w:rsidR="00083383" w:rsidRDefault="00301977">
        <w:pPr>
          <w:pStyle w:val="a4"/>
          <w:jc w:val="center"/>
        </w:pPr>
        <w:r w:rsidRPr="00083383">
          <w:rPr>
            <w:sz w:val="28"/>
            <w:szCs w:val="28"/>
          </w:rPr>
          <w:fldChar w:fldCharType="begin"/>
        </w:r>
        <w:r w:rsidRPr="00083383">
          <w:rPr>
            <w:sz w:val="28"/>
            <w:szCs w:val="28"/>
          </w:rPr>
          <w:instrText xml:space="preserve"> PAGE   \* MERGEFORMAT </w:instrText>
        </w:r>
        <w:r w:rsidRPr="00083383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</w:t>
        </w:r>
        <w:r w:rsidRPr="00083383">
          <w:rPr>
            <w:sz w:val="28"/>
            <w:szCs w:val="28"/>
          </w:rPr>
          <w:fldChar w:fldCharType="end"/>
        </w:r>
      </w:p>
    </w:sdtContent>
  </w:sdt>
  <w:p w:rsidR="00083383" w:rsidRDefault="0030197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3D" w:rsidRPr="00C20E3D" w:rsidRDefault="00301977" w:rsidP="00C20E3D">
    <w:pPr>
      <w:pStyle w:val="a4"/>
      <w:jc w:val="right"/>
      <w:rPr>
        <w:i/>
      </w:rPr>
    </w:pPr>
    <w:r>
      <w:rPr>
        <w:i/>
      </w:rPr>
      <w:t>ПРОЕКТ</w:t>
    </w:r>
  </w:p>
  <w:p w:rsidR="00C20E3D" w:rsidRDefault="0030197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977"/>
    <w:rsid w:val="00301977"/>
    <w:rsid w:val="0040321F"/>
    <w:rsid w:val="0066254C"/>
    <w:rsid w:val="00A01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977"/>
    <w:rPr>
      <w:rFonts w:ascii="Liberation Serif" w:hAnsi="Liberation Serif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0197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table" w:styleId="a3">
    <w:name w:val="Table Grid"/>
    <w:basedOn w:val="a1"/>
    <w:uiPriority w:val="59"/>
    <w:rsid w:val="00301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01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1977"/>
    <w:rPr>
      <w:rFonts w:ascii="Liberation Serif" w:hAnsi="Liberation Serif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01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19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about:blank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1942</Words>
  <Characters>11071</Characters>
  <Application>Microsoft Office Word</Application>
  <DocSecurity>0</DocSecurity>
  <Lines>92</Lines>
  <Paragraphs>25</Paragraphs>
  <ScaleCrop>false</ScaleCrop>
  <Company>ТалЭС</Company>
  <LinksUpToDate>false</LinksUpToDate>
  <CharactersWithSpaces>12988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0434</dc:creator>
  <cp:lastModifiedBy>user 0434</cp:lastModifiedBy>
  <cp:revision>1</cp:revision>
  <dcterms:created xsi:type="dcterms:W3CDTF">2024-09-18T03:30:00Z</dcterms:created>
  <dcterms:modified xsi:type="dcterms:W3CDTF">2024-09-18T03:37:00Z</dcterms:modified>
</cp:coreProperties>
</file>