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D95" w:rsidRPr="005A0D95" w:rsidRDefault="005A0D95" w:rsidP="005A0D95">
      <w:pPr>
        <w:pStyle w:val="aa"/>
        <w:jc w:val="center"/>
        <w:rPr>
          <w:b/>
          <w:szCs w:val="28"/>
        </w:rPr>
      </w:pPr>
      <w:bookmarkStart w:id="0" w:name="_GoBack"/>
      <w:bookmarkEnd w:id="0"/>
      <w:r w:rsidRPr="005A0D95">
        <w:rPr>
          <w:b/>
          <w:szCs w:val="28"/>
        </w:rPr>
        <w:t>Российская Федерация</w:t>
      </w:r>
    </w:p>
    <w:p w:rsidR="005A0D95" w:rsidRPr="005A0D95" w:rsidRDefault="005A0D95" w:rsidP="005A0D95">
      <w:pPr>
        <w:pStyle w:val="aa"/>
        <w:jc w:val="center"/>
        <w:rPr>
          <w:b/>
          <w:szCs w:val="28"/>
        </w:rPr>
      </w:pPr>
      <w:r w:rsidRPr="005A0D95">
        <w:rPr>
          <w:b/>
          <w:szCs w:val="28"/>
        </w:rPr>
        <w:t>Свердловская область</w:t>
      </w: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D95"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D9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D95">
        <w:rPr>
          <w:rFonts w:ascii="Times New Roman" w:hAnsi="Times New Roman" w:cs="Times New Roman"/>
          <w:b/>
          <w:sz w:val="28"/>
          <w:szCs w:val="28"/>
        </w:rPr>
        <w:t xml:space="preserve">от 30.03.2016                                           </w:t>
      </w:r>
      <w:r w:rsidRPr="005A0D95">
        <w:rPr>
          <w:rFonts w:ascii="Times New Roman" w:hAnsi="Times New Roman" w:cs="Times New Roman"/>
          <w:b/>
          <w:sz w:val="28"/>
          <w:szCs w:val="28"/>
        </w:rPr>
        <w:tab/>
      </w:r>
      <w:r w:rsidRPr="005A0D9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  <w:r w:rsidRPr="005A0D95">
        <w:rPr>
          <w:rFonts w:ascii="Times New Roman" w:hAnsi="Times New Roman" w:cs="Times New Roman"/>
          <w:b/>
          <w:sz w:val="28"/>
          <w:szCs w:val="28"/>
        </w:rPr>
        <w:tab/>
      </w:r>
      <w:r w:rsidRPr="005A0D95">
        <w:rPr>
          <w:rFonts w:ascii="Times New Roman" w:hAnsi="Times New Roman" w:cs="Times New Roman"/>
          <w:b/>
          <w:sz w:val="28"/>
          <w:szCs w:val="28"/>
        </w:rPr>
        <w:tab/>
      </w:r>
      <w:r w:rsidRPr="005A0D95">
        <w:rPr>
          <w:rFonts w:ascii="Times New Roman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127</w:t>
      </w: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D95" w:rsidRPr="005A0D95" w:rsidRDefault="005A0D95" w:rsidP="005A0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0D95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5A0D95">
        <w:rPr>
          <w:rFonts w:ascii="Times New Roman" w:hAnsi="Times New Roman" w:cs="Times New Roman"/>
          <w:b/>
          <w:sz w:val="28"/>
          <w:szCs w:val="28"/>
        </w:rPr>
        <w:t>. Пышма</w:t>
      </w:r>
    </w:p>
    <w:p w:rsidR="002D7944" w:rsidRDefault="002D7944" w:rsidP="002D7944">
      <w:pPr>
        <w:pStyle w:val="a5"/>
        <w:jc w:val="center"/>
        <w:rPr>
          <w:b/>
          <w:bCs/>
          <w:kern w:val="2"/>
        </w:rPr>
      </w:pPr>
      <w:r w:rsidRPr="006C583A">
        <w:rPr>
          <w:b/>
          <w:bCs/>
        </w:rPr>
        <w:t xml:space="preserve">О внесении изменений в </w:t>
      </w:r>
      <w:r>
        <w:rPr>
          <w:b/>
          <w:bCs/>
        </w:rPr>
        <w:t xml:space="preserve">административный регламент предоставления муниципальной услуги </w:t>
      </w:r>
      <w:r w:rsidRPr="006C583A">
        <w:rPr>
          <w:b/>
          <w:bCs/>
          <w:kern w:val="2"/>
        </w:rPr>
        <w:t>«</w:t>
      </w:r>
      <w:r>
        <w:rPr>
          <w:b/>
          <w:bCs/>
          <w:kern w:val="2"/>
        </w:rPr>
        <w:t>Согласование местоположения границ земельных участков, являющихся смежными по отношению к земельным участкам, находящимся в муниципальной собственности или в государственной собственности до ее разграничения</w:t>
      </w:r>
      <w:r w:rsidRPr="006C583A">
        <w:rPr>
          <w:b/>
          <w:bCs/>
          <w:kern w:val="2"/>
        </w:rPr>
        <w:t>»</w:t>
      </w:r>
      <w:r>
        <w:rPr>
          <w:b/>
          <w:bCs/>
          <w:kern w:val="2"/>
        </w:rPr>
        <w:t xml:space="preserve">, утвержденный </w:t>
      </w:r>
      <w:r w:rsidRPr="006C583A">
        <w:rPr>
          <w:b/>
          <w:bCs/>
        </w:rPr>
        <w:t>постановление</w:t>
      </w:r>
      <w:r>
        <w:rPr>
          <w:b/>
          <w:bCs/>
        </w:rPr>
        <w:t>м</w:t>
      </w:r>
      <w:r w:rsidRPr="006C583A">
        <w:rPr>
          <w:b/>
          <w:bCs/>
        </w:rPr>
        <w:t xml:space="preserve"> администрации Пышминского городского округа от </w:t>
      </w:r>
      <w:r>
        <w:rPr>
          <w:b/>
          <w:bCs/>
        </w:rPr>
        <w:t>23.12.2013</w:t>
      </w:r>
      <w:r w:rsidRPr="006C583A">
        <w:rPr>
          <w:b/>
          <w:bCs/>
        </w:rPr>
        <w:t xml:space="preserve"> №</w:t>
      </w:r>
      <w:r>
        <w:rPr>
          <w:b/>
          <w:bCs/>
        </w:rPr>
        <w:t>912</w:t>
      </w:r>
      <w:r w:rsidRPr="006C583A">
        <w:rPr>
          <w:b/>
          <w:bCs/>
        </w:rPr>
        <w:t xml:space="preserve"> «Об утверждении административного регламента предоставления муниципальной услуги </w:t>
      </w:r>
      <w:r w:rsidRPr="006C583A">
        <w:rPr>
          <w:b/>
          <w:bCs/>
          <w:kern w:val="2"/>
        </w:rPr>
        <w:t>«</w:t>
      </w:r>
      <w:r>
        <w:rPr>
          <w:b/>
          <w:bCs/>
          <w:kern w:val="2"/>
        </w:rPr>
        <w:t>Согласование местоположения границ земельных участков, являющихся смежными по отношению к земельным участкам, находящимся в муниципальной собственности или в государственной собственности до ее разграничения</w:t>
      </w:r>
      <w:r w:rsidRPr="006C583A">
        <w:rPr>
          <w:b/>
          <w:bCs/>
          <w:kern w:val="2"/>
        </w:rPr>
        <w:t>»</w:t>
      </w:r>
    </w:p>
    <w:p w:rsidR="007105B0" w:rsidRDefault="007105B0" w:rsidP="002D7944">
      <w:pPr>
        <w:pStyle w:val="a3"/>
        <w:jc w:val="both"/>
      </w:pPr>
    </w:p>
    <w:p w:rsidR="007105B0" w:rsidRPr="007105B0" w:rsidRDefault="007105B0" w:rsidP="002D794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05B0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D57BA5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7105B0">
        <w:rPr>
          <w:rFonts w:ascii="Times New Roman" w:hAnsi="Times New Roman" w:cs="Times New Roman"/>
          <w:sz w:val="28"/>
          <w:szCs w:val="28"/>
        </w:rPr>
        <w:t>Федеральн</w:t>
      </w:r>
      <w:r w:rsidR="00D57BA5">
        <w:rPr>
          <w:rFonts w:ascii="Times New Roman" w:hAnsi="Times New Roman" w:cs="Times New Roman"/>
          <w:sz w:val="28"/>
          <w:szCs w:val="28"/>
        </w:rPr>
        <w:t>ого</w:t>
      </w:r>
      <w:r w:rsidRPr="007105B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57BA5">
        <w:rPr>
          <w:rFonts w:ascii="Times New Roman" w:hAnsi="Times New Roman" w:cs="Times New Roman"/>
          <w:sz w:val="28"/>
          <w:szCs w:val="28"/>
        </w:rPr>
        <w:t>а</w:t>
      </w:r>
      <w:r w:rsidRPr="007105B0">
        <w:rPr>
          <w:rFonts w:ascii="Times New Roman" w:hAnsi="Times New Roman" w:cs="Times New Roman"/>
          <w:sz w:val="28"/>
          <w:szCs w:val="28"/>
        </w:rPr>
        <w:t xml:space="preserve"> от 01.12.2014 №419-ФЗ “О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инвалидов”, </w:t>
      </w:r>
    </w:p>
    <w:p w:rsidR="007105B0" w:rsidRPr="007105B0" w:rsidRDefault="007105B0" w:rsidP="002D79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05B0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7105B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7105B0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2D7944" w:rsidRPr="00A10B6D" w:rsidRDefault="002D7944" w:rsidP="002D7944">
      <w:pPr>
        <w:pStyle w:val="a3"/>
        <w:numPr>
          <w:ilvl w:val="0"/>
          <w:numId w:val="2"/>
        </w:numPr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10B6D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BA0250">
        <w:rPr>
          <w:rFonts w:ascii="Times New Roman" w:hAnsi="Times New Roman" w:cs="Times New Roman"/>
          <w:kern w:val="2"/>
          <w:sz w:val="28"/>
          <w:szCs w:val="28"/>
        </w:rPr>
        <w:t>Согласование местоположения границ земельных участков, являющихся смежными по отношению к земельным участкам, находящимся в муниципальной собственности или в государственной собственности до ее разграничения</w:t>
      </w:r>
      <w:r>
        <w:rPr>
          <w:rFonts w:ascii="Times New Roman" w:hAnsi="Times New Roman" w:cs="Times New Roman"/>
          <w:sz w:val="28"/>
          <w:szCs w:val="28"/>
        </w:rPr>
        <w:t xml:space="preserve">» (далее по тексту – Регламент), утвержденный </w:t>
      </w:r>
      <w:r w:rsidRPr="00A10B6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10B6D">
        <w:rPr>
          <w:rFonts w:ascii="Times New Roman" w:hAnsi="Times New Roman" w:cs="Times New Roman"/>
          <w:sz w:val="28"/>
          <w:szCs w:val="28"/>
        </w:rPr>
        <w:t xml:space="preserve"> администрации Пышминского городского </w:t>
      </w:r>
      <w:r w:rsidRPr="00A10B6D">
        <w:rPr>
          <w:rFonts w:ascii="Times New Roman" w:hAnsi="Times New Roman" w:cs="Times New Roman"/>
          <w:sz w:val="28"/>
          <w:szCs w:val="28"/>
        </w:rPr>
        <w:lastRenderedPageBreak/>
        <w:t xml:space="preserve">округа от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A10B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A10B6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10B6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912</w:t>
      </w:r>
      <w:r w:rsidRPr="00A10B6D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10B6D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Pr="00BA0250">
        <w:rPr>
          <w:rFonts w:ascii="Times New Roman" w:hAnsi="Times New Roman" w:cs="Times New Roman"/>
          <w:kern w:val="2"/>
          <w:sz w:val="28"/>
          <w:szCs w:val="28"/>
        </w:rPr>
        <w:t>Согласование местоположения границ земельных участков, являющихся смежными по отношению к земельным участкам, находящимся в муниципальной собственности или в государственной собственности до ее разграничения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10B6D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7105B0" w:rsidRDefault="007105B0" w:rsidP="002D7944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C1CC0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8C1CC0">
        <w:rPr>
          <w:rFonts w:ascii="Times New Roman" w:hAnsi="Times New Roman" w:cs="Times New Roman"/>
          <w:sz w:val="28"/>
          <w:szCs w:val="28"/>
        </w:rPr>
        <w:t xml:space="preserve">2 </w:t>
      </w:r>
      <w:r w:rsidR="002D7944">
        <w:rPr>
          <w:rFonts w:ascii="Times New Roman" w:hAnsi="Times New Roman" w:cs="Times New Roman"/>
          <w:sz w:val="28"/>
          <w:szCs w:val="28"/>
        </w:rPr>
        <w:t>Регламента</w:t>
      </w:r>
      <w:r w:rsidR="005305CD">
        <w:rPr>
          <w:rFonts w:ascii="Times New Roman" w:hAnsi="Times New Roman" w:cs="Times New Roman"/>
          <w:sz w:val="28"/>
          <w:szCs w:val="28"/>
        </w:rPr>
        <w:t xml:space="preserve"> </w:t>
      </w:r>
      <w:r w:rsidR="008C1C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8C1CC0">
        <w:rPr>
          <w:rFonts w:ascii="Times New Roman" w:hAnsi="Times New Roman" w:cs="Times New Roman"/>
          <w:sz w:val="28"/>
          <w:szCs w:val="28"/>
        </w:rPr>
        <w:t xml:space="preserve">вторым абзацем </w:t>
      </w:r>
      <w:r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:rsidR="008C1CC0" w:rsidRDefault="008C1CC0" w:rsidP="002D794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10D8D">
        <w:rPr>
          <w:rFonts w:ascii="Times New Roman" w:hAnsi="Times New Roman"/>
          <w:sz w:val="28"/>
          <w:szCs w:val="28"/>
        </w:rPr>
        <w:t>Вход и передвижение по помещениям, в которых проводится прием граждан, не должны создавать затруднений для лиц с ограниченными возможностями</w:t>
      </w:r>
      <w:r>
        <w:rPr>
          <w:rFonts w:ascii="Times New Roman" w:hAnsi="Times New Roman"/>
          <w:sz w:val="28"/>
          <w:szCs w:val="28"/>
        </w:rPr>
        <w:t>»</w:t>
      </w:r>
      <w:r w:rsidRPr="00310D8D">
        <w:rPr>
          <w:rFonts w:ascii="Times New Roman" w:hAnsi="Times New Roman"/>
          <w:sz w:val="28"/>
          <w:szCs w:val="28"/>
        </w:rPr>
        <w:t>.</w:t>
      </w:r>
    </w:p>
    <w:p w:rsidR="008C1CC0" w:rsidRPr="002D7944" w:rsidRDefault="008C1CC0" w:rsidP="00097D7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944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 газете «</w:t>
      </w:r>
      <w:proofErr w:type="spellStart"/>
      <w:r w:rsidRPr="002D7944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Pr="002D7944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</w:t>
      </w:r>
      <w:proofErr w:type="spellStart"/>
      <w:r w:rsidRPr="002D7944"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 w:rsidRPr="002D7944">
        <w:rPr>
          <w:rFonts w:ascii="Times New Roman" w:hAnsi="Times New Roman" w:cs="Times New Roman"/>
          <w:sz w:val="28"/>
          <w:szCs w:val="28"/>
        </w:rPr>
        <w:t xml:space="preserve"> горо</w:t>
      </w:r>
      <w:r w:rsidR="00730613" w:rsidRPr="002D7944">
        <w:rPr>
          <w:rFonts w:ascii="Times New Roman" w:hAnsi="Times New Roman" w:cs="Times New Roman"/>
          <w:sz w:val="28"/>
          <w:szCs w:val="28"/>
        </w:rPr>
        <w:t xml:space="preserve">дского округа </w:t>
      </w:r>
      <w:r w:rsidR="00730613" w:rsidRPr="002D7944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730613" w:rsidRPr="002D7944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="00730613" w:rsidRPr="002D7944">
        <w:rPr>
          <w:rFonts w:ascii="Times New Roman" w:hAnsi="Times New Roman" w:cs="Times New Roman"/>
          <w:sz w:val="28"/>
          <w:szCs w:val="28"/>
        </w:rPr>
        <w:t>пышминский-го.рф</w:t>
      </w:r>
      <w:proofErr w:type="spellEnd"/>
      <w:r w:rsidR="00730613" w:rsidRPr="002D79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C1CC0" w:rsidRPr="002D7944" w:rsidRDefault="008C1CC0" w:rsidP="00097D7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944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2D7944"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 w:rsidRPr="002D7944">
        <w:rPr>
          <w:rFonts w:ascii="Times New Roman" w:hAnsi="Times New Roman" w:cs="Times New Roman"/>
          <w:sz w:val="28"/>
          <w:szCs w:val="28"/>
        </w:rPr>
        <w:t xml:space="preserve"> городского округа С.Г. </w:t>
      </w:r>
      <w:proofErr w:type="spellStart"/>
      <w:r w:rsidRPr="002D7944">
        <w:rPr>
          <w:rFonts w:ascii="Times New Roman" w:hAnsi="Times New Roman" w:cs="Times New Roman"/>
          <w:sz w:val="28"/>
          <w:szCs w:val="28"/>
        </w:rPr>
        <w:t>Дедюхину</w:t>
      </w:r>
      <w:proofErr w:type="spellEnd"/>
      <w:r w:rsidRPr="002D79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1CC0" w:rsidRPr="002D7944" w:rsidRDefault="008C1CC0" w:rsidP="008C1CC0">
      <w:pPr>
        <w:pStyle w:val="a5"/>
      </w:pPr>
    </w:p>
    <w:p w:rsidR="008C1CC0" w:rsidRDefault="008C1CC0" w:rsidP="008C1CC0">
      <w:pPr>
        <w:pStyle w:val="a5"/>
      </w:pPr>
    </w:p>
    <w:p w:rsidR="008C1CC0" w:rsidRDefault="008C1CC0" w:rsidP="00097D7A">
      <w:pPr>
        <w:pStyle w:val="a5"/>
        <w:ind w:firstLine="0"/>
      </w:pPr>
      <w:r>
        <w:t xml:space="preserve">Глава Пышминского городского округа           </w:t>
      </w:r>
      <w:r w:rsidR="00097D7A">
        <w:t xml:space="preserve">             </w:t>
      </w:r>
      <w:r>
        <w:t xml:space="preserve">                В.В. Соколов </w:t>
      </w:r>
    </w:p>
    <w:sectPr w:rsidR="008C1CC0" w:rsidSect="007105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C15139"/>
    <w:multiLevelType w:val="multilevel"/>
    <w:tmpl w:val="89F85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1FE72D9"/>
    <w:multiLevelType w:val="multilevel"/>
    <w:tmpl w:val="471A1A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8E0"/>
    <w:rsid w:val="00021888"/>
    <w:rsid w:val="00097D7A"/>
    <w:rsid w:val="00215929"/>
    <w:rsid w:val="002D7944"/>
    <w:rsid w:val="004049A5"/>
    <w:rsid w:val="00450BB2"/>
    <w:rsid w:val="005305CD"/>
    <w:rsid w:val="005961A9"/>
    <w:rsid w:val="005A0D95"/>
    <w:rsid w:val="0065748F"/>
    <w:rsid w:val="007105B0"/>
    <w:rsid w:val="00730613"/>
    <w:rsid w:val="008C1CC0"/>
    <w:rsid w:val="00A048E0"/>
    <w:rsid w:val="00D57BA5"/>
    <w:rsid w:val="00EC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652E0-ADB6-4AF7-9C5C-3F848E84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5B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05B0"/>
    <w:pPr>
      <w:spacing w:after="0" w:line="240" w:lineRule="auto"/>
    </w:pPr>
    <w:rPr>
      <w:rFonts w:ascii="Calibri" w:eastAsia="Calibri" w:hAnsi="Calibri" w:cs="Calibri"/>
    </w:rPr>
  </w:style>
  <w:style w:type="paragraph" w:customStyle="1" w:styleId="a5">
    <w:name w:val="Стандарт"/>
    <w:uiPriority w:val="99"/>
    <w:rsid w:val="007105B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rsid w:val="008C1CC0"/>
    <w:rPr>
      <w:rFonts w:ascii="Calibri" w:eastAsia="Calibri" w:hAnsi="Calibri" w:cs="Calibri"/>
    </w:rPr>
  </w:style>
  <w:style w:type="character" w:styleId="a6">
    <w:name w:val="Hyperlink"/>
    <w:basedOn w:val="a0"/>
    <w:uiPriority w:val="99"/>
    <w:rsid w:val="008C1CC0"/>
    <w:rPr>
      <w:color w:val="0000FF"/>
      <w:u w:val="single"/>
    </w:rPr>
  </w:style>
  <w:style w:type="paragraph" w:customStyle="1" w:styleId="Default">
    <w:name w:val="Default"/>
    <w:rsid w:val="00D5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305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305C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50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BB2"/>
    <w:rPr>
      <w:rFonts w:ascii="Tahoma" w:eastAsia="Calibri" w:hAnsi="Tahoma" w:cs="Tahoma"/>
      <w:sz w:val="16"/>
      <w:szCs w:val="16"/>
    </w:rPr>
  </w:style>
  <w:style w:type="paragraph" w:styleId="aa">
    <w:name w:val="Body Text"/>
    <w:basedOn w:val="a"/>
    <w:link w:val="ab"/>
    <w:rsid w:val="005A0D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5A0D9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4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Даша</cp:lastModifiedBy>
  <cp:revision>2</cp:revision>
  <cp:lastPrinted>2016-03-29T09:33:00Z</cp:lastPrinted>
  <dcterms:created xsi:type="dcterms:W3CDTF">2016-04-04T09:36:00Z</dcterms:created>
  <dcterms:modified xsi:type="dcterms:W3CDTF">2016-04-04T09:36:00Z</dcterms:modified>
</cp:coreProperties>
</file>