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F0C1F" w:rsidRPr="005F0C1F" w:rsidTr="005F0C1F">
        <w:tc>
          <w:tcPr>
            <w:tcW w:w="4677" w:type="dxa"/>
            <w:tcBorders>
              <w:top w:val="nil"/>
              <w:left w:val="nil"/>
              <w:bottom w:val="nil"/>
              <w:right w:val="nil"/>
            </w:tcBorders>
          </w:tcPr>
          <w:p w:rsidR="005F0C1F" w:rsidRPr="005F0C1F" w:rsidRDefault="005F0C1F">
            <w:pPr>
              <w:pStyle w:val="ConsPlusNormal"/>
              <w:outlineLvl w:val="0"/>
              <w:rPr>
                <w:color w:val="000000" w:themeColor="text1"/>
              </w:rPr>
            </w:pPr>
            <w:bookmarkStart w:id="0" w:name="_GoBack"/>
            <w:bookmarkEnd w:id="0"/>
            <w:r w:rsidRPr="005F0C1F">
              <w:rPr>
                <w:color w:val="000000" w:themeColor="text1"/>
              </w:rPr>
              <w:t>16 августа 2016 года</w:t>
            </w:r>
          </w:p>
        </w:tc>
        <w:tc>
          <w:tcPr>
            <w:tcW w:w="4678" w:type="dxa"/>
            <w:tcBorders>
              <w:top w:val="nil"/>
              <w:left w:val="nil"/>
              <w:bottom w:val="nil"/>
              <w:right w:val="nil"/>
            </w:tcBorders>
          </w:tcPr>
          <w:p w:rsidR="005F0C1F" w:rsidRPr="005F0C1F" w:rsidRDefault="005F0C1F">
            <w:pPr>
              <w:pStyle w:val="ConsPlusNormal"/>
              <w:jc w:val="right"/>
              <w:outlineLvl w:val="0"/>
              <w:rPr>
                <w:color w:val="000000" w:themeColor="text1"/>
              </w:rPr>
            </w:pPr>
            <w:r w:rsidRPr="005F0C1F">
              <w:rPr>
                <w:color w:val="000000" w:themeColor="text1"/>
              </w:rPr>
              <w:t>N 476-УГ</w:t>
            </w:r>
          </w:p>
        </w:tc>
      </w:tr>
    </w:tbl>
    <w:p w:rsidR="005F0C1F" w:rsidRPr="005F0C1F" w:rsidRDefault="005F0C1F">
      <w:pPr>
        <w:pStyle w:val="ConsPlusNormal"/>
        <w:pBdr>
          <w:top w:val="single" w:sz="6" w:space="0" w:color="auto"/>
        </w:pBdr>
        <w:spacing w:before="100" w:after="100"/>
        <w:jc w:val="both"/>
        <w:rPr>
          <w:color w:val="000000" w:themeColor="text1"/>
          <w:sz w:val="2"/>
          <w:szCs w:val="2"/>
        </w:rPr>
      </w:pPr>
    </w:p>
    <w:p w:rsidR="005F0C1F" w:rsidRPr="005F0C1F" w:rsidRDefault="005F0C1F">
      <w:pPr>
        <w:pStyle w:val="ConsPlusNormal"/>
        <w:rPr>
          <w:color w:val="000000" w:themeColor="text1"/>
        </w:rPr>
      </w:pPr>
    </w:p>
    <w:p w:rsidR="005F0C1F" w:rsidRPr="005F0C1F" w:rsidRDefault="005F0C1F">
      <w:pPr>
        <w:pStyle w:val="ConsPlusTitle"/>
        <w:jc w:val="center"/>
        <w:rPr>
          <w:color w:val="000000" w:themeColor="text1"/>
        </w:rPr>
      </w:pPr>
      <w:r w:rsidRPr="005F0C1F">
        <w:rPr>
          <w:color w:val="000000" w:themeColor="text1"/>
        </w:rPr>
        <w:t>УКАЗ</w:t>
      </w:r>
    </w:p>
    <w:p w:rsidR="005F0C1F" w:rsidRPr="005F0C1F" w:rsidRDefault="005F0C1F">
      <w:pPr>
        <w:pStyle w:val="ConsPlusTitle"/>
        <w:jc w:val="center"/>
        <w:rPr>
          <w:color w:val="000000" w:themeColor="text1"/>
        </w:rPr>
      </w:pPr>
    </w:p>
    <w:p w:rsidR="005F0C1F" w:rsidRPr="005F0C1F" w:rsidRDefault="005F0C1F">
      <w:pPr>
        <w:pStyle w:val="ConsPlusTitle"/>
        <w:jc w:val="center"/>
        <w:rPr>
          <w:color w:val="000000" w:themeColor="text1"/>
        </w:rPr>
      </w:pPr>
      <w:r w:rsidRPr="005F0C1F">
        <w:rPr>
          <w:color w:val="000000" w:themeColor="text1"/>
        </w:rPr>
        <w:t>ГУБЕРНАТОРА СВЕРДЛОВСКОЙ ОБЛАСТИ</w:t>
      </w:r>
    </w:p>
    <w:p w:rsidR="005F0C1F" w:rsidRPr="005F0C1F" w:rsidRDefault="005F0C1F">
      <w:pPr>
        <w:pStyle w:val="ConsPlusTitle"/>
        <w:jc w:val="center"/>
        <w:rPr>
          <w:color w:val="000000" w:themeColor="text1"/>
        </w:rPr>
      </w:pPr>
    </w:p>
    <w:p w:rsidR="005F0C1F" w:rsidRPr="005F0C1F" w:rsidRDefault="005F0C1F">
      <w:pPr>
        <w:pStyle w:val="ConsPlusTitle"/>
        <w:jc w:val="center"/>
        <w:rPr>
          <w:color w:val="000000" w:themeColor="text1"/>
        </w:rPr>
      </w:pPr>
      <w:r w:rsidRPr="005F0C1F">
        <w:rPr>
          <w:color w:val="000000" w:themeColor="text1"/>
        </w:rPr>
        <w:t>ОБ УТВЕРЖДЕНИИ ПОРЯДКА ПРЕДСТАВЛЕНИЯ ГРАЖДАНАМИ,</w:t>
      </w:r>
    </w:p>
    <w:p w:rsidR="005F0C1F" w:rsidRPr="005F0C1F" w:rsidRDefault="005F0C1F">
      <w:pPr>
        <w:pStyle w:val="ConsPlusTitle"/>
        <w:jc w:val="center"/>
        <w:rPr>
          <w:color w:val="000000" w:themeColor="text1"/>
        </w:rPr>
      </w:pPr>
      <w:r w:rsidRPr="005F0C1F">
        <w:rPr>
          <w:color w:val="000000" w:themeColor="text1"/>
        </w:rPr>
        <w:t>ПРЕТЕНДУЮЩИМИ НА ЗАМЕЩЕНИЕ ГОСУДАРСТВЕННЫХ ДОЛЖНОСТЕЙ</w:t>
      </w:r>
    </w:p>
    <w:p w:rsidR="005F0C1F" w:rsidRPr="005F0C1F" w:rsidRDefault="005F0C1F">
      <w:pPr>
        <w:pStyle w:val="ConsPlusTitle"/>
        <w:jc w:val="center"/>
        <w:rPr>
          <w:color w:val="000000" w:themeColor="text1"/>
        </w:rPr>
      </w:pPr>
      <w:r w:rsidRPr="005F0C1F">
        <w:rPr>
          <w:color w:val="000000" w:themeColor="text1"/>
        </w:rPr>
        <w:t>СВЕРДЛОВСКОЙ ОБЛАСТИ, И ЛИЦАМИ, ЗАМЕЩАЮЩИМИ</w:t>
      </w:r>
    </w:p>
    <w:p w:rsidR="005F0C1F" w:rsidRPr="005F0C1F" w:rsidRDefault="005F0C1F">
      <w:pPr>
        <w:pStyle w:val="ConsPlusTitle"/>
        <w:jc w:val="center"/>
        <w:rPr>
          <w:color w:val="000000" w:themeColor="text1"/>
        </w:rPr>
      </w:pPr>
      <w:r w:rsidRPr="005F0C1F">
        <w:rPr>
          <w:color w:val="000000" w:themeColor="text1"/>
        </w:rPr>
        <w:t>ГОСУДАРСТВЕННЫЕ ДОЛЖНОСТИ СВЕРДЛОВСКОЙ ОБЛАСТИ, СВЕДЕНИЙ</w:t>
      </w:r>
    </w:p>
    <w:p w:rsidR="005F0C1F" w:rsidRPr="005F0C1F" w:rsidRDefault="005F0C1F">
      <w:pPr>
        <w:pStyle w:val="ConsPlusTitle"/>
        <w:jc w:val="center"/>
        <w:rPr>
          <w:color w:val="000000" w:themeColor="text1"/>
        </w:rPr>
      </w:pPr>
      <w:r w:rsidRPr="005F0C1F">
        <w:rPr>
          <w:color w:val="000000" w:themeColor="text1"/>
        </w:rPr>
        <w:t>О ДОХОДАХ, РАСХОДАХ, ОБ ИМУЩЕСТВЕ И ОБЯЗАТЕЛЬСТВАХ</w:t>
      </w:r>
    </w:p>
    <w:p w:rsidR="005F0C1F" w:rsidRPr="005F0C1F" w:rsidRDefault="005F0C1F">
      <w:pPr>
        <w:pStyle w:val="ConsPlusTitle"/>
        <w:jc w:val="center"/>
        <w:rPr>
          <w:color w:val="000000" w:themeColor="text1"/>
        </w:rPr>
      </w:pPr>
      <w:r w:rsidRPr="005F0C1F">
        <w:rPr>
          <w:color w:val="000000" w:themeColor="text1"/>
        </w:rPr>
        <w:t>ИМУЩЕСТВЕННОГО ХАРАКТЕРА</w:t>
      </w:r>
    </w:p>
    <w:p w:rsidR="005F0C1F" w:rsidRPr="005F0C1F" w:rsidRDefault="005F0C1F">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F0C1F" w:rsidRPr="005F0C1F">
        <w:trPr>
          <w:jc w:val="center"/>
        </w:trPr>
        <w:tc>
          <w:tcPr>
            <w:tcW w:w="9294" w:type="dxa"/>
            <w:tcBorders>
              <w:top w:val="nil"/>
              <w:left w:val="single" w:sz="24" w:space="0" w:color="CED3F1"/>
              <w:bottom w:val="nil"/>
              <w:right w:val="single" w:sz="24" w:space="0" w:color="F4F3F8"/>
            </w:tcBorders>
            <w:shd w:val="clear" w:color="auto" w:fill="F4F3F8"/>
          </w:tcPr>
          <w:p w:rsidR="005F0C1F" w:rsidRPr="005F0C1F" w:rsidRDefault="005F0C1F">
            <w:pPr>
              <w:pStyle w:val="ConsPlusNormal"/>
              <w:jc w:val="center"/>
              <w:rPr>
                <w:color w:val="000000" w:themeColor="text1"/>
              </w:rPr>
            </w:pPr>
            <w:r w:rsidRPr="005F0C1F">
              <w:rPr>
                <w:color w:val="000000" w:themeColor="text1"/>
              </w:rPr>
              <w:t>Список изменяющих документов</w:t>
            </w:r>
          </w:p>
          <w:p w:rsidR="005F0C1F" w:rsidRPr="005F0C1F" w:rsidRDefault="005F0C1F">
            <w:pPr>
              <w:pStyle w:val="ConsPlusNormal"/>
              <w:jc w:val="center"/>
              <w:rPr>
                <w:color w:val="000000" w:themeColor="text1"/>
              </w:rPr>
            </w:pPr>
            <w:r w:rsidRPr="005F0C1F">
              <w:rPr>
                <w:color w:val="000000" w:themeColor="text1"/>
              </w:rPr>
              <w:t>(в ред. Указов Губернатора Свердловской области от 24.01.2017 N 22-УГ,</w:t>
            </w:r>
          </w:p>
          <w:p w:rsidR="005F0C1F" w:rsidRPr="005F0C1F" w:rsidRDefault="005F0C1F">
            <w:pPr>
              <w:pStyle w:val="ConsPlusNormal"/>
              <w:jc w:val="center"/>
              <w:rPr>
                <w:color w:val="000000" w:themeColor="text1"/>
              </w:rPr>
            </w:pPr>
            <w:r w:rsidRPr="005F0C1F">
              <w:rPr>
                <w:color w:val="000000" w:themeColor="text1"/>
              </w:rPr>
              <w:t>от 26.02.2018 N 100-УГ, от 07.12.2018 N 664-УГ, от 04.10.2019 N 478-УГ,</w:t>
            </w:r>
          </w:p>
          <w:p w:rsidR="005F0C1F" w:rsidRPr="005F0C1F" w:rsidRDefault="005F0C1F">
            <w:pPr>
              <w:pStyle w:val="ConsPlusNormal"/>
              <w:jc w:val="center"/>
              <w:rPr>
                <w:color w:val="000000" w:themeColor="text1"/>
              </w:rPr>
            </w:pPr>
            <w:r w:rsidRPr="005F0C1F">
              <w:rPr>
                <w:color w:val="000000" w:themeColor="text1"/>
              </w:rPr>
              <w:t>от 18.03.2020 N 109-УГ)</w:t>
            </w:r>
          </w:p>
        </w:tc>
      </w:tr>
    </w:tbl>
    <w:p w:rsidR="005F0C1F" w:rsidRPr="005F0C1F" w:rsidRDefault="005F0C1F">
      <w:pPr>
        <w:pStyle w:val="ConsPlusNormal"/>
        <w:rPr>
          <w:color w:val="000000" w:themeColor="text1"/>
        </w:rPr>
      </w:pPr>
    </w:p>
    <w:p w:rsidR="005F0C1F" w:rsidRPr="005F0C1F" w:rsidRDefault="005F0C1F">
      <w:pPr>
        <w:pStyle w:val="ConsPlusNormal"/>
        <w:ind w:firstLine="540"/>
        <w:jc w:val="both"/>
        <w:rPr>
          <w:color w:val="000000" w:themeColor="text1"/>
        </w:rPr>
      </w:pPr>
      <w:r w:rsidRPr="005F0C1F">
        <w:rPr>
          <w:color w:val="000000" w:themeColor="text1"/>
        </w:rPr>
        <w:t>В соответствии с Указом Президента Российской Федерации от 18 мая 2009 года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и частью 1 пункта 2-1 статьи 12-1 Закона Свердловской области от 20 февраля 2009 года N 2-ОЗ "О противодействии коррупции в Свердловской области" постановляю:</w:t>
      </w:r>
    </w:p>
    <w:p w:rsidR="005F0C1F" w:rsidRPr="005F0C1F" w:rsidRDefault="005F0C1F">
      <w:pPr>
        <w:pStyle w:val="ConsPlusNormal"/>
        <w:spacing w:before="220"/>
        <w:ind w:firstLine="540"/>
        <w:jc w:val="both"/>
        <w:rPr>
          <w:color w:val="000000" w:themeColor="text1"/>
        </w:rPr>
      </w:pPr>
      <w:r w:rsidRPr="005F0C1F">
        <w:rPr>
          <w:color w:val="000000" w:themeColor="text1"/>
        </w:rPr>
        <w:t>1. Утвердить Порядок представления гражданами, претендующими на замещение государственных должностей Свердловской области, и лицами, замещающими государственные должности Свердловской области, сведений о доходах, расходах, об имуществе и обязательствах имущественного характера (прилагается).</w:t>
      </w:r>
    </w:p>
    <w:p w:rsidR="005F0C1F" w:rsidRPr="005F0C1F" w:rsidRDefault="005F0C1F">
      <w:pPr>
        <w:pStyle w:val="ConsPlusNormal"/>
        <w:spacing w:before="220"/>
        <w:ind w:firstLine="540"/>
        <w:jc w:val="both"/>
        <w:rPr>
          <w:color w:val="000000" w:themeColor="text1"/>
        </w:rPr>
      </w:pPr>
      <w:r w:rsidRPr="005F0C1F">
        <w:rPr>
          <w:color w:val="000000" w:themeColor="text1"/>
        </w:rPr>
        <w:t>2. Признать утратившим силу Указ Губернатора Свердловской области от 30.10.2009 N 969-УГ "О представлении гражданами, претендующими на замещение государственных должностей Свердловской области, и лицами, замещающими государственные должности Свердловской области, сведений о доходах, об имуществе и обязательствах имущественного характера" ("Областная газета", 2009, 13 ноября, N 340-341) с изменениями, внесенными Указами Губернатора Свердловской области от 27.02.2012 N 95-УГ, от 14.05.2012 N 324-УГ, от 05.06.2013 N 287-УГ, от 01.09.2014 N 432-УГ, от 24.12.2014 N 642-УГ и от 22.05.2015 N 223-УГ.</w:t>
      </w:r>
    </w:p>
    <w:p w:rsidR="005F0C1F" w:rsidRPr="005F0C1F" w:rsidRDefault="005F0C1F">
      <w:pPr>
        <w:pStyle w:val="ConsPlusNormal"/>
        <w:spacing w:before="220"/>
        <w:ind w:firstLine="540"/>
        <w:jc w:val="both"/>
        <w:rPr>
          <w:color w:val="000000" w:themeColor="text1"/>
        </w:rPr>
      </w:pPr>
      <w:r w:rsidRPr="005F0C1F">
        <w:rPr>
          <w:color w:val="000000" w:themeColor="text1"/>
        </w:rPr>
        <w:t>3. Настоящий Указ опубликовать в "Областной газете".</w:t>
      </w:r>
    </w:p>
    <w:p w:rsidR="005F0C1F" w:rsidRPr="005F0C1F" w:rsidRDefault="005F0C1F">
      <w:pPr>
        <w:pStyle w:val="ConsPlusNormal"/>
        <w:rPr>
          <w:color w:val="000000" w:themeColor="text1"/>
        </w:rPr>
      </w:pPr>
    </w:p>
    <w:p w:rsidR="005F0C1F" w:rsidRPr="005F0C1F" w:rsidRDefault="005F0C1F">
      <w:pPr>
        <w:pStyle w:val="ConsPlusNormal"/>
        <w:jc w:val="right"/>
        <w:rPr>
          <w:color w:val="000000" w:themeColor="text1"/>
        </w:rPr>
      </w:pPr>
      <w:r w:rsidRPr="005F0C1F">
        <w:rPr>
          <w:color w:val="000000" w:themeColor="text1"/>
        </w:rPr>
        <w:t>Губернатор</w:t>
      </w:r>
    </w:p>
    <w:p w:rsidR="005F0C1F" w:rsidRPr="005F0C1F" w:rsidRDefault="005F0C1F">
      <w:pPr>
        <w:pStyle w:val="ConsPlusNormal"/>
        <w:jc w:val="right"/>
        <w:rPr>
          <w:color w:val="000000" w:themeColor="text1"/>
        </w:rPr>
      </w:pPr>
      <w:r w:rsidRPr="005F0C1F">
        <w:rPr>
          <w:color w:val="000000" w:themeColor="text1"/>
        </w:rPr>
        <w:t>Свердловской области</w:t>
      </w:r>
    </w:p>
    <w:p w:rsidR="005F0C1F" w:rsidRPr="005F0C1F" w:rsidRDefault="005F0C1F">
      <w:pPr>
        <w:pStyle w:val="ConsPlusNormal"/>
        <w:jc w:val="right"/>
        <w:rPr>
          <w:color w:val="000000" w:themeColor="text1"/>
        </w:rPr>
      </w:pPr>
      <w:r w:rsidRPr="005F0C1F">
        <w:rPr>
          <w:color w:val="000000" w:themeColor="text1"/>
        </w:rPr>
        <w:t>Е.В.КУЙВАШЕВ</w:t>
      </w:r>
    </w:p>
    <w:p w:rsidR="005F0C1F" w:rsidRPr="005F0C1F" w:rsidRDefault="005F0C1F">
      <w:pPr>
        <w:pStyle w:val="ConsPlusNormal"/>
        <w:rPr>
          <w:color w:val="000000" w:themeColor="text1"/>
        </w:rPr>
      </w:pPr>
      <w:r w:rsidRPr="005F0C1F">
        <w:rPr>
          <w:color w:val="000000" w:themeColor="text1"/>
        </w:rPr>
        <w:t>г. Екатеринбург</w:t>
      </w:r>
    </w:p>
    <w:p w:rsidR="005F0C1F" w:rsidRPr="005F0C1F" w:rsidRDefault="005F0C1F">
      <w:pPr>
        <w:pStyle w:val="ConsPlusNormal"/>
        <w:spacing w:before="220"/>
        <w:rPr>
          <w:color w:val="000000" w:themeColor="text1"/>
        </w:rPr>
      </w:pPr>
      <w:r w:rsidRPr="005F0C1F">
        <w:rPr>
          <w:color w:val="000000" w:themeColor="text1"/>
        </w:rPr>
        <w:t>16 августа 2016 года</w:t>
      </w:r>
    </w:p>
    <w:p w:rsidR="005F0C1F" w:rsidRPr="005F0C1F" w:rsidRDefault="005F0C1F">
      <w:pPr>
        <w:pStyle w:val="ConsPlusNormal"/>
        <w:spacing w:before="220"/>
        <w:rPr>
          <w:color w:val="000000" w:themeColor="text1"/>
        </w:rPr>
      </w:pPr>
      <w:r w:rsidRPr="005F0C1F">
        <w:rPr>
          <w:color w:val="000000" w:themeColor="text1"/>
        </w:rPr>
        <w:t>N 476-УГ</w:t>
      </w:r>
    </w:p>
    <w:p w:rsidR="005F0C1F" w:rsidRPr="005F0C1F" w:rsidRDefault="005F0C1F">
      <w:pPr>
        <w:pStyle w:val="ConsPlusNormal"/>
        <w:rPr>
          <w:color w:val="000000" w:themeColor="text1"/>
        </w:rPr>
      </w:pPr>
    </w:p>
    <w:p w:rsidR="005F0C1F" w:rsidRPr="005F0C1F" w:rsidRDefault="005F0C1F">
      <w:pPr>
        <w:pStyle w:val="ConsPlusNormal"/>
        <w:rPr>
          <w:color w:val="000000" w:themeColor="text1"/>
        </w:rPr>
      </w:pPr>
    </w:p>
    <w:p w:rsidR="005F0C1F" w:rsidRPr="005F0C1F" w:rsidRDefault="005F0C1F">
      <w:pPr>
        <w:pStyle w:val="ConsPlusNormal"/>
        <w:rPr>
          <w:color w:val="000000" w:themeColor="text1"/>
        </w:rPr>
      </w:pPr>
    </w:p>
    <w:p w:rsidR="005F0C1F" w:rsidRPr="005F0C1F" w:rsidRDefault="005F0C1F">
      <w:pPr>
        <w:pStyle w:val="ConsPlusNormal"/>
        <w:rPr>
          <w:color w:val="000000" w:themeColor="text1"/>
        </w:rPr>
      </w:pPr>
    </w:p>
    <w:p w:rsidR="005F0C1F" w:rsidRPr="005F0C1F" w:rsidRDefault="005F0C1F">
      <w:pPr>
        <w:pStyle w:val="ConsPlusNormal"/>
        <w:rPr>
          <w:color w:val="000000" w:themeColor="text1"/>
        </w:rPr>
      </w:pPr>
    </w:p>
    <w:p w:rsidR="005F0C1F" w:rsidRPr="005F0C1F" w:rsidRDefault="005F0C1F">
      <w:pPr>
        <w:pStyle w:val="ConsPlusNormal"/>
        <w:jc w:val="right"/>
        <w:outlineLvl w:val="0"/>
        <w:rPr>
          <w:color w:val="000000" w:themeColor="text1"/>
        </w:rPr>
      </w:pPr>
      <w:r w:rsidRPr="005F0C1F">
        <w:rPr>
          <w:color w:val="000000" w:themeColor="text1"/>
        </w:rPr>
        <w:lastRenderedPageBreak/>
        <w:t>Утвержден</w:t>
      </w:r>
    </w:p>
    <w:p w:rsidR="005F0C1F" w:rsidRPr="005F0C1F" w:rsidRDefault="005F0C1F">
      <w:pPr>
        <w:pStyle w:val="ConsPlusNormal"/>
        <w:jc w:val="right"/>
        <w:rPr>
          <w:color w:val="000000" w:themeColor="text1"/>
        </w:rPr>
      </w:pPr>
      <w:r w:rsidRPr="005F0C1F">
        <w:rPr>
          <w:color w:val="000000" w:themeColor="text1"/>
        </w:rPr>
        <w:t>Указом Губернатора</w:t>
      </w:r>
    </w:p>
    <w:p w:rsidR="005F0C1F" w:rsidRPr="005F0C1F" w:rsidRDefault="005F0C1F">
      <w:pPr>
        <w:pStyle w:val="ConsPlusNormal"/>
        <w:jc w:val="right"/>
        <w:rPr>
          <w:color w:val="000000" w:themeColor="text1"/>
        </w:rPr>
      </w:pPr>
      <w:r w:rsidRPr="005F0C1F">
        <w:rPr>
          <w:color w:val="000000" w:themeColor="text1"/>
        </w:rPr>
        <w:t>Свердловской области</w:t>
      </w:r>
    </w:p>
    <w:p w:rsidR="005F0C1F" w:rsidRPr="005F0C1F" w:rsidRDefault="005F0C1F">
      <w:pPr>
        <w:pStyle w:val="ConsPlusNormal"/>
        <w:jc w:val="right"/>
        <w:rPr>
          <w:color w:val="000000" w:themeColor="text1"/>
        </w:rPr>
      </w:pPr>
      <w:r w:rsidRPr="005F0C1F">
        <w:rPr>
          <w:color w:val="000000" w:themeColor="text1"/>
        </w:rPr>
        <w:t>от 16 августа 2016 г. N 476-УГ</w:t>
      </w:r>
    </w:p>
    <w:p w:rsidR="005F0C1F" w:rsidRPr="005F0C1F" w:rsidRDefault="005F0C1F">
      <w:pPr>
        <w:pStyle w:val="ConsPlusNormal"/>
        <w:rPr>
          <w:color w:val="000000" w:themeColor="text1"/>
        </w:rPr>
      </w:pPr>
    </w:p>
    <w:p w:rsidR="005F0C1F" w:rsidRPr="005F0C1F" w:rsidRDefault="005F0C1F">
      <w:pPr>
        <w:pStyle w:val="ConsPlusTitle"/>
        <w:jc w:val="center"/>
        <w:rPr>
          <w:color w:val="000000" w:themeColor="text1"/>
        </w:rPr>
      </w:pPr>
      <w:bookmarkStart w:id="1" w:name="P40"/>
      <w:bookmarkEnd w:id="1"/>
      <w:r w:rsidRPr="005F0C1F">
        <w:rPr>
          <w:color w:val="000000" w:themeColor="text1"/>
        </w:rPr>
        <w:t>ПОРЯДОК</w:t>
      </w:r>
    </w:p>
    <w:p w:rsidR="005F0C1F" w:rsidRPr="005F0C1F" w:rsidRDefault="005F0C1F">
      <w:pPr>
        <w:pStyle w:val="ConsPlusTitle"/>
        <w:jc w:val="center"/>
        <w:rPr>
          <w:color w:val="000000" w:themeColor="text1"/>
        </w:rPr>
      </w:pPr>
      <w:r w:rsidRPr="005F0C1F">
        <w:rPr>
          <w:color w:val="000000" w:themeColor="text1"/>
        </w:rPr>
        <w:t>ПРЕДСТАВЛЕНИЯ ГРАЖДАНАМИ, ПРЕТЕНДУЮЩИМИ НА ЗАМЕЩЕНИЕ</w:t>
      </w:r>
    </w:p>
    <w:p w:rsidR="005F0C1F" w:rsidRPr="005F0C1F" w:rsidRDefault="005F0C1F">
      <w:pPr>
        <w:pStyle w:val="ConsPlusTitle"/>
        <w:jc w:val="center"/>
        <w:rPr>
          <w:color w:val="000000" w:themeColor="text1"/>
        </w:rPr>
      </w:pPr>
      <w:r w:rsidRPr="005F0C1F">
        <w:rPr>
          <w:color w:val="000000" w:themeColor="text1"/>
        </w:rPr>
        <w:t>ГОСУДАРСТВЕННЫХ ДОЛЖНОСТЕЙ СВЕРДЛОВСКОЙ ОБЛАСТИ, И ЛИЦАМИ,</w:t>
      </w:r>
    </w:p>
    <w:p w:rsidR="005F0C1F" w:rsidRPr="005F0C1F" w:rsidRDefault="005F0C1F">
      <w:pPr>
        <w:pStyle w:val="ConsPlusTitle"/>
        <w:jc w:val="center"/>
        <w:rPr>
          <w:color w:val="000000" w:themeColor="text1"/>
        </w:rPr>
      </w:pPr>
      <w:r w:rsidRPr="005F0C1F">
        <w:rPr>
          <w:color w:val="000000" w:themeColor="text1"/>
        </w:rPr>
        <w:t>ЗАМЕЩАЮЩИМИ ГОСУДАРСТВЕННЫЕ ДОЛЖНОСТИ СВЕРДЛОВСКОЙ ОБЛАСТИ,</w:t>
      </w:r>
    </w:p>
    <w:p w:rsidR="005F0C1F" w:rsidRPr="005F0C1F" w:rsidRDefault="005F0C1F">
      <w:pPr>
        <w:pStyle w:val="ConsPlusTitle"/>
        <w:jc w:val="center"/>
        <w:rPr>
          <w:color w:val="000000" w:themeColor="text1"/>
        </w:rPr>
      </w:pPr>
      <w:r w:rsidRPr="005F0C1F">
        <w:rPr>
          <w:color w:val="000000" w:themeColor="text1"/>
        </w:rPr>
        <w:t>СВЕДЕНИЙ О ДОХОДАХ, РАСХОДАХ, ОБ ИМУЩЕСТВЕ</w:t>
      </w:r>
    </w:p>
    <w:p w:rsidR="005F0C1F" w:rsidRPr="005F0C1F" w:rsidRDefault="005F0C1F">
      <w:pPr>
        <w:pStyle w:val="ConsPlusTitle"/>
        <w:jc w:val="center"/>
        <w:rPr>
          <w:color w:val="000000" w:themeColor="text1"/>
        </w:rPr>
      </w:pPr>
      <w:r w:rsidRPr="005F0C1F">
        <w:rPr>
          <w:color w:val="000000" w:themeColor="text1"/>
        </w:rPr>
        <w:t>И ОБЯЗАТЕЛЬСТВАХ ИМУЩЕСТВЕННОГО ХАРАКТЕРА</w:t>
      </w:r>
    </w:p>
    <w:p w:rsidR="005F0C1F" w:rsidRPr="005F0C1F" w:rsidRDefault="005F0C1F">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F0C1F" w:rsidRPr="005F0C1F">
        <w:trPr>
          <w:jc w:val="center"/>
        </w:trPr>
        <w:tc>
          <w:tcPr>
            <w:tcW w:w="9294" w:type="dxa"/>
            <w:tcBorders>
              <w:top w:val="nil"/>
              <w:left w:val="single" w:sz="24" w:space="0" w:color="CED3F1"/>
              <w:bottom w:val="nil"/>
              <w:right w:val="single" w:sz="24" w:space="0" w:color="F4F3F8"/>
            </w:tcBorders>
            <w:shd w:val="clear" w:color="auto" w:fill="F4F3F8"/>
          </w:tcPr>
          <w:p w:rsidR="005F0C1F" w:rsidRPr="005F0C1F" w:rsidRDefault="005F0C1F">
            <w:pPr>
              <w:pStyle w:val="ConsPlusNormal"/>
              <w:jc w:val="center"/>
              <w:rPr>
                <w:color w:val="000000" w:themeColor="text1"/>
              </w:rPr>
            </w:pPr>
            <w:r w:rsidRPr="005F0C1F">
              <w:rPr>
                <w:color w:val="000000" w:themeColor="text1"/>
              </w:rPr>
              <w:t>Список изменяющих документов</w:t>
            </w:r>
          </w:p>
          <w:p w:rsidR="005F0C1F" w:rsidRPr="005F0C1F" w:rsidRDefault="005F0C1F">
            <w:pPr>
              <w:pStyle w:val="ConsPlusNormal"/>
              <w:jc w:val="center"/>
              <w:rPr>
                <w:color w:val="000000" w:themeColor="text1"/>
              </w:rPr>
            </w:pPr>
            <w:r w:rsidRPr="005F0C1F">
              <w:rPr>
                <w:color w:val="000000" w:themeColor="text1"/>
              </w:rPr>
              <w:t>(в ред. Указов Губернатора Свердловской области от 24.01.2017 N 22-УГ,</w:t>
            </w:r>
          </w:p>
          <w:p w:rsidR="005F0C1F" w:rsidRPr="005F0C1F" w:rsidRDefault="005F0C1F">
            <w:pPr>
              <w:pStyle w:val="ConsPlusNormal"/>
              <w:jc w:val="center"/>
              <w:rPr>
                <w:color w:val="000000" w:themeColor="text1"/>
              </w:rPr>
            </w:pPr>
            <w:r w:rsidRPr="005F0C1F">
              <w:rPr>
                <w:color w:val="000000" w:themeColor="text1"/>
              </w:rPr>
              <w:t>от 26.02.2018 N 100-УГ, от 07.12.2018 N 664-УГ, от 04.10.2019 N 478-УГ,</w:t>
            </w:r>
          </w:p>
          <w:p w:rsidR="005F0C1F" w:rsidRPr="005F0C1F" w:rsidRDefault="005F0C1F">
            <w:pPr>
              <w:pStyle w:val="ConsPlusNormal"/>
              <w:jc w:val="center"/>
              <w:rPr>
                <w:color w:val="000000" w:themeColor="text1"/>
              </w:rPr>
            </w:pPr>
            <w:r w:rsidRPr="005F0C1F">
              <w:rPr>
                <w:color w:val="000000" w:themeColor="text1"/>
              </w:rPr>
              <w:t>от 18.03.2020 N 109-УГ)</w:t>
            </w:r>
          </w:p>
        </w:tc>
      </w:tr>
    </w:tbl>
    <w:p w:rsidR="005F0C1F" w:rsidRPr="005F0C1F" w:rsidRDefault="005F0C1F">
      <w:pPr>
        <w:pStyle w:val="ConsPlusNormal"/>
        <w:rPr>
          <w:color w:val="000000" w:themeColor="text1"/>
        </w:rPr>
      </w:pPr>
    </w:p>
    <w:p w:rsidR="005F0C1F" w:rsidRPr="005F0C1F" w:rsidRDefault="005F0C1F">
      <w:pPr>
        <w:pStyle w:val="ConsPlusNormal"/>
        <w:ind w:firstLine="540"/>
        <w:jc w:val="both"/>
        <w:rPr>
          <w:color w:val="000000" w:themeColor="text1"/>
        </w:rPr>
      </w:pPr>
      <w:r w:rsidRPr="005F0C1F">
        <w:rPr>
          <w:color w:val="000000" w:themeColor="text1"/>
        </w:rPr>
        <w:t>1. Настоящий Порядок определяет процедуру представления гражданами Российской Федерации, претендующими на замещение государственных должностей Свердловской области (далее - гражданин),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 и лицами, замещающими государственные должности Свердловской области, указанные в подпункте 1 части 4 пункта 2 статьи 12-1 Закона Свердловской области от 20 февраля 2009 года N 2-ОЗ "О противодействии коррупции в Свердловской области" (далее - лицо, замещающее государственную должность Свердловской области),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об имуществе и обязательствах имущественного характера).</w:t>
      </w:r>
    </w:p>
    <w:p w:rsidR="005F0C1F" w:rsidRPr="005F0C1F" w:rsidRDefault="005F0C1F">
      <w:pPr>
        <w:pStyle w:val="ConsPlusNormal"/>
        <w:spacing w:before="220"/>
        <w:ind w:firstLine="540"/>
        <w:jc w:val="both"/>
        <w:rPr>
          <w:color w:val="000000" w:themeColor="text1"/>
        </w:rPr>
      </w:pPr>
      <w:r w:rsidRPr="005F0C1F">
        <w:rPr>
          <w:color w:val="000000" w:themeColor="text1"/>
        </w:rPr>
        <w:t>2. Сведения о доходах, об имуществе и обязательствах имущественного характера и сведения о доходах, расходах,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заполняемой с использованием специального программного обеспечения "Справки БК", размещенного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(https://gossluzhba.gov.ru).</w:t>
      </w:r>
    </w:p>
    <w:p w:rsidR="005F0C1F" w:rsidRPr="005F0C1F" w:rsidRDefault="005F0C1F">
      <w:pPr>
        <w:pStyle w:val="ConsPlusNormal"/>
        <w:jc w:val="both"/>
        <w:rPr>
          <w:color w:val="000000" w:themeColor="text1"/>
        </w:rPr>
      </w:pPr>
      <w:r w:rsidRPr="005F0C1F">
        <w:rPr>
          <w:color w:val="000000" w:themeColor="text1"/>
        </w:rPr>
        <w:t>(п. 2 в ред. Указа Губернатора Свердловской области от 07.12.2018 N 664-УГ)</w:t>
      </w:r>
    </w:p>
    <w:p w:rsidR="005F0C1F" w:rsidRPr="005F0C1F" w:rsidRDefault="005F0C1F">
      <w:pPr>
        <w:pStyle w:val="ConsPlusNormal"/>
        <w:spacing w:before="220"/>
        <w:ind w:firstLine="540"/>
        <w:jc w:val="both"/>
        <w:rPr>
          <w:color w:val="000000" w:themeColor="text1"/>
        </w:rPr>
      </w:pPr>
      <w:r w:rsidRPr="005F0C1F">
        <w:rPr>
          <w:color w:val="000000" w:themeColor="text1"/>
        </w:rPr>
        <w:t>3. Гражданин при назначении на государственную должность Свердловской области представляет:</w:t>
      </w:r>
    </w:p>
    <w:p w:rsidR="005F0C1F" w:rsidRPr="005F0C1F" w:rsidRDefault="005F0C1F">
      <w:pPr>
        <w:pStyle w:val="ConsPlusNormal"/>
        <w:spacing w:before="220"/>
        <w:ind w:firstLine="540"/>
        <w:jc w:val="both"/>
        <w:rPr>
          <w:color w:val="000000" w:themeColor="text1"/>
        </w:rPr>
      </w:pPr>
      <w:r w:rsidRPr="005F0C1F">
        <w:rPr>
          <w:color w:val="000000" w:themeColor="text1"/>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Свердловской области,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государственной должности Свердловской области;</w:t>
      </w:r>
    </w:p>
    <w:p w:rsidR="005F0C1F" w:rsidRPr="005F0C1F" w:rsidRDefault="005F0C1F">
      <w:pPr>
        <w:pStyle w:val="ConsPlusNormal"/>
        <w:spacing w:before="220"/>
        <w:ind w:firstLine="540"/>
        <w:jc w:val="both"/>
        <w:rPr>
          <w:color w:val="000000" w:themeColor="text1"/>
        </w:rPr>
      </w:pPr>
      <w:r w:rsidRPr="005F0C1F">
        <w:rPr>
          <w:color w:val="000000" w:themeColor="text1"/>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Свердловской области,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Свердловской области.</w:t>
      </w:r>
    </w:p>
    <w:p w:rsidR="005F0C1F" w:rsidRPr="005F0C1F" w:rsidRDefault="005F0C1F">
      <w:pPr>
        <w:pStyle w:val="ConsPlusNormal"/>
        <w:spacing w:before="220"/>
        <w:ind w:firstLine="540"/>
        <w:jc w:val="both"/>
        <w:rPr>
          <w:color w:val="000000" w:themeColor="text1"/>
        </w:rPr>
      </w:pPr>
      <w:r w:rsidRPr="005F0C1F">
        <w:rPr>
          <w:color w:val="000000" w:themeColor="text1"/>
        </w:rPr>
        <w:t>4. Лицо, замещающее государственную должность Свердловской области, ежегодно, не позднее 01 апреля года, следующего за отчетным, представляет:</w:t>
      </w:r>
    </w:p>
    <w:p w:rsidR="005F0C1F" w:rsidRPr="005F0C1F" w:rsidRDefault="005F0C1F">
      <w:pPr>
        <w:pStyle w:val="ConsPlusNormal"/>
        <w:spacing w:before="220"/>
        <w:ind w:firstLine="540"/>
        <w:jc w:val="both"/>
        <w:rPr>
          <w:color w:val="000000" w:themeColor="text1"/>
        </w:rPr>
      </w:pPr>
      <w:r w:rsidRPr="005F0C1F">
        <w:rPr>
          <w:color w:val="000000" w:themeColor="text1"/>
        </w:rPr>
        <w:t>1) сведения о своих доходах, полученных за отчетный период (с 01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об обязательствах имущественного характера по состоянию на конец отчетного периода;</w:t>
      </w:r>
    </w:p>
    <w:p w:rsidR="005F0C1F" w:rsidRPr="005F0C1F" w:rsidRDefault="005F0C1F">
      <w:pPr>
        <w:pStyle w:val="ConsPlusNormal"/>
        <w:spacing w:before="220"/>
        <w:ind w:firstLine="540"/>
        <w:jc w:val="both"/>
        <w:rPr>
          <w:color w:val="000000" w:themeColor="text1"/>
        </w:rPr>
      </w:pPr>
      <w:r w:rsidRPr="005F0C1F">
        <w:rPr>
          <w:color w:val="000000" w:themeColor="text1"/>
        </w:rPr>
        <w:t>2) сведения о доходах своих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5F0C1F" w:rsidRPr="005F0C1F" w:rsidRDefault="005F0C1F">
      <w:pPr>
        <w:pStyle w:val="ConsPlusNormal"/>
        <w:spacing w:before="220"/>
        <w:ind w:firstLine="540"/>
        <w:jc w:val="both"/>
        <w:rPr>
          <w:color w:val="000000" w:themeColor="text1"/>
        </w:rPr>
      </w:pPr>
      <w:r w:rsidRPr="005F0C1F">
        <w:rPr>
          <w:color w:val="000000" w:themeColor="text1"/>
        </w:rPr>
        <w:t>3) сведения о своих расходах, а также о расходах своих супруги (супруга) и несовершеннолетних детей в случаях, установленных Федеральным законом от 03 декабря 2012 года N 230-ФЗ "О контроле за соответствием расходов лиц, замещающих государственные должности, и иных лиц их доходам".</w:t>
      </w:r>
    </w:p>
    <w:p w:rsidR="005F0C1F" w:rsidRPr="005F0C1F" w:rsidRDefault="005F0C1F">
      <w:pPr>
        <w:pStyle w:val="ConsPlusNormal"/>
        <w:spacing w:before="220"/>
        <w:ind w:firstLine="540"/>
        <w:jc w:val="both"/>
        <w:rPr>
          <w:color w:val="000000" w:themeColor="text1"/>
        </w:rPr>
      </w:pPr>
      <w:bookmarkStart w:id="2" w:name="P61"/>
      <w:bookmarkEnd w:id="2"/>
      <w:r w:rsidRPr="005F0C1F">
        <w:rPr>
          <w:color w:val="000000" w:themeColor="text1"/>
        </w:rPr>
        <w:t>5. Граждане представляют сведения о доходах, об имуществе и обязательствах имущественного характера в подразделение государственного органа Свердловской области по вопросам государственной гражданской службы и кадров, за исключением случая, предусмотренного частью второй настоящего пункта.</w:t>
      </w:r>
    </w:p>
    <w:p w:rsidR="005F0C1F" w:rsidRPr="005F0C1F" w:rsidRDefault="005F0C1F">
      <w:pPr>
        <w:pStyle w:val="ConsPlusNormal"/>
        <w:spacing w:before="220"/>
        <w:ind w:firstLine="540"/>
        <w:jc w:val="both"/>
        <w:rPr>
          <w:color w:val="000000" w:themeColor="text1"/>
        </w:rPr>
      </w:pPr>
      <w:bookmarkStart w:id="3" w:name="P62"/>
      <w:bookmarkEnd w:id="3"/>
      <w:r w:rsidRPr="005F0C1F">
        <w:rPr>
          <w:color w:val="000000" w:themeColor="text1"/>
        </w:rPr>
        <w:t>Граждане, претендующие на замещение государственных должностей Свердловской области, назначение на которые и освобождение от которых осуществляется Губернатором Свердловской области, представляют сведения о доходах, об имуществе и обязательствах имущественного характера в Департамент государственной службы, кадров и наград Губернатора Свердловской области и Правительства Свердловской области.</w:t>
      </w:r>
    </w:p>
    <w:p w:rsidR="005F0C1F" w:rsidRPr="005F0C1F" w:rsidRDefault="005F0C1F">
      <w:pPr>
        <w:pStyle w:val="ConsPlusNormal"/>
        <w:spacing w:before="220"/>
        <w:ind w:firstLine="540"/>
        <w:jc w:val="both"/>
        <w:rPr>
          <w:color w:val="000000" w:themeColor="text1"/>
        </w:rPr>
      </w:pPr>
      <w:bookmarkStart w:id="4" w:name="P63"/>
      <w:bookmarkEnd w:id="4"/>
      <w:r w:rsidRPr="005F0C1F">
        <w:rPr>
          <w:color w:val="000000" w:themeColor="text1"/>
        </w:rPr>
        <w:t>Лица, замещающие государственные должности Свердловской области, представляют сведения о доходах, расходах, об имуществе и обязательствах имущественного характера в Департамент противодействия коррупции и контроля Свердловской области.</w:t>
      </w:r>
    </w:p>
    <w:p w:rsidR="005F0C1F" w:rsidRPr="005F0C1F" w:rsidRDefault="005F0C1F">
      <w:pPr>
        <w:pStyle w:val="ConsPlusNormal"/>
        <w:spacing w:before="220"/>
        <w:ind w:firstLine="540"/>
        <w:jc w:val="both"/>
        <w:rPr>
          <w:color w:val="000000" w:themeColor="text1"/>
        </w:rPr>
      </w:pPr>
      <w:proofErr w:type="gramStart"/>
      <w:r w:rsidRPr="005F0C1F">
        <w:rPr>
          <w:color w:val="000000" w:themeColor="text1"/>
        </w:rPr>
        <w:t xml:space="preserve">Граждане и лица, замещающие государственные должности Свердловской области, представляют сведения, указанные в частях первой - третьей настоящего пункта, на бумажном носителе, а также файл с электронным образом указанных сведений, созданный с использованием специального программного обеспечения "Справки БК" в формате .XSB на внешнем носителе электронной информации (компакт-диск (CD, DVD), </w:t>
      </w:r>
      <w:proofErr w:type="spellStart"/>
      <w:r w:rsidRPr="005F0C1F">
        <w:rPr>
          <w:color w:val="000000" w:themeColor="text1"/>
        </w:rPr>
        <w:t>флеш</w:t>
      </w:r>
      <w:proofErr w:type="spellEnd"/>
      <w:r w:rsidRPr="005F0C1F">
        <w:rPr>
          <w:color w:val="000000" w:themeColor="text1"/>
        </w:rPr>
        <w:t>-накопитель USB или внешний жесткий диск).</w:t>
      </w:r>
      <w:proofErr w:type="gramEnd"/>
    </w:p>
    <w:p w:rsidR="005F0C1F" w:rsidRPr="005F0C1F" w:rsidRDefault="005F0C1F">
      <w:pPr>
        <w:pStyle w:val="ConsPlusNormal"/>
        <w:jc w:val="both"/>
        <w:rPr>
          <w:color w:val="000000" w:themeColor="text1"/>
        </w:rPr>
      </w:pPr>
      <w:r w:rsidRPr="005F0C1F">
        <w:rPr>
          <w:color w:val="000000" w:themeColor="text1"/>
        </w:rPr>
        <w:t>(п. 5 в ред. Указа Губернатора Свердловской области от 04.10.2019 N 478-УГ)</w:t>
      </w:r>
    </w:p>
    <w:p w:rsidR="005F0C1F" w:rsidRPr="005F0C1F" w:rsidRDefault="005F0C1F">
      <w:pPr>
        <w:pStyle w:val="ConsPlusNormal"/>
        <w:spacing w:before="220"/>
        <w:ind w:firstLine="540"/>
        <w:jc w:val="both"/>
        <w:rPr>
          <w:color w:val="000000" w:themeColor="text1"/>
        </w:rPr>
      </w:pPr>
      <w:r w:rsidRPr="005F0C1F">
        <w:rPr>
          <w:color w:val="000000" w:themeColor="text1"/>
        </w:rPr>
        <w:t>6. В случае если гражданин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со дня представления сведений в соответствии с частью первой пункта 5 настоящего Порядка.</w:t>
      </w:r>
    </w:p>
    <w:p w:rsidR="005F0C1F" w:rsidRPr="005F0C1F" w:rsidRDefault="005F0C1F">
      <w:pPr>
        <w:pStyle w:val="ConsPlusNormal"/>
        <w:spacing w:before="220"/>
        <w:ind w:firstLine="540"/>
        <w:jc w:val="both"/>
        <w:rPr>
          <w:color w:val="000000" w:themeColor="text1"/>
        </w:rPr>
      </w:pPr>
      <w:r w:rsidRPr="005F0C1F">
        <w:rPr>
          <w:color w:val="000000" w:themeColor="text1"/>
        </w:rPr>
        <w:t>В случае если лицо, замещающее государственную должность Свердловской области, обнаружило,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не позднее 01 мая года, следующего за отчетным, в соответствии с частью второй пункта 5 настоящего Порядка.</w:t>
      </w:r>
    </w:p>
    <w:p w:rsidR="005F0C1F" w:rsidRPr="005F0C1F" w:rsidRDefault="005F0C1F">
      <w:pPr>
        <w:pStyle w:val="ConsPlusNormal"/>
        <w:spacing w:before="220"/>
        <w:ind w:firstLine="540"/>
        <w:jc w:val="both"/>
        <w:rPr>
          <w:color w:val="000000" w:themeColor="text1"/>
        </w:rPr>
      </w:pPr>
      <w:r w:rsidRPr="005F0C1F">
        <w:rPr>
          <w:color w:val="000000" w:themeColor="text1"/>
        </w:rPr>
        <w:t>7. В случае непредставления по объективным причинам лицом, замещающим государственную должность Свердловской области, сведений о доходах, об имуществе и обязательствах имущественного характера супруги (супруга) и несовершеннолетних детей, сведений о расходах супруги (супруга) и несовершеннолетних детей и (или) сведений об источниках получения средств, за счет которых совершены сделки, данный факт по заявлению лица, замещающего государственную должность Свердловской области, подлежит рассмотрению на заседании рабочей группы Комиссии по координации работы по противодействию коррупции в Свердловской области по рассмотрению вопросов, касающихся соблюдения требований к должностному поведению лиц, замещающих государственные должности Свердловской области, и урегулирования конфликта интересов.</w:t>
      </w:r>
    </w:p>
    <w:p w:rsidR="005F0C1F" w:rsidRPr="005F0C1F" w:rsidRDefault="005F0C1F">
      <w:pPr>
        <w:pStyle w:val="ConsPlusNormal"/>
        <w:spacing w:before="220"/>
        <w:ind w:firstLine="540"/>
        <w:jc w:val="both"/>
        <w:rPr>
          <w:color w:val="000000" w:themeColor="text1"/>
        </w:rPr>
      </w:pPr>
      <w:r w:rsidRPr="005F0C1F">
        <w:rPr>
          <w:color w:val="000000" w:themeColor="text1"/>
        </w:rPr>
        <w:t>8. В случае непредставления или представления заведомо ложных сведений о доходах, об имуществе и обязательствах имущественного характера и сведений о доходах, расходах, об имуществе и обязательствах имущественного характера гражданин и лицо, замещающее государственную должность Свердловской области, несут ответственность в соответствии с законодательством Российской Федерации.</w:t>
      </w:r>
    </w:p>
    <w:p w:rsidR="005F0C1F" w:rsidRPr="005F0C1F" w:rsidRDefault="005F0C1F">
      <w:pPr>
        <w:pStyle w:val="ConsPlusNormal"/>
        <w:spacing w:before="220"/>
        <w:ind w:firstLine="540"/>
        <w:jc w:val="both"/>
        <w:rPr>
          <w:color w:val="000000" w:themeColor="text1"/>
        </w:rPr>
      </w:pPr>
      <w:r w:rsidRPr="005F0C1F">
        <w:rPr>
          <w:color w:val="000000" w:themeColor="text1"/>
        </w:rPr>
        <w:t>9. Сведения о доходах, об имуществе и обязательствах имущественного характера, представляемые гражданами, и сведения о доходах, расходах, об имуществе и обязательствах имущественного характера, представляемые лицами, замещающими государственные должности Свердловской области, являются сведениями конфиденциального характера, если федеральным законом они не отнесены к сведениям, составляющим государственную тайну.</w:t>
      </w:r>
    </w:p>
    <w:p w:rsidR="005F0C1F" w:rsidRPr="005F0C1F" w:rsidRDefault="005F0C1F">
      <w:pPr>
        <w:pStyle w:val="ConsPlusNormal"/>
        <w:spacing w:before="220"/>
        <w:ind w:firstLine="540"/>
        <w:jc w:val="both"/>
        <w:rPr>
          <w:color w:val="000000" w:themeColor="text1"/>
        </w:rPr>
      </w:pPr>
      <w:r w:rsidRPr="005F0C1F">
        <w:rPr>
          <w:color w:val="000000" w:themeColor="text1"/>
        </w:rPr>
        <w:t>10. Государственные гражданские служащие Свердловской области, в должностные обязанности которых входит работа со сведениями о доходах, об имуществе и обязательствах имущественного характера, представленными гражданином, и сведениями о доходах, расходах, об имуществе и обязательствах имущественного характера, представленными лицами, замещающими государственные должности Свердловской области, виновные в разглашении этих сведений или в использовании таких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F0C1F" w:rsidRPr="005F0C1F" w:rsidRDefault="005F0C1F">
      <w:pPr>
        <w:pStyle w:val="ConsPlusNormal"/>
        <w:spacing w:before="220"/>
        <w:ind w:firstLine="540"/>
        <w:jc w:val="both"/>
        <w:rPr>
          <w:color w:val="000000" w:themeColor="text1"/>
        </w:rPr>
      </w:pPr>
      <w:r w:rsidRPr="005F0C1F">
        <w:rPr>
          <w:color w:val="000000" w:themeColor="text1"/>
        </w:rPr>
        <w:t>11. Сведения о доходах, об имуществе и обязательствах имущественного характера, представленные гражданином, и сведения о доходах, расходах, об имуществе и обязательствах имущественного характера, представленные лицом, замещающим государственную должность Свердловской области, а также документы проверки достоверности и полноты этих сведений, в том числе информация о результатах проверки, приобщаются к личному делу лица, замещающего государственную должность Свердловской области. Помимо хранения указанных сведений в бумажном виде допускается их хранение в электронном виде.</w:t>
      </w:r>
    </w:p>
    <w:p w:rsidR="005F0C1F" w:rsidRPr="005F0C1F" w:rsidRDefault="005F0C1F">
      <w:pPr>
        <w:pStyle w:val="ConsPlusNormal"/>
        <w:jc w:val="both"/>
        <w:rPr>
          <w:color w:val="000000" w:themeColor="text1"/>
        </w:rPr>
      </w:pPr>
      <w:r w:rsidRPr="005F0C1F">
        <w:rPr>
          <w:color w:val="000000" w:themeColor="text1"/>
        </w:rPr>
        <w:t>(в ред. Указа Губернатора Свердловской области от 18.03.2020 N 109-УГ)</w:t>
      </w:r>
    </w:p>
    <w:p w:rsidR="005F0C1F" w:rsidRPr="005F0C1F" w:rsidRDefault="005F0C1F">
      <w:pPr>
        <w:pStyle w:val="ConsPlusNormal"/>
        <w:spacing w:before="220"/>
        <w:ind w:firstLine="540"/>
        <w:jc w:val="both"/>
        <w:rPr>
          <w:color w:val="000000" w:themeColor="text1"/>
        </w:rPr>
      </w:pPr>
      <w:r w:rsidRPr="005F0C1F">
        <w:rPr>
          <w:color w:val="000000" w:themeColor="text1"/>
        </w:rPr>
        <w:t>В случае если гражданин, представивший сведения о доходах, об имуществе и обязательствах имущественного характера, не был назначен на государственную должность Свердловской области, представленные им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возвращаются указанному лицу по его письменному заявлению вместе с другими документами, а в случае если такие документы возвращены не были, они подлежат уничтожению по истечении трех лет со дня их представления. Документы, представленные в электронном виде, хранятся в течение трех лет, после чего подлежат удалению.</w:t>
      </w:r>
    </w:p>
    <w:p w:rsidR="005F0C1F" w:rsidRPr="005F0C1F" w:rsidRDefault="005F0C1F">
      <w:pPr>
        <w:pStyle w:val="ConsPlusNormal"/>
        <w:jc w:val="both"/>
        <w:rPr>
          <w:color w:val="000000" w:themeColor="text1"/>
        </w:rPr>
      </w:pPr>
      <w:r w:rsidRPr="005F0C1F">
        <w:rPr>
          <w:color w:val="000000" w:themeColor="text1"/>
        </w:rPr>
        <w:t>(часть вторая в ред. Указа Губернатора Свердловской области от 04.10.2019 N 478-УГ)</w:t>
      </w:r>
    </w:p>
    <w:p w:rsidR="005F0C1F" w:rsidRPr="005F0C1F" w:rsidRDefault="005F0C1F">
      <w:pPr>
        <w:pStyle w:val="ConsPlusNormal"/>
        <w:rPr>
          <w:color w:val="000000" w:themeColor="text1"/>
        </w:rPr>
      </w:pPr>
    </w:p>
    <w:p w:rsidR="005F0C1F" w:rsidRPr="005F0C1F" w:rsidRDefault="005F0C1F">
      <w:pPr>
        <w:pStyle w:val="ConsPlusNormal"/>
        <w:rPr>
          <w:color w:val="000000" w:themeColor="text1"/>
        </w:rPr>
      </w:pPr>
    </w:p>
    <w:p w:rsidR="005F0C1F" w:rsidRPr="005F0C1F" w:rsidRDefault="005F0C1F">
      <w:pPr>
        <w:pStyle w:val="ConsPlusNormal"/>
        <w:pBdr>
          <w:top w:val="single" w:sz="6" w:space="0" w:color="auto"/>
        </w:pBdr>
        <w:spacing w:before="100" w:after="100"/>
        <w:jc w:val="both"/>
        <w:rPr>
          <w:color w:val="000000" w:themeColor="text1"/>
          <w:sz w:val="2"/>
          <w:szCs w:val="2"/>
        </w:rPr>
      </w:pPr>
    </w:p>
    <w:p w:rsidR="003E0E51" w:rsidRPr="005F0C1F" w:rsidRDefault="003E0E51">
      <w:pPr>
        <w:rPr>
          <w:color w:val="000000" w:themeColor="text1"/>
        </w:rPr>
      </w:pPr>
    </w:p>
    <w:sectPr w:rsidR="003E0E51" w:rsidRPr="005F0C1F" w:rsidSect="006633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C1F"/>
    <w:rsid w:val="003E0A17"/>
    <w:rsid w:val="003E0E51"/>
    <w:rsid w:val="005F0C1F"/>
    <w:rsid w:val="00BE0993"/>
    <w:rsid w:val="00D6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0C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F0C1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0C1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0C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F0C1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0C1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1910</Words>
  <Characters>10893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Крапчикова Антонина Вадимовна</dc:creator>
  <cp:lastModifiedBy>МО_ПГО_Юристы</cp:lastModifiedBy>
  <cp:revision>2</cp:revision>
  <dcterms:created xsi:type="dcterms:W3CDTF">2020-07-30T03:47:00Z</dcterms:created>
  <dcterms:modified xsi:type="dcterms:W3CDTF">2020-07-30T03:47:00Z</dcterms:modified>
</cp:coreProperties>
</file>