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FC7A6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B8395C" w:rsidRDefault="0078733B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>о</w:t>
      </w:r>
      <w:r w:rsidR="00F626A3" w:rsidRPr="00FC7A6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соблюдения</w:t>
      </w:r>
      <w:r w:rsidR="00B8395C" w:rsidRP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8395C" w:rsidRPr="0092138E">
        <w:rPr>
          <w:rFonts w:ascii="Liberation Serif" w:hAnsi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</w:t>
      </w:r>
    </w:p>
    <w:p w:rsidR="0079632E" w:rsidRDefault="0079632E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МБУ ДО ПГО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ЦДО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»</w:t>
      </w:r>
    </w:p>
    <w:p w:rsidR="0079632E" w:rsidRPr="0092138E" w:rsidRDefault="0079632E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F626A3" w:rsidRPr="00FC7A6B" w:rsidRDefault="00FC7A6B" w:rsidP="00B8395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D2D9D" w:rsidRPr="00FC7A6B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C7A6B" w:rsidRPr="00FC7A6B" w:rsidRDefault="00491484" w:rsidP="00FC7A6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1 полугодие  2020 года  проведена  камеральная проверка соблюдения</w:t>
      </w:r>
      <w:r w:rsidR="00B8395C" w:rsidRP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8395C" w:rsidRPr="0092138E">
        <w:rPr>
          <w:rFonts w:ascii="Liberation Serif" w:hAnsi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</w:t>
      </w:r>
      <w:r w:rsidR="00B8395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63814">
        <w:rPr>
          <w:rFonts w:ascii="Liberation Serif" w:hAnsi="Liberation Serif"/>
          <w:color w:val="000000" w:themeColor="text1"/>
          <w:sz w:val="28"/>
          <w:szCs w:val="28"/>
        </w:rPr>
        <w:t xml:space="preserve">МБУ </w:t>
      </w:r>
      <w:r w:rsidR="00B8395C"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 w:rsidR="00963814">
        <w:rPr>
          <w:rFonts w:ascii="Liberation Serif" w:hAnsi="Liberation Serif"/>
          <w:color w:val="000000" w:themeColor="text1"/>
          <w:sz w:val="28"/>
          <w:szCs w:val="28"/>
        </w:rPr>
        <w:t>ПГО «</w:t>
      </w:r>
      <w:proofErr w:type="spellStart"/>
      <w:r w:rsidR="00963814"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8395C">
        <w:rPr>
          <w:rFonts w:ascii="Liberation Serif" w:hAnsi="Liberation Serif"/>
          <w:color w:val="000000" w:themeColor="text1"/>
          <w:sz w:val="28"/>
          <w:szCs w:val="28"/>
        </w:rPr>
        <w:t>ЦДО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». </w:t>
      </w:r>
      <w:proofErr w:type="gramEnd"/>
    </w:p>
    <w:p w:rsidR="00491484" w:rsidRDefault="00A8758A" w:rsidP="00491484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</w:t>
      </w:r>
      <w:r w:rsidR="00491484"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     По результатам указанного контрольного мероприятия нарушения бюджетного законодательства, требующие принятия мер по устранению причин и условий таких нарушений</w:t>
      </w:r>
      <w:r w:rsidR="00491484">
        <w:rPr>
          <w:rFonts w:ascii="Liberation Serif" w:hAnsi="Liberation Serif"/>
          <w:color w:val="000000" w:themeColor="text1"/>
          <w:sz w:val="28"/>
          <w:szCs w:val="28"/>
        </w:rPr>
        <w:t xml:space="preserve"> не выявлены.</w:t>
      </w:r>
    </w:p>
    <w:p w:rsidR="00F626A3" w:rsidRPr="00FC7A6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Pr="00FC7A6B" w:rsidRDefault="00F626A3" w:rsidP="00983AB7">
      <w:pPr>
        <w:jc w:val="both"/>
        <w:rPr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Пышминского района.</w:t>
      </w:r>
    </w:p>
    <w:sectPr w:rsidR="00860FFD" w:rsidRPr="00FC7A6B" w:rsidSect="00FC7A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40A72"/>
    <w:rsid w:val="001C1ABC"/>
    <w:rsid w:val="00240618"/>
    <w:rsid w:val="002F1D87"/>
    <w:rsid w:val="0037535E"/>
    <w:rsid w:val="003A4800"/>
    <w:rsid w:val="00491484"/>
    <w:rsid w:val="004E7BC8"/>
    <w:rsid w:val="004F5EF2"/>
    <w:rsid w:val="00511E7C"/>
    <w:rsid w:val="005163C0"/>
    <w:rsid w:val="006126E2"/>
    <w:rsid w:val="00684C65"/>
    <w:rsid w:val="0078733B"/>
    <w:rsid w:val="0079632E"/>
    <w:rsid w:val="00860FFD"/>
    <w:rsid w:val="008D0CC1"/>
    <w:rsid w:val="00963814"/>
    <w:rsid w:val="00983AB7"/>
    <w:rsid w:val="00A377D5"/>
    <w:rsid w:val="00A8758A"/>
    <w:rsid w:val="00B57596"/>
    <w:rsid w:val="00B8395C"/>
    <w:rsid w:val="00C8468D"/>
    <w:rsid w:val="00DD2D9D"/>
    <w:rsid w:val="00EB52EF"/>
    <w:rsid w:val="00F626A3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19</cp:revision>
  <cp:lastPrinted>2020-02-18T11:36:00Z</cp:lastPrinted>
  <dcterms:created xsi:type="dcterms:W3CDTF">2019-03-29T09:54:00Z</dcterms:created>
  <dcterms:modified xsi:type="dcterms:W3CDTF">2020-07-28T11:44:00Z</dcterms:modified>
</cp:coreProperties>
</file>