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06" w:rsidRPr="00127A06" w:rsidRDefault="00127A06" w:rsidP="00127A06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127A06">
        <w:rPr>
          <w:rFonts w:ascii="Liberation Serif" w:hAnsi="Liberation Serif"/>
          <w:b/>
          <w:sz w:val="28"/>
          <w:szCs w:val="28"/>
        </w:rPr>
        <w:t>План мероприятий по профилактике нарушений обязательных требований при осуществлении</w:t>
      </w:r>
    </w:p>
    <w:p w:rsidR="00127A06" w:rsidRPr="00127A06" w:rsidRDefault="00127A06" w:rsidP="00127A06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127A06">
        <w:rPr>
          <w:rFonts w:ascii="Liberation Serif" w:hAnsi="Liberation Serif"/>
          <w:b/>
          <w:sz w:val="28"/>
          <w:szCs w:val="28"/>
        </w:rPr>
        <w:t>муниципального контроля в области розничной продажи алкогольной продукции и торговой деятельности на территории Пышминского городского округа на 2019 год</w:t>
      </w:r>
    </w:p>
    <w:p w:rsidR="00127A06" w:rsidRDefault="00127A06" w:rsidP="00127A06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91"/>
        <w:gridCol w:w="2490"/>
        <w:gridCol w:w="2302"/>
        <w:gridCol w:w="2354"/>
        <w:gridCol w:w="2404"/>
        <w:gridCol w:w="2158"/>
        <w:gridCol w:w="2487"/>
      </w:tblGrid>
      <w:tr w:rsidR="00127A06" w:rsidTr="005860B6">
        <w:tc>
          <w:tcPr>
            <w:tcW w:w="591" w:type="dxa"/>
          </w:tcPr>
          <w:p w:rsidR="00127A06" w:rsidRPr="005860B6" w:rsidRDefault="00127A06" w:rsidP="005860B6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0B6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5860B6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5860B6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</w:tcPr>
          <w:p w:rsidR="00127A06" w:rsidRPr="005860B6" w:rsidRDefault="00127A06" w:rsidP="005860B6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tcBorders>
              <w:bottom w:val="nil"/>
            </w:tcBorders>
          </w:tcPr>
          <w:p w:rsidR="00127A06" w:rsidRPr="005860B6" w:rsidRDefault="00127A06" w:rsidP="005860B6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354" w:type="dxa"/>
          </w:tcPr>
          <w:p w:rsidR="00127A06" w:rsidRPr="005860B6" w:rsidRDefault="00127A06" w:rsidP="005860B6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Периодичность проведения</w:t>
            </w:r>
          </w:p>
          <w:p w:rsidR="00127A06" w:rsidRPr="005860B6" w:rsidRDefault="00127A06" w:rsidP="005860B6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</w:tcPr>
          <w:p w:rsidR="00127A06" w:rsidRPr="005860B6" w:rsidRDefault="00127A06" w:rsidP="005860B6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Адресаты мероприятия</w:t>
            </w:r>
          </w:p>
        </w:tc>
        <w:tc>
          <w:tcPr>
            <w:tcW w:w="2158" w:type="dxa"/>
          </w:tcPr>
          <w:p w:rsidR="00127A06" w:rsidRPr="005860B6" w:rsidRDefault="00127A06" w:rsidP="005860B6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860B6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5860B6">
              <w:rPr>
                <w:rFonts w:ascii="Liberation Serif" w:hAnsi="Liberation Serif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2487" w:type="dxa"/>
          </w:tcPr>
          <w:p w:rsidR="00127A06" w:rsidRPr="005860B6" w:rsidRDefault="00127A06" w:rsidP="005860B6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</w:tr>
      <w:tr w:rsidR="00127A06" w:rsidTr="003A3325">
        <w:tc>
          <w:tcPr>
            <w:tcW w:w="591" w:type="dxa"/>
          </w:tcPr>
          <w:p w:rsidR="00127A06" w:rsidRPr="00127A06" w:rsidRDefault="00127A06" w:rsidP="004A25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127A06" w:rsidRPr="00127A06" w:rsidRDefault="00127A06" w:rsidP="00127A06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Актуализация размещенных на официальном сайте Пышминского городского округа перечней нормативных правовых актов (далее - НПА), содержащих обязательные требования, оценка соблюдения которых является предметом муниципального  контроля в области розничной продажи алкогольной продукции и торговой деятельности на территории Пышминского городского округа (далее – муниципальный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контроль)</w:t>
            </w:r>
          </w:p>
        </w:tc>
        <w:tc>
          <w:tcPr>
            <w:tcW w:w="2302" w:type="dxa"/>
            <w:tcBorders>
              <w:top w:val="nil"/>
            </w:tcBorders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Подготовка и размещение информации на сайте Пышминского городского округа</w:t>
            </w:r>
          </w:p>
        </w:tc>
        <w:tc>
          <w:tcPr>
            <w:tcW w:w="2354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404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Юридические лица, индивидуальные предприниматели</w:t>
            </w:r>
            <w:r w:rsidR="00C75EA8">
              <w:rPr>
                <w:rFonts w:ascii="Liberation Serif" w:hAnsi="Liberation Serif"/>
                <w:sz w:val="24"/>
                <w:szCs w:val="24"/>
              </w:rPr>
              <w:t xml:space="preserve">  (далее – 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субъекты)</w:t>
            </w:r>
          </w:p>
        </w:tc>
        <w:tc>
          <w:tcPr>
            <w:tcW w:w="2158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Комитет по экономике и инвестиционной политике администрации Пышминского городского округа (далее – Комитет по экономике)</w:t>
            </w:r>
          </w:p>
        </w:tc>
        <w:tc>
          <w:tcPr>
            <w:tcW w:w="2487" w:type="dxa"/>
          </w:tcPr>
          <w:p w:rsidR="00127A06" w:rsidRPr="00127A06" w:rsidRDefault="007622E1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правовой грамотности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 xml:space="preserve"> подконтрольных субъектов о действующих обязательных требованиях</w:t>
            </w:r>
          </w:p>
        </w:tc>
      </w:tr>
      <w:tr w:rsidR="00127A06" w:rsidTr="003A3325">
        <w:tc>
          <w:tcPr>
            <w:tcW w:w="591" w:type="dxa"/>
          </w:tcPr>
          <w:p w:rsidR="00127A06" w:rsidRPr="00127A06" w:rsidRDefault="00127A06" w:rsidP="004A25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0" w:type="dxa"/>
            <w:vAlign w:val="center"/>
          </w:tcPr>
          <w:p w:rsidR="00127A06" w:rsidRPr="00127A06" w:rsidRDefault="00127A06" w:rsidP="00127A06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Актуализация размещенных на официальном сайте Пышминского городского округа текстов нормативных правовых актов, содержащих обязательные требования, оценка соблюдения которых является пре</w:t>
            </w:r>
            <w:r w:rsidR="00C75EA8">
              <w:rPr>
                <w:rFonts w:ascii="Liberation Serif" w:hAnsi="Liberation Serif"/>
                <w:sz w:val="24"/>
                <w:szCs w:val="24"/>
              </w:rPr>
              <w:t xml:space="preserve">дметом муниципального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контроля</w:t>
            </w:r>
          </w:p>
        </w:tc>
        <w:tc>
          <w:tcPr>
            <w:tcW w:w="2302" w:type="dxa"/>
          </w:tcPr>
          <w:p w:rsidR="00127A06" w:rsidRPr="00127A06" w:rsidRDefault="005860B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Подготовка и размещение информации на сайте Пышминского городского округа</w:t>
            </w:r>
          </w:p>
        </w:tc>
        <w:tc>
          <w:tcPr>
            <w:tcW w:w="2354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404" w:type="dxa"/>
          </w:tcPr>
          <w:p w:rsidR="00127A06" w:rsidRPr="00127A06" w:rsidRDefault="005860B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C75EA8">
              <w:rPr>
                <w:rFonts w:ascii="Liberation Serif" w:hAnsi="Liberation Serif"/>
                <w:sz w:val="24"/>
                <w:szCs w:val="24"/>
              </w:rPr>
              <w:t>одконтрольные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 w:rsidR="005860B6"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127A06" w:rsidRPr="00127A06" w:rsidRDefault="007622E1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правовой грамотности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 xml:space="preserve"> подконтрольных субъектов о действующих обязательных требованиях</w:t>
            </w:r>
          </w:p>
        </w:tc>
      </w:tr>
      <w:tr w:rsidR="00127A06" w:rsidTr="003A3325">
        <w:tc>
          <w:tcPr>
            <w:tcW w:w="591" w:type="dxa"/>
          </w:tcPr>
          <w:p w:rsidR="00127A06" w:rsidRPr="00127A06" w:rsidRDefault="00127A06" w:rsidP="004A25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127A06" w:rsidRPr="00127A06" w:rsidRDefault="00127A06" w:rsidP="00127A06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</w:t>
            </w:r>
            <w:r w:rsidR="00C75EA8">
              <w:rPr>
                <w:rFonts w:ascii="Liberation Serif" w:hAnsi="Liberation Serif"/>
                <w:sz w:val="24"/>
                <w:szCs w:val="24"/>
              </w:rPr>
              <w:t xml:space="preserve">дметом муниципального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контроля</w:t>
            </w:r>
          </w:p>
        </w:tc>
        <w:tc>
          <w:tcPr>
            <w:tcW w:w="2302" w:type="dxa"/>
          </w:tcPr>
          <w:p w:rsidR="00127A06" w:rsidRPr="00127A06" w:rsidRDefault="000539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C75EA8">
              <w:rPr>
                <w:rFonts w:ascii="Liberation Serif" w:hAnsi="Liberation Serif"/>
                <w:sz w:val="24"/>
                <w:szCs w:val="24"/>
              </w:rPr>
              <w:t>роведения семинаров, конференций, круглых столов</w:t>
            </w:r>
            <w:r>
              <w:rPr>
                <w:rFonts w:ascii="Liberation Serif" w:hAnsi="Liberation Serif"/>
                <w:sz w:val="24"/>
                <w:szCs w:val="24"/>
              </w:rPr>
              <w:t>, заседаний К</w:t>
            </w:r>
            <w:r w:rsidR="00C75EA8">
              <w:rPr>
                <w:rFonts w:ascii="Liberation Serif" w:hAnsi="Liberation Serif"/>
                <w:sz w:val="24"/>
                <w:szCs w:val="24"/>
              </w:rPr>
              <w:t>оординационного совет</w:t>
            </w:r>
            <w:r>
              <w:rPr>
                <w:rFonts w:ascii="Liberation Serif" w:hAnsi="Liberation Serif"/>
                <w:sz w:val="24"/>
                <w:szCs w:val="24"/>
              </w:rPr>
              <w:t>а по развитию</w:t>
            </w:r>
            <w:r w:rsidR="00DF70EA">
              <w:rPr>
                <w:rFonts w:ascii="Liberation Serif" w:hAnsi="Liberation Serif"/>
                <w:sz w:val="24"/>
                <w:szCs w:val="24"/>
              </w:rPr>
              <w:t xml:space="preserve"> малого и среднего предпринимательства в Пышминском городском округе</w:t>
            </w:r>
          </w:p>
        </w:tc>
        <w:tc>
          <w:tcPr>
            <w:tcW w:w="2354" w:type="dxa"/>
          </w:tcPr>
          <w:p w:rsidR="00127A06" w:rsidRPr="00127A06" w:rsidRDefault="00C75EA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404" w:type="dxa"/>
          </w:tcPr>
          <w:p w:rsidR="00127A06" w:rsidRPr="00127A06" w:rsidRDefault="00DF70EA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127A06" w:rsidRPr="00127A06" w:rsidRDefault="00DF70EA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127A06" w:rsidRPr="00127A06" w:rsidRDefault="00356B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правовой грамотности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подконтрольных субъектов о действующих обязательных требованиях</w:t>
            </w:r>
          </w:p>
        </w:tc>
      </w:tr>
      <w:tr w:rsidR="00127A06" w:rsidTr="003A3325">
        <w:tc>
          <w:tcPr>
            <w:tcW w:w="591" w:type="dxa"/>
          </w:tcPr>
          <w:p w:rsidR="00127A06" w:rsidRPr="00127A06" w:rsidRDefault="00127A06" w:rsidP="004A25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127A06" w:rsidRPr="00127A06" w:rsidRDefault="00127A06" w:rsidP="00127A06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Проведение разъяснитель</w:t>
            </w:r>
            <w:r w:rsidR="00356B06">
              <w:rPr>
                <w:rFonts w:ascii="Liberation Serif" w:hAnsi="Liberation Serif"/>
                <w:sz w:val="24"/>
                <w:szCs w:val="24"/>
              </w:rPr>
              <w:t>ной работы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по вопросам соблюдения обязательных требований, оценка соблюдения которых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является пре</w:t>
            </w:r>
            <w:r w:rsidR="00356B06">
              <w:rPr>
                <w:rFonts w:ascii="Liberation Serif" w:hAnsi="Liberation Serif"/>
                <w:sz w:val="24"/>
                <w:szCs w:val="24"/>
              </w:rPr>
              <w:t xml:space="preserve">дметом муниципального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контроля</w:t>
            </w:r>
          </w:p>
        </w:tc>
        <w:tc>
          <w:tcPr>
            <w:tcW w:w="2302" w:type="dxa"/>
          </w:tcPr>
          <w:p w:rsidR="00127A06" w:rsidRPr="00127A06" w:rsidRDefault="00356B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Консультирование, подготовка и размещение материалов в средствах массовой информации</w:t>
            </w:r>
          </w:p>
        </w:tc>
        <w:tc>
          <w:tcPr>
            <w:tcW w:w="2354" w:type="dxa"/>
          </w:tcPr>
          <w:p w:rsidR="00127A06" w:rsidRPr="00127A06" w:rsidRDefault="00356B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(размещение материалов в СМИ не реже одного раза в год)</w:t>
            </w:r>
          </w:p>
        </w:tc>
        <w:tc>
          <w:tcPr>
            <w:tcW w:w="2404" w:type="dxa"/>
          </w:tcPr>
          <w:p w:rsidR="00127A06" w:rsidRPr="00127A06" w:rsidRDefault="00356B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127A06" w:rsidRPr="00127A06" w:rsidRDefault="00356B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127A06" w:rsidRPr="00127A06" w:rsidRDefault="00356B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Снижение количества нарушений 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>действующих обязательных требовани</w:t>
            </w:r>
            <w:r>
              <w:rPr>
                <w:rFonts w:ascii="Liberation Serif" w:hAnsi="Liberation Serif"/>
                <w:sz w:val="24"/>
                <w:szCs w:val="24"/>
              </w:rPr>
              <w:t>й</w:t>
            </w:r>
          </w:p>
        </w:tc>
      </w:tr>
      <w:tr w:rsidR="00127A06" w:rsidTr="003A3325">
        <w:tc>
          <w:tcPr>
            <w:tcW w:w="591" w:type="dxa"/>
          </w:tcPr>
          <w:p w:rsidR="00127A06" w:rsidRPr="00127A06" w:rsidRDefault="00127A06" w:rsidP="004A25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0" w:type="dxa"/>
          </w:tcPr>
          <w:p w:rsidR="00127A06" w:rsidRPr="00127A06" w:rsidRDefault="00127A06" w:rsidP="00127A06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Обобщение практики осуществ</w:t>
            </w:r>
            <w:r w:rsidR="00356B06">
              <w:rPr>
                <w:rFonts w:ascii="Liberation Serif" w:hAnsi="Liberation Serif"/>
                <w:sz w:val="24"/>
                <w:szCs w:val="24"/>
              </w:rPr>
              <w:t xml:space="preserve">ления муниципального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>контро</w:t>
            </w:r>
            <w:r w:rsidR="00A44874">
              <w:rPr>
                <w:rFonts w:ascii="Liberation Serif" w:hAnsi="Liberation Serif"/>
                <w:sz w:val="24"/>
                <w:szCs w:val="24"/>
              </w:rPr>
              <w:t>ля, размещение в сети Интернет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127A06" w:rsidRPr="00127A06" w:rsidRDefault="00356B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Подготовка и размещение информации на сайте Пышминского городского округа</w:t>
            </w:r>
          </w:p>
        </w:tc>
        <w:tc>
          <w:tcPr>
            <w:tcW w:w="2354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404" w:type="dxa"/>
          </w:tcPr>
          <w:p w:rsidR="00127A06" w:rsidRPr="00127A06" w:rsidRDefault="00356B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127A06" w:rsidRPr="00127A06" w:rsidRDefault="00A44874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Открытость проверочных мероприятий и </w:t>
            </w:r>
            <w:r w:rsidR="00A44874">
              <w:rPr>
                <w:rFonts w:ascii="Liberation Serif" w:hAnsi="Liberation Serif"/>
                <w:sz w:val="24"/>
                <w:szCs w:val="24"/>
              </w:rPr>
              <w:t>информирование подконтрольных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субъектов о наиболее часто встречающихся случаях нарушений обязательных требований</w:t>
            </w:r>
          </w:p>
        </w:tc>
      </w:tr>
      <w:tr w:rsidR="00127A06" w:rsidTr="003A3325">
        <w:tc>
          <w:tcPr>
            <w:tcW w:w="591" w:type="dxa"/>
          </w:tcPr>
          <w:p w:rsidR="00127A06" w:rsidRPr="00127A06" w:rsidRDefault="00127A06" w:rsidP="004A25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127A06" w:rsidRPr="00127A06" w:rsidRDefault="00A44874" w:rsidP="00127A06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Доведение до субъектов муниципального контроля 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 xml:space="preserve"> обобщенных итогов выявленных нарушений за прошлые периоды</w:t>
            </w:r>
          </w:p>
        </w:tc>
        <w:tc>
          <w:tcPr>
            <w:tcW w:w="2302" w:type="dxa"/>
          </w:tcPr>
          <w:p w:rsidR="00127A06" w:rsidRPr="00127A06" w:rsidRDefault="00A44874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Дача разъяснений 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 xml:space="preserve"> по вопросам соблюдения обязательных требований</w:t>
            </w:r>
          </w:p>
        </w:tc>
        <w:tc>
          <w:tcPr>
            <w:tcW w:w="2354" w:type="dxa"/>
          </w:tcPr>
          <w:p w:rsidR="00127A06" w:rsidRPr="00127A06" w:rsidRDefault="00A44874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127A06" w:rsidRPr="00127A06">
              <w:rPr>
                <w:rFonts w:ascii="Liberation Serif" w:hAnsi="Liberation Serif"/>
                <w:sz w:val="24"/>
                <w:szCs w:val="24"/>
              </w:rPr>
              <w:t xml:space="preserve"> ходе проверки</w:t>
            </w:r>
          </w:p>
        </w:tc>
        <w:tc>
          <w:tcPr>
            <w:tcW w:w="2404" w:type="dxa"/>
          </w:tcPr>
          <w:p w:rsidR="00127A06" w:rsidRPr="00127A06" w:rsidRDefault="00A44874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127A06" w:rsidRPr="00127A06" w:rsidRDefault="00A44874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Открытость проверочных мероприят</w:t>
            </w:r>
            <w:r w:rsidR="00A44874">
              <w:rPr>
                <w:rFonts w:ascii="Liberation Serif" w:hAnsi="Liberation Serif"/>
                <w:sz w:val="24"/>
                <w:szCs w:val="24"/>
              </w:rPr>
              <w:t>ий и информирование подконтрольных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субъектов о наиб</w:t>
            </w:r>
            <w:r w:rsidR="00A44874">
              <w:rPr>
                <w:rFonts w:ascii="Liberation Serif" w:hAnsi="Liberation Serif"/>
                <w:sz w:val="24"/>
                <w:szCs w:val="24"/>
              </w:rPr>
              <w:t xml:space="preserve">олее часто встречающихся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44874">
              <w:rPr>
                <w:rFonts w:ascii="Liberation Serif" w:hAnsi="Liberation Serif"/>
                <w:sz w:val="24"/>
                <w:szCs w:val="24"/>
              </w:rPr>
              <w:t>нарушениях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обязательных требований</w:t>
            </w:r>
          </w:p>
        </w:tc>
      </w:tr>
      <w:tr w:rsidR="00127A06" w:rsidTr="003A3325">
        <w:tc>
          <w:tcPr>
            <w:tcW w:w="591" w:type="dxa"/>
          </w:tcPr>
          <w:p w:rsidR="00127A06" w:rsidRPr="00127A06" w:rsidRDefault="00127A06" w:rsidP="004A25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127A06" w:rsidRPr="00E82678" w:rsidRDefault="00E82678" w:rsidP="00E82678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E82678">
              <w:rPr>
                <w:rFonts w:ascii="Liberation Serif" w:hAnsi="Liberation Serif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нарушения обязательных требований</w:t>
            </w:r>
          </w:p>
        </w:tc>
        <w:tc>
          <w:tcPr>
            <w:tcW w:w="2302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354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мероприятий по контролю и в случаях, предусмотренных </w:t>
            </w:r>
            <w:hyperlink r:id="rId4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127A06">
                <w:rPr>
                  <w:rFonts w:ascii="Liberation Serif" w:hAnsi="Liberation Serif"/>
                  <w:sz w:val="24"/>
                  <w:szCs w:val="24"/>
                </w:rPr>
                <w:t>частью 5 статьи 8.2</w:t>
              </w:r>
            </w:hyperlink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26.12.2008 N 294-ФЗ</w:t>
            </w:r>
          </w:p>
        </w:tc>
        <w:tc>
          <w:tcPr>
            <w:tcW w:w="2404" w:type="dxa"/>
          </w:tcPr>
          <w:p w:rsidR="00127A06" w:rsidRPr="00127A06" w:rsidRDefault="00E8267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127A06" w:rsidRPr="00127A06" w:rsidRDefault="00E8267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127A06" w:rsidRPr="00127A06" w:rsidRDefault="00127A06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</w:tbl>
    <w:p w:rsidR="003A2FAF" w:rsidRDefault="003A2FAF" w:rsidP="00B710B8">
      <w:pPr>
        <w:pStyle w:val="a8"/>
        <w:rPr>
          <w:rFonts w:ascii="Liberation Serif" w:hAnsi="Liberation Serif"/>
          <w:sz w:val="28"/>
          <w:szCs w:val="28"/>
        </w:rPr>
      </w:pPr>
    </w:p>
    <w:p w:rsidR="00B710B8" w:rsidRDefault="00B710B8" w:rsidP="00B710B8">
      <w:pPr>
        <w:pStyle w:val="a8"/>
        <w:rPr>
          <w:rFonts w:ascii="Liberation Serif" w:hAnsi="Liberation Serif"/>
          <w:sz w:val="28"/>
          <w:szCs w:val="28"/>
        </w:rPr>
      </w:pPr>
    </w:p>
    <w:p w:rsidR="00B710B8" w:rsidRDefault="00B710B8" w:rsidP="00B710B8">
      <w:pPr>
        <w:pStyle w:val="a8"/>
        <w:rPr>
          <w:rFonts w:ascii="Liberation Serif" w:hAnsi="Liberation Serif"/>
          <w:sz w:val="28"/>
          <w:szCs w:val="28"/>
        </w:rPr>
      </w:pPr>
    </w:p>
    <w:p w:rsidR="00B710B8" w:rsidRPr="00127A06" w:rsidRDefault="00B710B8" w:rsidP="00B710B8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127A06">
        <w:rPr>
          <w:rFonts w:ascii="Liberation Serif" w:hAnsi="Liberation Serif"/>
          <w:b/>
          <w:sz w:val="28"/>
          <w:szCs w:val="28"/>
        </w:rPr>
        <w:t>План мероприятий по профилактике нарушений обязательных требований при осуществлении</w:t>
      </w:r>
    </w:p>
    <w:p w:rsidR="00B710B8" w:rsidRPr="00127A06" w:rsidRDefault="00B710B8" w:rsidP="00B710B8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127A06">
        <w:rPr>
          <w:rFonts w:ascii="Liberation Serif" w:hAnsi="Liberation Serif"/>
          <w:b/>
          <w:sz w:val="28"/>
          <w:szCs w:val="28"/>
        </w:rPr>
        <w:t>муниципального контроля в области розничной продажи алкогольной продукции и торговой деятельности на территории Пышми</w:t>
      </w:r>
      <w:r>
        <w:rPr>
          <w:rFonts w:ascii="Liberation Serif" w:hAnsi="Liberation Serif"/>
          <w:b/>
          <w:sz w:val="28"/>
          <w:szCs w:val="28"/>
        </w:rPr>
        <w:t>нского городского округа на 2020-2021</w:t>
      </w:r>
      <w:r w:rsidRPr="00127A06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ы</w:t>
      </w:r>
    </w:p>
    <w:p w:rsidR="00B710B8" w:rsidRDefault="00B710B8" w:rsidP="00B710B8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91"/>
        <w:gridCol w:w="2490"/>
        <w:gridCol w:w="2302"/>
        <w:gridCol w:w="2354"/>
        <w:gridCol w:w="2404"/>
        <w:gridCol w:w="2158"/>
        <w:gridCol w:w="2487"/>
      </w:tblGrid>
      <w:tr w:rsidR="00B710B8" w:rsidTr="003A3325">
        <w:tc>
          <w:tcPr>
            <w:tcW w:w="591" w:type="dxa"/>
          </w:tcPr>
          <w:p w:rsidR="00B710B8" w:rsidRPr="005860B6" w:rsidRDefault="00B710B8" w:rsidP="00C8542C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0B6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5860B6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5860B6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</w:tcPr>
          <w:p w:rsidR="00B710B8" w:rsidRPr="005860B6" w:rsidRDefault="00B710B8" w:rsidP="00C8542C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710B8" w:rsidRPr="005860B6" w:rsidRDefault="00B710B8" w:rsidP="00C8542C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354" w:type="dxa"/>
          </w:tcPr>
          <w:p w:rsidR="00B710B8" w:rsidRPr="005860B6" w:rsidRDefault="00B710B8" w:rsidP="00C8542C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Периодичность проведения</w:t>
            </w:r>
          </w:p>
          <w:p w:rsidR="00B710B8" w:rsidRPr="005860B6" w:rsidRDefault="00B710B8" w:rsidP="00C8542C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</w:tcPr>
          <w:p w:rsidR="00B710B8" w:rsidRPr="005860B6" w:rsidRDefault="00B710B8" w:rsidP="00C8542C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Адресаты мероприятия</w:t>
            </w:r>
          </w:p>
        </w:tc>
        <w:tc>
          <w:tcPr>
            <w:tcW w:w="2158" w:type="dxa"/>
          </w:tcPr>
          <w:p w:rsidR="00B710B8" w:rsidRPr="005860B6" w:rsidRDefault="00B710B8" w:rsidP="00C8542C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860B6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5860B6">
              <w:rPr>
                <w:rFonts w:ascii="Liberation Serif" w:hAnsi="Liberation Serif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2487" w:type="dxa"/>
          </w:tcPr>
          <w:p w:rsidR="00B710B8" w:rsidRPr="005860B6" w:rsidRDefault="00B710B8" w:rsidP="00C8542C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0B6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</w:tr>
      <w:tr w:rsidR="00B710B8" w:rsidTr="003A3325">
        <w:tc>
          <w:tcPr>
            <w:tcW w:w="591" w:type="dxa"/>
          </w:tcPr>
          <w:p w:rsidR="00B710B8" w:rsidRPr="00127A06" w:rsidRDefault="00B710B8" w:rsidP="00C854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B710B8" w:rsidRPr="00127A06" w:rsidRDefault="00B710B8" w:rsidP="00C8542C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Актуализация размещенных на официальном сайте Пышминского городского округа перечней нормативных правовых актов (далее - НПА), содержащих обязательные требования, оценка соблюдения которых является предметом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 контроля в области розничной продажи алкогольной продукции и торговой деятельности на территории Пышминского городского округа (далее – муниципальный контроль)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Подготовка и размещение информации на сайте Пышминского городского округа</w:t>
            </w:r>
          </w:p>
        </w:tc>
        <w:tc>
          <w:tcPr>
            <w:tcW w:w="235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40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(далее – 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субъекты)</w:t>
            </w:r>
          </w:p>
        </w:tc>
        <w:tc>
          <w:tcPr>
            <w:tcW w:w="2158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Комитет по экономике и инвестиционной политике администрации Пышминского городского округа (далее – Комитет по экономике)</w:t>
            </w:r>
          </w:p>
        </w:tc>
        <w:tc>
          <w:tcPr>
            <w:tcW w:w="2487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правовой грамотности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подконтрольных субъектов о действующих обязательных требованиях</w:t>
            </w:r>
          </w:p>
        </w:tc>
      </w:tr>
      <w:tr w:rsidR="00B710B8" w:rsidTr="003A3325">
        <w:tc>
          <w:tcPr>
            <w:tcW w:w="591" w:type="dxa"/>
          </w:tcPr>
          <w:p w:rsidR="00B710B8" w:rsidRPr="00127A06" w:rsidRDefault="00B710B8" w:rsidP="00C854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0" w:type="dxa"/>
            <w:vAlign w:val="center"/>
          </w:tcPr>
          <w:p w:rsidR="00B710B8" w:rsidRPr="00127A06" w:rsidRDefault="00B710B8" w:rsidP="00C8542C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Актуализация размещенных на официальном сайте Пышминского городского округа текстов нормативных правовых актов, содержащих обязательные требования, оценка соблюдения которых является пре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дметом муниципального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контроля</w:t>
            </w:r>
          </w:p>
        </w:tc>
        <w:tc>
          <w:tcPr>
            <w:tcW w:w="2302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Подготовка и размещение информации на сайте Пышминского городского округа</w:t>
            </w:r>
          </w:p>
        </w:tc>
        <w:tc>
          <w:tcPr>
            <w:tcW w:w="235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40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правовой грамотности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подконтрольных субъектов о действующих обязательных требованиях</w:t>
            </w:r>
          </w:p>
        </w:tc>
      </w:tr>
      <w:tr w:rsidR="00B710B8" w:rsidTr="003A3325">
        <w:tc>
          <w:tcPr>
            <w:tcW w:w="591" w:type="dxa"/>
          </w:tcPr>
          <w:p w:rsidR="00B710B8" w:rsidRPr="00127A06" w:rsidRDefault="00B710B8" w:rsidP="00C854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B710B8" w:rsidRPr="00127A06" w:rsidRDefault="00B710B8" w:rsidP="00C8542C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требований, оценка соблюдения которых является пре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дметом муниципального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контроля</w:t>
            </w:r>
          </w:p>
        </w:tc>
        <w:tc>
          <w:tcPr>
            <w:tcW w:w="2302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Проведения семинаров, конференций, круглых столов, заседаний Координационного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совета по развитию малого и среднего предпринимательства в Пышминском городском округе</w:t>
            </w:r>
          </w:p>
        </w:tc>
        <w:tc>
          <w:tcPr>
            <w:tcW w:w="235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40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правовой грамотности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подконтрольных субъектов о действующих обязательных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требованиях</w:t>
            </w:r>
          </w:p>
        </w:tc>
      </w:tr>
      <w:tr w:rsidR="00B710B8" w:rsidTr="003A3325">
        <w:tc>
          <w:tcPr>
            <w:tcW w:w="591" w:type="dxa"/>
          </w:tcPr>
          <w:p w:rsidR="00B710B8" w:rsidRPr="00127A06" w:rsidRDefault="00B710B8" w:rsidP="00C854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0" w:type="dxa"/>
            <w:vAlign w:val="center"/>
          </w:tcPr>
          <w:p w:rsidR="00B710B8" w:rsidRPr="00127A06" w:rsidRDefault="00B710B8" w:rsidP="00C8542C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Проведение разъяснитель</w:t>
            </w:r>
            <w:r>
              <w:rPr>
                <w:rFonts w:ascii="Liberation Serif" w:hAnsi="Liberation Serif"/>
                <w:sz w:val="24"/>
                <w:szCs w:val="24"/>
              </w:rPr>
              <w:t>ной работы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по вопросам соблюдения обязательных требований, оценка соблюдения которых является пре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дметом муниципального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контроля</w:t>
            </w:r>
          </w:p>
        </w:tc>
        <w:tc>
          <w:tcPr>
            <w:tcW w:w="2302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Консультирование, подготовка и размещение материалов в средствах массовой информации</w:t>
            </w:r>
          </w:p>
        </w:tc>
        <w:tc>
          <w:tcPr>
            <w:tcW w:w="235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(размещение материалов в СМИ не реже одного раза в год)</w:t>
            </w:r>
          </w:p>
        </w:tc>
        <w:tc>
          <w:tcPr>
            <w:tcW w:w="240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Снижение количества нарушений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>действующих обязательных требовани</w:t>
            </w:r>
            <w:r>
              <w:rPr>
                <w:rFonts w:ascii="Liberation Serif" w:hAnsi="Liberation Serif"/>
                <w:sz w:val="24"/>
                <w:szCs w:val="24"/>
              </w:rPr>
              <w:t>й</w:t>
            </w:r>
          </w:p>
        </w:tc>
      </w:tr>
      <w:tr w:rsidR="00B710B8" w:rsidTr="003A3325">
        <w:tc>
          <w:tcPr>
            <w:tcW w:w="591" w:type="dxa"/>
          </w:tcPr>
          <w:p w:rsidR="00B710B8" w:rsidRPr="00127A06" w:rsidRDefault="00B710B8" w:rsidP="00C854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B710B8" w:rsidRPr="00127A06" w:rsidRDefault="00B710B8" w:rsidP="00C8542C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Обобщение практики осуществ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ления муниципального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>контро</w:t>
            </w:r>
            <w:r>
              <w:rPr>
                <w:rFonts w:ascii="Liberation Serif" w:hAnsi="Liberation Serif"/>
                <w:sz w:val="24"/>
                <w:szCs w:val="24"/>
              </w:rPr>
              <w:t>ля, размещение в сети Интернет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Подготовка и размещение информации на сайте Пышминского городского округа</w:t>
            </w:r>
          </w:p>
        </w:tc>
        <w:tc>
          <w:tcPr>
            <w:tcW w:w="235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40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Открытость проверочных мероприятий и </w:t>
            </w:r>
            <w:r>
              <w:rPr>
                <w:rFonts w:ascii="Liberation Serif" w:hAnsi="Liberation Serif"/>
                <w:sz w:val="24"/>
                <w:szCs w:val="24"/>
              </w:rPr>
              <w:t>информирование подконтрольных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субъектов о наиболее часто встречающихся случаях нарушений обязательных требований</w:t>
            </w:r>
          </w:p>
        </w:tc>
      </w:tr>
      <w:tr w:rsidR="00B710B8" w:rsidTr="003A3325">
        <w:tc>
          <w:tcPr>
            <w:tcW w:w="591" w:type="dxa"/>
          </w:tcPr>
          <w:p w:rsidR="00B710B8" w:rsidRPr="00127A06" w:rsidRDefault="00B710B8" w:rsidP="00C854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B710B8" w:rsidRPr="00127A06" w:rsidRDefault="00B710B8" w:rsidP="00C8542C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Доведение до субъектов муниципального контроля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обобщенных итогов выявленных нарушений за прошлые периоды</w:t>
            </w:r>
          </w:p>
        </w:tc>
        <w:tc>
          <w:tcPr>
            <w:tcW w:w="2302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Дача разъяснений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по вопросам соблюдения обязательных требований</w:t>
            </w:r>
          </w:p>
        </w:tc>
        <w:tc>
          <w:tcPr>
            <w:tcW w:w="235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ходе проверки</w:t>
            </w:r>
          </w:p>
        </w:tc>
        <w:tc>
          <w:tcPr>
            <w:tcW w:w="240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Открытость проверочных мероприят</w:t>
            </w:r>
            <w:r>
              <w:rPr>
                <w:rFonts w:ascii="Liberation Serif" w:hAnsi="Liberation Serif"/>
                <w:sz w:val="24"/>
                <w:szCs w:val="24"/>
              </w:rPr>
              <w:t>ий и информирование подконтрольных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субъектов о наиб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олее часто встречающихся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нарушениях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обязательных требований</w:t>
            </w:r>
          </w:p>
        </w:tc>
      </w:tr>
      <w:tr w:rsidR="00B710B8" w:rsidTr="003A3325">
        <w:tc>
          <w:tcPr>
            <w:tcW w:w="591" w:type="dxa"/>
          </w:tcPr>
          <w:p w:rsidR="00B710B8" w:rsidRPr="00127A06" w:rsidRDefault="00B710B8" w:rsidP="00C854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0" w:type="dxa"/>
          </w:tcPr>
          <w:p w:rsidR="00B710B8" w:rsidRPr="00E82678" w:rsidRDefault="00B710B8" w:rsidP="00C8542C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E82678">
              <w:rPr>
                <w:rFonts w:ascii="Liberation Serif" w:hAnsi="Liberation Serif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нарушения обязательных требований</w:t>
            </w:r>
          </w:p>
        </w:tc>
        <w:tc>
          <w:tcPr>
            <w:tcW w:w="2302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35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случаях, предусмотренных </w:t>
            </w:r>
            <w:hyperlink r:id="rId5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127A06">
                <w:rPr>
                  <w:rFonts w:ascii="Liberation Serif" w:hAnsi="Liberation Serif"/>
                  <w:sz w:val="24"/>
                  <w:szCs w:val="24"/>
                </w:rPr>
                <w:t>частью 5 статьи 8.2</w:t>
              </w:r>
            </w:hyperlink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26.12.2008 N 294-ФЗ</w:t>
            </w:r>
          </w:p>
        </w:tc>
        <w:tc>
          <w:tcPr>
            <w:tcW w:w="2404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Подконтрольные</w:t>
            </w:r>
            <w:r w:rsidRPr="00127A06">
              <w:rPr>
                <w:rFonts w:ascii="Liberation Serif" w:hAnsi="Liberation Serif"/>
                <w:sz w:val="24"/>
                <w:szCs w:val="24"/>
              </w:rPr>
              <w:t xml:space="preserve"> субъекты</w:t>
            </w:r>
          </w:p>
        </w:tc>
        <w:tc>
          <w:tcPr>
            <w:tcW w:w="2158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омитет по экономике</w:t>
            </w:r>
          </w:p>
        </w:tc>
        <w:tc>
          <w:tcPr>
            <w:tcW w:w="2487" w:type="dxa"/>
          </w:tcPr>
          <w:p w:rsidR="00B710B8" w:rsidRPr="00127A06" w:rsidRDefault="00B710B8" w:rsidP="003A332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7A06">
              <w:rPr>
                <w:rFonts w:ascii="Liberation Serif" w:hAnsi="Liberation Serif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</w:tbl>
    <w:p w:rsidR="00B710B8" w:rsidRPr="00B710B8" w:rsidRDefault="00B710B8" w:rsidP="00B710B8">
      <w:pPr>
        <w:pStyle w:val="a8"/>
        <w:rPr>
          <w:rFonts w:ascii="Liberation Serif" w:hAnsi="Liberation Serif"/>
          <w:sz w:val="28"/>
          <w:szCs w:val="28"/>
        </w:rPr>
      </w:pPr>
    </w:p>
    <w:sectPr w:rsidR="00B710B8" w:rsidRPr="00B710B8" w:rsidSect="00127A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7A06"/>
    <w:rsid w:val="00053906"/>
    <w:rsid w:val="001068F0"/>
    <w:rsid w:val="00127A06"/>
    <w:rsid w:val="001D6C37"/>
    <w:rsid w:val="00356B06"/>
    <w:rsid w:val="003A2FAF"/>
    <w:rsid w:val="003A3325"/>
    <w:rsid w:val="005674F2"/>
    <w:rsid w:val="005860B6"/>
    <w:rsid w:val="007622E1"/>
    <w:rsid w:val="008400E4"/>
    <w:rsid w:val="009740E7"/>
    <w:rsid w:val="00A06429"/>
    <w:rsid w:val="00A44874"/>
    <w:rsid w:val="00B710B8"/>
    <w:rsid w:val="00C75EA8"/>
    <w:rsid w:val="00D73437"/>
    <w:rsid w:val="00DD1A4B"/>
    <w:rsid w:val="00DF70EA"/>
    <w:rsid w:val="00E82678"/>
    <w:rsid w:val="00F2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06"/>
    <w:pPr>
      <w:widowControl w:val="0"/>
      <w:autoSpaceDE w:val="0"/>
      <w:autoSpaceDN w:val="0"/>
      <w:adjustRightInd w:val="0"/>
    </w:pPr>
    <w:rPr>
      <w:rFonts w:eastAsia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widowControl/>
      <w:autoSpaceDE/>
      <w:autoSpaceDN/>
      <w:adjustRightInd/>
      <w:ind w:left="708"/>
    </w:pPr>
    <w:rPr>
      <w:rFonts w:ascii="Liberation Serif" w:eastAsia="Times New Roman" w:hAnsi="Liberation Serif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table" w:styleId="a9">
    <w:name w:val="Table Grid"/>
    <w:basedOn w:val="a1"/>
    <w:uiPriority w:val="59"/>
    <w:rsid w:val="00127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7A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FEEE9F9A6DD968DF07A13E26A435CE77D8F17BB84BC011F5FBD5CC7B10212119317A45392854A7CC65776F25698516C5F8B4208AH4LFG" TargetMode="External"/><Relationship Id="rId4" Type="http://schemas.openxmlformats.org/officeDocument/2006/relationships/hyperlink" Target="consultantplus://offline/ref=1AFEEE9F9A6DD968DF07A13E26A435CE77D8F17BB84BC011F5FBD5CC7B10212119317A45392854A7CC65776F25698516C5F8B4208AH4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7</cp:revision>
  <dcterms:created xsi:type="dcterms:W3CDTF">2019-07-25T03:01:00Z</dcterms:created>
  <dcterms:modified xsi:type="dcterms:W3CDTF">2019-07-25T04:23:00Z</dcterms:modified>
</cp:coreProperties>
</file>