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городского округа за </w:t>
      </w:r>
      <w:r>
        <w:rPr>
          <w:rFonts w:ascii="Liberation Serif" w:hAnsi="Liberation Serif"/>
          <w:b/>
          <w:sz w:val="28"/>
          <w:szCs w:val="28"/>
        </w:rPr>
        <w:t>1 квартал 2020</w:t>
      </w:r>
      <w:r w:rsidRPr="00A96CBC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A96CBC">
        <w:rPr>
          <w:rFonts w:ascii="Liberation Serif" w:hAnsi="Liberation Serif"/>
          <w:b/>
          <w:sz w:val="28"/>
          <w:szCs w:val="28"/>
        </w:rPr>
        <w:t xml:space="preserve"> </w:t>
      </w: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за </w:t>
      </w:r>
      <w:r>
        <w:rPr>
          <w:rFonts w:ascii="Liberation Serif" w:hAnsi="Liberation Serif"/>
          <w:sz w:val="28"/>
          <w:szCs w:val="28"/>
        </w:rPr>
        <w:t>1 квартал 2020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Количество письменных обращений по сравнению с </w:t>
      </w:r>
      <w:r>
        <w:rPr>
          <w:rFonts w:ascii="Liberation Serif" w:hAnsi="Liberation Serif"/>
          <w:sz w:val="28"/>
          <w:szCs w:val="28"/>
        </w:rPr>
        <w:t xml:space="preserve">аналогичным периодом </w:t>
      </w:r>
      <w:r w:rsidRPr="00A96CBC">
        <w:rPr>
          <w:rFonts w:ascii="Liberation Serif" w:hAnsi="Liberation Serif"/>
          <w:sz w:val="28"/>
          <w:szCs w:val="28"/>
        </w:rPr>
        <w:t>201</w:t>
      </w:r>
      <w:r>
        <w:rPr>
          <w:rFonts w:ascii="Liberation Serif" w:hAnsi="Liberation Serif"/>
          <w:sz w:val="28"/>
          <w:szCs w:val="28"/>
        </w:rPr>
        <w:t xml:space="preserve">9 года </w:t>
      </w:r>
      <w:r w:rsidRPr="00A96CBC">
        <w:rPr>
          <w:rFonts w:ascii="Liberation Serif" w:hAnsi="Liberation Serif"/>
          <w:sz w:val="28"/>
          <w:szCs w:val="28"/>
        </w:rPr>
        <w:t xml:space="preserve"> увеличилось</w:t>
      </w:r>
      <w:r>
        <w:rPr>
          <w:rFonts w:ascii="Liberation Serif" w:hAnsi="Liberation Serif"/>
          <w:sz w:val="28"/>
          <w:szCs w:val="28"/>
        </w:rPr>
        <w:t xml:space="preserve"> на 33</w:t>
      </w:r>
      <w:r w:rsidRPr="00A96CBC">
        <w:rPr>
          <w:rFonts w:ascii="Liberation Serif" w:hAnsi="Liberation Serif"/>
          <w:sz w:val="28"/>
          <w:szCs w:val="28"/>
        </w:rPr>
        <w:t>%.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Из </w:t>
      </w:r>
      <w:r>
        <w:rPr>
          <w:rFonts w:ascii="Liberation Serif" w:hAnsi="Liberation Serif"/>
          <w:sz w:val="28"/>
          <w:szCs w:val="28"/>
        </w:rPr>
        <w:t>57</w:t>
      </w:r>
      <w:r w:rsidRPr="00A96CBC">
        <w:rPr>
          <w:rFonts w:ascii="Liberation Serif" w:hAnsi="Liberation Serif"/>
          <w:sz w:val="28"/>
          <w:szCs w:val="28"/>
        </w:rPr>
        <w:t xml:space="preserve"> письменных обращений: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Индивидуальных обращений – </w:t>
      </w:r>
      <w:r>
        <w:rPr>
          <w:rFonts w:ascii="Liberation Serif" w:hAnsi="Liberation Serif"/>
          <w:b/>
          <w:sz w:val="28"/>
          <w:szCs w:val="28"/>
        </w:rPr>
        <w:t>45</w:t>
      </w:r>
      <w:r w:rsidRPr="00A96CBC">
        <w:rPr>
          <w:rFonts w:ascii="Liberation Serif" w:hAnsi="Liberation Serif"/>
          <w:b/>
          <w:sz w:val="28"/>
          <w:szCs w:val="28"/>
        </w:rPr>
        <w:t xml:space="preserve">, </w:t>
      </w:r>
      <w:r w:rsidRPr="00A96CBC">
        <w:rPr>
          <w:rFonts w:ascii="Liberation Serif" w:hAnsi="Liberation Serif"/>
          <w:sz w:val="28"/>
          <w:szCs w:val="28"/>
        </w:rPr>
        <w:t>что составляет 7</w:t>
      </w:r>
      <w:r>
        <w:rPr>
          <w:rFonts w:ascii="Liberation Serif" w:hAnsi="Liberation Serif"/>
          <w:sz w:val="28"/>
          <w:szCs w:val="28"/>
        </w:rPr>
        <w:t>8,9</w:t>
      </w:r>
      <w:r w:rsidRPr="00A96CBC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201</w:t>
      </w:r>
      <w:r>
        <w:rPr>
          <w:rFonts w:ascii="Liberation Serif" w:hAnsi="Liberation Serif"/>
          <w:sz w:val="28"/>
          <w:szCs w:val="28"/>
        </w:rPr>
        <w:t>9</w:t>
      </w:r>
      <w:r w:rsidRPr="00A96CBC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>
        <w:rPr>
          <w:rFonts w:ascii="Liberation Serif" w:hAnsi="Liberation Serif"/>
          <w:b/>
          <w:sz w:val="28"/>
          <w:szCs w:val="28"/>
        </w:rPr>
        <w:t>33</w:t>
      </w:r>
      <w:r w:rsidRPr="00A96CBC">
        <w:rPr>
          <w:rFonts w:ascii="Liberation Serif" w:hAnsi="Liberation Serif"/>
          <w:sz w:val="28"/>
          <w:szCs w:val="28"/>
        </w:rPr>
        <w:t>);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 Коллективных обращений – </w:t>
      </w:r>
      <w:r>
        <w:rPr>
          <w:rFonts w:ascii="Liberation Serif" w:hAnsi="Liberation Serif"/>
          <w:b/>
          <w:sz w:val="28"/>
          <w:szCs w:val="28"/>
        </w:rPr>
        <w:t>12</w:t>
      </w:r>
      <w:r w:rsidRPr="00A96CBC">
        <w:rPr>
          <w:rFonts w:ascii="Liberation Serif" w:hAnsi="Liberation Serif"/>
          <w:b/>
          <w:sz w:val="28"/>
          <w:szCs w:val="28"/>
        </w:rPr>
        <w:t xml:space="preserve"> </w:t>
      </w:r>
      <w:r w:rsidRPr="00A96CBC">
        <w:rPr>
          <w:rFonts w:ascii="Liberation Serif" w:hAnsi="Liberation Serif"/>
          <w:sz w:val="28"/>
          <w:szCs w:val="28"/>
        </w:rPr>
        <w:t xml:space="preserve">или </w:t>
      </w:r>
      <w:r>
        <w:rPr>
          <w:rFonts w:ascii="Liberation Serif" w:hAnsi="Liberation Serif"/>
          <w:sz w:val="28"/>
          <w:szCs w:val="28"/>
        </w:rPr>
        <w:t>21,1</w:t>
      </w:r>
      <w:r w:rsidRPr="00A96CBC">
        <w:rPr>
          <w:rFonts w:ascii="Liberation Serif" w:hAnsi="Liberation Serif"/>
          <w:sz w:val="28"/>
          <w:szCs w:val="28"/>
        </w:rPr>
        <w:t xml:space="preserve"> % (в 201</w:t>
      </w:r>
      <w:r>
        <w:rPr>
          <w:rFonts w:ascii="Liberation Serif" w:hAnsi="Liberation Serif"/>
          <w:sz w:val="28"/>
          <w:szCs w:val="28"/>
        </w:rPr>
        <w:t>9</w:t>
      </w:r>
      <w:r w:rsidRPr="00A96CBC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>
        <w:rPr>
          <w:rFonts w:ascii="Liberation Serif" w:hAnsi="Liberation Serif"/>
          <w:b/>
          <w:sz w:val="28"/>
          <w:szCs w:val="28"/>
        </w:rPr>
        <w:t>10</w:t>
      </w:r>
      <w:r w:rsidRPr="00A96CBC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Pr="00A96CBC">
        <w:rPr>
          <w:rFonts w:ascii="Liberation Serif" w:hAnsi="Liberation Serif"/>
          <w:sz w:val="28"/>
          <w:szCs w:val="28"/>
        </w:rPr>
        <w:t>).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>
        <w:rPr>
          <w:rFonts w:ascii="Liberation Serif" w:hAnsi="Liberation Serif"/>
          <w:sz w:val="28"/>
          <w:szCs w:val="28"/>
        </w:rPr>
        <w:t>3</w:t>
      </w:r>
      <w:r w:rsidRPr="00A96CBC">
        <w:rPr>
          <w:rFonts w:ascii="Liberation Serif" w:hAnsi="Liberation Serif"/>
          <w:sz w:val="28"/>
          <w:szCs w:val="28"/>
        </w:rPr>
        <w:t xml:space="preserve"> месяц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A96CBC">
        <w:rPr>
          <w:rFonts w:ascii="Liberation Serif" w:hAnsi="Liberation Serif"/>
          <w:sz w:val="28"/>
          <w:szCs w:val="28"/>
        </w:rPr>
        <w:t xml:space="preserve"> года поступило:</w:t>
      </w:r>
    </w:p>
    <w:p w:rsid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- из г. Екатеринбурга </w:t>
      </w:r>
      <w:r>
        <w:rPr>
          <w:rFonts w:ascii="Liberation Serif" w:hAnsi="Liberation Serif"/>
          <w:sz w:val="28"/>
          <w:szCs w:val="28"/>
        </w:rPr>
        <w:t>–</w:t>
      </w:r>
      <w:r w:rsidRPr="00A96CBC">
        <w:rPr>
          <w:rFonts w:ascii="Liberation Serif" w:hAnsi="Liberation Serif"/>
          <w:sz w:val="28"/>
          <w:szCs w:val="28"/>
        </w:rPr>
        <w:t xml:space="preserve"> </w:t>
      </w:r>
      <w:r w:rsidRPr="007E29B3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96CBC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я</w:t>
      </w:r>
      <w:r w:rsidRPr="00A96CBC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7</w:t>
      </w:r>
      <w:r w:rsidRPr="00A96CB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0%).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 xml:space="preserve">20 </w:t>
      </w:r>
      <w:r w:rsidRPr="003E686E">
        <w:rPr>
          <w:rFonts w:ascii="Liberation Serif" w:hAnsi="Liberation Serif"/>
          <w:sz w:val="28"/>
          <w:szCs w:val="28"/>
        </w:rPr>
        <w:t>(35,1%) обращений от жителей населенных пунктов, подведомственных Пышминскому территориальному управлению администрации Пышминского городского округа (в 2019 году было 24 обращения).</w:t>
      </w: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 xml:space="preserve">8 </w:t>
      </w:r>
      <w:r w:rsidRPr="003E686E">
        <w:rPr>
          <w:rFonts w:ascii="Liberation Serif" w:hAnsi="Liberation Serif"/>
          <w:sz w:val="28"/>
          <w:szCs w:val="28"/>
        </w:rPr>
        <w:t>(14,0%) обращений от жителей населенных пунктов, подведомственных Ощепковскому территориальному управлению администрации Пышминского городского округа (в 2019 году было 2 обращения).</w:t>
      </w: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lastRenderedPageBreak/>
        <w:t xml:space="preserve">1 </w:t>
      </w:r>
      <w:r w:rsidRPr="003E686E">
        <w:rPr>
          <w:rFonts w:ascii="Liberation Serif" w:hAnsi="Liberation Serif"/>
          <w:sz w:val="28"/>
          <w:szCs w:val="28"/>
        </w:rPr>
        <w:t xml:space="preserve">(1,8%) обращение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Пышминского городского округа (в 2019 году было 2 обращения). 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3E686E">
        <w:rPr>
          <w:rFonts w:ascii="Liberation Serif" w:hAnsi="Liberation Serif"/>
          <w:sz w:val="28"/>
          <w:szCs w:val="28"/>
        </w:rPr>
        <w:t>из</w:t>
      </w:r>
      <w:proofErr w:type="gramEnd"/>
      <w:r w:rsidRPr="003E686E">
        <w:rPr>
          <w:rFonts w:ascii="Liberation Serif" w:hAnsi="Liberation Serif"/>
          <w:sz w:val="28"/>
          <w:szCs w:val="28"/>
        </w:rPr>
        <w:t xml:space="preserve"> с. Черемыш – 1 обращение.</w:t>
      </w: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>3</w:t>
      </w:r>
      <w:r w:rsidRPr="003E686E">
        <w:rPr>
          <w:rFonts w:ascii="Liberation Serif" w:hAnsi="Liberation Serif"/>
          <w:sz w:val="28"/>
          <w:szCs w:val="28"/>
        </w:rPr>
        <w:t xml:space="preserve"> (5,3%) обращения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2019 году было 4 обращения). 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из д. Родина –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3E686E">
        <w:rPr>
          <w:rFonts w:ascii="Liberation Serif" w:hAnsi="Liberation Serif"/>
          <w:sz w:val="28"/>
          <w:szCs w:val="28"/>
        </w:rPr>
        <w:t>д</w:t>
      </w:r>
      <w:proofErr w:type="gramStart"/>
      <w:r w:rsidRPr="003E686E">
        <w:rPr>
          <w:rFonts w:ascii="Liberation Serif" w:hAnsi="Liberation Serif"/>
          <w:sz w:val="28"/>
          <w:szCs w:val="28"/>
        </w:rPr>
        <w:t>.Р</w:t>
      </w:r>
      <w:proofErr w:type="gramEnd"/>
      <w:r w:rsidRPr="003E686E">
        <w:rPr>
          <w:rFonts w:ascii="Liberation Serif" w:hAnsi="Liberation Serif"/>
          <w:sz w:val="28"/>
          <w:szCs w:val="28"/>
        </w:rPr>
        <w:t>ечелга</w:t>
      </w:r>
      <w:proofErr w:type="spellEnd"/>
      <w:r w:rsidRPr="003E686E">
        <w:rPr>
          <w:rFonts w:ascii="Liberation Serif" w:hAnsi="Liberation Serif"/>
          <w:sz w:val="28"/>
          <w:szCs w:val="28"/>
        </w:rPr>
        <w:t xml:space="preserve"> - 1 обращение.</w:t>
      </w:r>
    </w:p>
    <w:p w:rsidR="003E686E" w:rsidRPr="003E686E" w:rsidRDefault="003E686E" w:rsidP="003E686E">
      <w:pPr>
        <w:numPr>
          <w:ilvl w:val="0"/>
          <w:numId w:val="1"/>
        </w:numPr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 xml:space="preserve">6 </w:t>
      </w:r>
      <w:r w:rsidRPr="003E686E">
        <w:rPr>
          <w:rFonts w:ascii="Liberation Serif" w:hAnsi="Liberation Serif"/>
          <w:sz w:val="28"/>
          <w:szCs w:val="28"/>
        </w:rPr>
        <w:t xml:space="preserve">(10,5%) 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округа. </w:t>
      </w:r>
    </w:p>
    <w:p w:rsidR="003E686E" w:rsidRPr="003E686E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>-</w:t>
      </w:r>
      <w:r w:rsidRPr="003E686E">
        <w:rPr>
          <w:rFonts w:ascii="Liberation Serif" w:hAnsi="Liberation Serif"/>
          <w:sz w:val="28"/>
          <w:szCs w:val="28"/>
        </w:rPr>
        <w:t xml:space="preserve"> из д. Холкина – 1 обращение;</w:t>
      </w:r>
    </w:p>
    <w:p w:rsidR="003E686E" w:rsidRPr="003E686E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из с. Юрмытское –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 из с. Трифоново - 2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 из д. Медведева - 1 обращение.</w:t>
      </w: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>15</w:t>
      </w:r>
      <w:r w:rsidRPr="003E686E">
        <w:rPr>
          <w:rFonts w:ascii="Liberation Serif" w:hAnsi="Liberation Serif"/>
          <w:sz w:val="28"/>
          <w:szCs w:val="28"/>
        </w:rPr>
        <w:t xml:space="preserve"> обращений поступили без указания почтового адреса, только </w:t>
      </w:r>
      <w:proofErr w:type="gramStart"/>
      <w:r w:rsidRPr="003E686E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3E686E">
        <w:rPr>
          <w:rFonts w:ascii="Liberation Serif" w:hAnsi="Liberation Serif"/>
          <w:sz w:val="28"/>
          <w:szCs w:val="28"/>
        </w:rPr>
        <w:t xml:space="preserve">.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 xml:space="preserve">           В 57 обращениях, поступивших за 1 квартал 2020 года, обозначено 57 вопросов, из них: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>22 (38,6%) вопроса граждан в сфере  жилищно-коммунального хозяйства  (за аналогичный период 2019 года поступило 23);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 xml:space="preserve">11 (19,3%) вопросов граждан отнесены к категории «иное» (в 2019 году вопросов,   отнесенных к данной категории,  было  зарегистрировано 9); 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>10 (17,5%)  вопросов поступили по вопросу предоставления жилья (в 2019 году - 3 вопроса);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86E">
        <w:rPr>
          <w:rFonts w:ascii="Times New Roman" w:hAnsi="Times New Roman"/>
          <w:sz w:val="28"/>
          <w:szCs w:val="28"/>
        </w:rPr>
        <w:t xml:space="preserve">4 (7,0%) вопроса  отнесены к  категории «социальное обеспечение»; </w:t>
      </w:r>
      <w:proofErr w:type="gramEnd"/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 xml:space="preserve">1 (1,8%) вопрос отнесен к категории «строительство и архитектура» (в 2019 году было 2); 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>1 (1,8%) вопрос  отнесен к категории «образование»;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>1 (1,8%) вопрос отнесен к категории «здравоохранение»;</w:t>
      </w:r>
    </w:p>
    <w:p w:rsid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>7 (12,2%) вопросов по обследованию жилого дома.</w:t>
      </w:r>
      <w:r w:rsidR="00CD66B8">
        <w:rPr>
          <w:rFonts w:ascii="Times New Roman" w:hAnsi="Times New Roman"/>
          <w:sz w:val="28"/>
          <w:szCs w:val="28"/>
        </w:rPr>
        <w:t xml:space="preserve">       </w:t>
      </w:r>
    </w:p>
    <w:p w:rsidR="00CF5A51" w:rsidRDefault="00CD66B8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6B8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C0A74"/>
    <w:rsid w:val="003C0CEC"/>
    <w:rsid w:val="003E686E"/>
    <w:rsid w:val="00445219"/>
    <w:rsid w:val="00453053"/>
    <w:rsid w:val="004A0B84"/>
    <w:rsid w:val="004A4A1A"/>
    <w:rsid w:val="004E3549"/>
    <w:rsid w:val="005403F8"/>
    <w:rsid w:val="005A19E6"/>
    <w:rsid w:val="005D711E"/>
    <w:rsid w:val="005E5991"/>
    <w:rsid w:val="005F2F93"/>
    <w:rsid w:val="005F4D22"/>
    <w:rsid w:val="00636462"/>
    <w:rsid w:val="006474B8"/>
    <w:rsid w:val="006D34BA"/>
    <w:rsid w:val="006D76E9"/>
    <w:rsid w:val="006E34A8"/>
    <w:rsid w:val="00741D50"/>
    <w:rsid w:val="00744DF0"/>
    <w:rsid w:val="0075002D"/>
    <w:rsid w:val="0075189B"/>
    <w:rsid w:val="00773B82"/>
    <w:rsid w:val="007F2AD1"/>
    <w:rsid w:val="00865231"/>
    <w:rsid w:val="008929E0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C362B"/>
    <w:rsid w:val="00C02458"/>
    <w:rsid w:val="00C03683"/>
    <w:rsid w:val="00C310B3"/>
    <w:rsid w:val="00C3382C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F05451"/>
    <w:rsid w:val="00F26B85"/>
    <w:rsid w:val="00F3709D"/>
    <w:rsid w:val="00F55C43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квартала  2016 года</c:v>
                </c:pt>
                <c:pt idx="1">
                  <c:v>1 квартала  2017 года</c:v>
                </c:pt>
                <c:pt idx="2">
                  <c:v>1 квартала  2018 года</c:v>
                </c:pt>
                <c:pt idx="3">
                  <c:v>1 квартала  2019 года</c:v>
                </c:pt>
                <c:pt idx="4">
                  <c:v>1 квартала  2020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76</c:v>
                </c:pt>
                <c:pt idx="2">
                  <c:v>35</c:v>
                </c:pt>
                <c:pt idx="3">
                  <c:v>43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472320"/>
        <c:axId val="137365376"/>
        <c:axId val="84634240"/>
      </c:bar3DChart>
      <c:catAx>
        <c:axId val="10247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65376"/>
        <c:crosses val="autoZero"/>
        <c:auto val="1"/>
        <c:lblAlgn val="ctr"/>
        <c:lblOffset val="100"/>
        <c:noMultiLvlLbl val="0"/>
      </c:catAx>
      <c:valAx>
        <c:axId val="13736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72320"/>
        <c:crosses val="autoZero"/>
        <c:crossBetween val="between"/>
      </c:valAx>
      <c:serAx>
        <c:axId val="84634240"/>
        <c:scaling>
          <c:orientation val="minMax"/>
        </c:scaling>
        <c:delete val="1"/>
        <c:axPos val="b"/>
        <c:majorTickMark val="out"/>
        <c:minorTickMark val="none"/>
        <c:tickLblPos val="nextTo"/>
        <c:crossAx val="1373653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5"/>
            <c:bubble3D val="0"/>
            <c:explosion val="49"/>
          </c:dPt>
          <c:dPt>
            <c:idx val="7"/>
            <c:bubble3D val="0"/>
            <c:explosion val="49"/>
          </c:dPt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7</c:v>
                </c:pt>
                <c:pt idx="3">
                  <c:v>11</c:v>
                </c:pt>
                <c:pt idx="4">
                  <c:v>22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2</cp:revision>
  <cp:lastPrinted>2019-07-24T03:58:00Z</cp:lastPrinted>
  <dcterms:created xsi:type="dcterms:W3CDTF">2020-04-13T13:37:00Z</dcterms:created>
  <dcterms:modified xsi:type="dcterms:W3CDTF">2020-04-13T13:37:00Z</dcterms:modified>
</cp:coreProperties>
</file>