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3B" w:rsidRPr="0041274B" w:rsidRDefault="0078733B" w:rsidP="00F626A3">
      <w:pPr>
        <w:jc w:val="center"/>
        <w:rPr>
          <w:rFonts w:ascii="Liberation Serif" w:hAnsi="Liberation Serif"/>
          <w:b/>
          <w:sz w:val="28"/>
          <w:szCs w:val="28"/>
        </w:rPr>
      </w:pPr>
      <w:r w:rsidRPr="0041274B">
        <w:rPr>
          <w:rFonts w:ascii="Liberation Serif" w:hAnsi="Liberation Serif"/>
          <w:b/>
          <w:sz w:val="28"/>
          <w:szCs w:val="28"/>
        </w:rPr>
        <w:t>Информация</w:t>
      </w:r>
    </w:p>
    <w:p w:rsidR="00F626A3" w:rsidRPr="00BA4F06" w:rsidRDefault="0078733B" w:rsidP="00B67BC8">
      <w:pPr>
        <w:jc w:val="center"/>
        <w:rPr>
          <w:rFonts w:ascii="Liberation Serif" w:hAnsi="Liberation Serif"/>
          <w:color w:val="000000" w:themeColor="text1"/>
          <w:sz w:val="28"/>
          <w:szCs w:val="28"/>
        </w:rPr>
      </w:pPr>
      <w:r w:rsidRPr="00BA4F06">
        <w:rPr>
          <w:rFonts w:ascii="Liberation Serif" w:hAnsi="Liberation Serif"/>
          <w:sz w:val="28"/>
          <w:szCs w:val="28"/>
        </w:rPr>
        <w:t>о</w:t>
      </w:r>
      <w:r w:rsidR="00F626A3" w:rsidRPr="00BA4F06">
        <w:rPr>
          <w:rFonts w:ascii="Liberation Serif" w:hAnsi="Liberation Serif"/>
          <w:sz w:val="28"/>
          <w:szCs w:val="28"/>
        </w:rPr>
        <w:t xml:space="preserve"> результатах плановой камеральной проверки </w:t>
      </w:r>
      <w:r w:rsidR="00B67BC8" w:rsidRPr="00BA4F06">
        <w:rPr>
          <w:rFonts w:ascii="Liberation Serif" w:hAnsi="Liberation Serif"/>
          <w:color w:val="000000" w:themeColor="text1"/>
          <w:sz w:val="28"/>
          <w:szCs w:val="28"/>
        </w:rPr>
        <w:t xml:space="preserve">соблюдения  </w:t>
      </w:r>
      <w:r w:rsidR="00BA4F06" w:rsidRPr="00BA4F06">
        <w:rPr>
          <w:rFonts w:ascii="Liberation Serif" w:hAnsi="Liberation Serif"/>
          <w:color w:val="000000" w:themeColor="text1"/>
          <w:sz w:val="28"/>
          <w:szCs w:val="28"/>
        </w:rPr>
        <w:t xml:space="preserve">положений правовых актов, регулирующих бюджетные правоотношения, а также соблюдения условий муниципальных контрактов, договоров, соглашений о предоставлении средств из местного бюджета за 2019 и 2020 годы </w:t>
      </w:r>
    </w:p>
    <w:p w:rsidR="00DD2D9D" w:rsidRPr="00BA4F06" w:rsidRDefault="00DD2D9D" w:rsidP="00F626A3"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BA4F06" w:rsidRPr="00BA4F06" w:rsidRDefault="00BA4F06" w:rsidP="00BA4F06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BA4F06">
        <w:rPr>
          <w:rFonts w:ascii="Liberation Serif" w:hAnsi="Liberation Serif"/>
          <w:color w:val="000000" w:themeColor="text1"/>
          <w:sz w:val="28"/>
          <w:szCs w:val="28"/>
        </w:rPr>
        <w:t xml:space="preserve">          </w:t>
      </w:r>
      <w:proofErr w:type="gramStart"/>
      <w:r w:rsidRPr="00BA4F06">
        <w:rPr>
          <w:rFonts w:ascii="Liberation Serif" w:hAnsi="Liberation Serif"/>
          <w:color w:val="000000" w:themeColor="text1"/>
          <w:sz w:val="28"/>
          <w:szCs w:val="28"/>
        </w:rPr>
        <w:t>В соответствии с Планом контрольных мероприятий Финансового управления администрации Пышминского городского округа в финансово-бюджетной  сфере  на   2021 год,  проведена  камеральная проверка соблюдения  положений правовых актов, регулирующих бюджетные правоотношения, а также соблюдения условий муниципальных контрактов, договоров, соглашений о предоставлении средств из местного бюджета за 2019 и 2020   в м</w:t>
      </w:r>
      <w:r w:rsidRPr="00BA4F06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униципальной бюджетной образовательной организации  Пышминского городского округа «</w:t>
      </w:r>
      <w:proofErr w:type="spellStart"/>
      <w:r w:rsidRPr="00BA4F06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Тупицынская</w:t>
      </w:r>
      <w:proofErr w:type="spellEnd"/>
      <w:r w:rsidRPr="00BA4F06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 xml:space="preserve">  начальная общеобразовательная школа»</w:t>
      </w:r>
      <w:r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.</w:t>
      </w:r>
      <w:r w:rsidRPr="00BA4F06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proofErr w:type="gramEnd"/>
    </w:p>
    <w:p w:rsidR="00BA4F06" w:rsidRPr="00A227E1" w:rsidRDefault="00BA4F06" w:rsidP="00BA4F06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A227E1">
        <w:rPr>
          <w:rFonts w:ascii="Liberation Serif" w:hAnsi="Liberation Serif"/>
          <w:color w:val="000000" w:themeColor="text1"/>
          <w:sz w:val="28"/>
          <w:szCs w:val="28"/>
        </w:rPr>
        <w:t xml:space="preserve">       По результатам указанного контрольного мероприятия выявлены  следующие бюджетные нарушения: </w:t>
      </w:r>
    </w:p>
    <w:p w:rsidR="00BA4F06" w:rsidRPr="00A227E1" w:rsidRDefault="00BA4F06" w:rsidP="00BA4F06">
      <w:pPr>
        <w:pStyle w:val="a5"/>
        <w:ind w:left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A227E1">
        <w:rPr>
          <w:rFonts w:ascii="Liberation Serif" w:hAnsi="Liberation Serif"/>
          <w:color w:val="000000" w:themeColor="text1"/>
          <w:sz w:val="28"/>
          <w:szCs w:val="28"/>
        </w:rPr>
        <w:t xml:space="preserve">       1. В нарушение требования </w:t>
      </w:r>
      <w:r w:rsidRPr="00A227E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части 5 статьи 8 </w:t>
      </w:r>
      <w:r w:rsidRPr="00A227E1">
        <w:rPr>
          <w:rFonts w:ascii="Liberation Serif" w:hAnsi="Liberation Serif"/>
          <w:color w:val="000000" w:themeColor="text1"/>
          <w:sz w:val="28"/>
          <w:szCs w:val="28"/>
        </w:rPr>
        <w:t xml:space="preserve">Федерального закона  «О </w:t>
      </w:r>
    </w:p>
    <w:p w:rsidR="00BA4F06" w:rsidRPr="00A227E1" w:rsidRDefault="00BA4F06" w:rsidP="00BA4F06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A227E1">
        <w:rPr>
          <w:rFonts w:ascii="Liberation Serif" w:hAnsi="Liberation Serif"/>
          <w:color w:val="000000" w:themeColor="text1"/>
          <w:sz w:val="28"/>
          <w:szCs w:val="28"/>
        </w:rPr>
        <w:t xml:space="preserve">бухгалтерском </w:t>
      </w:r>
      <w:proofErr w:type="gramStart"/>
      <w:r w:rsidRPr="00A227E1">
        <w:rPr>
          <w:rFonts w:ascii="Liberation Serif" w:hAnsi="Liberation Serif"/>
          <w:color w:val="000000" w:themeColor="text1"/>
          <w:sz w:val="28"/>
          <w:szCs w:val="28"/>
        </w:rPr>
        <w:t>учете</w:t>
      </w:r>
      <w:proofErr w:type="gramEnd"/>
      <w:r w:rsidRPr="00A227E1">
        <w:rPr>
          <w:rFonts w:ascii="Liberation Serif" w:hAnsi="Liberation Serif"/>
          <w:color w:val="000000" w:themeColor="text1"/>
          <w:sz w:val="28"/>
          <w:szCs w:val="28"/>
        </w:rPr>
        <w:t>» от 06.12.2011 № 402-ФЗ</w:t>
      </w:r>
      <w:r w:rsidRPr="00A227E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A227E1">
        <w:rPr>
          <w:rFonts w:ascii="Liberation Serif" w:hAnsi="Liberation Serif"/>
          <w:color w:val="000000" w:themeColor="text1"/>
          <w:sz w:val="28"/>
          <w:szCs w:val="28"/>
        </w:rPr>
        <w:t>приказом от 12.01.2020 № 2/9 отменена действовавшая в организации учетная политика от 30.01.2015 № 88/4.</w:t>
      </w:r>
    </w:p>
    <w:p w:rsidR="00BA4F06" w:rsidRPr="00A227E1" w:rsidRDefault="00BA4F06" w:rsidP="00BA4F06">
      <w:pPr>
        <w:pStyle w:val="a8"/>
        <w:spacing w:after="0"/>
        <w:ind w:left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A227E1">
        <w:rPr>
          <w:rFonts w:ascii="Liberation Serif" w:hAnsi="Liberation Serif"/>
          <w:color w:val="000000" w:themeColor="text1"/>
          <w:sz w:val="28"/>
          <w:szCs w:val="28"/>
        </w:rPr>
        <w:t xml:space="preserve">        2. В нарушение п. 2.2 договора от 04.03.2020 № 4 оплата полученного товара произведена с превышением установленного контрактом срока оплаты на 7 дней. </w:t>
      </w:r>
    </w:p>
    <w:p w:rsidR="00BA4F06" w:rsidRPr="00A227E1" w:rsidRDefault="00BA4F06" w:rsidP="00BA4F06">
      <w:pPr>
        <w:pStyle w:val="a8"/>
        <w:numPr>
          <w:ilvl w:val="0"/>
          <w:numId w:val="6"/>
        </w:numPr>
        <w:spacing w:after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A227E1">
        <w:rPr>
          <w:rFonts w:ascii="Liberation Serif" w:hAnsi="Liberation Serif"/>
          <w:color w:val="000000" w:themeColor="text1"/>
          <w:sz w:val="28"/>
          <w:szCs w:val="28"/>
        </w:rPr>
        <w:t xml:space="preserve">В нарушение п. 3.2 договора от 25.03.2020 № 8 оплата полученного товара </w:t>
      </w:r>
    </w:p>
    <w:p w:rsidR="00BA4F06" w:rsidRPr="00A227E1" w:rsidRDefault="00BA4F06" w:rsidP="00BA4F06">
      <w:pPr>
        <w:pStyle w:val="a8"/>
        <w:spacing w:after="0"/>
        <w:ind w:left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proofErr w:type="gramStart"/>
      <w:r w:rsidRPr="00A227E1">
        <w:rPr>
          <w:rFonts w:ascii="Liberation Serif" w:hAnsi="Liberation Serif"/>
          <w:color w:val="000000" w:themeColor="text1"/>
          <w:sz w:val="28"/>
          <w:szCs w:val="28"/>
        </w:rPr>
        <w:t>произведена</w:t>
      </w:r>
      <w:proofErr w:type="gramEnd"/>
      <w:r w:rsidRPr="00A227E1">
        <w:rPr>
          <w:rFonts w:ascii="Liberation Serif" w:hAnsi="Liberation Serif"/>
          <w:color w:val="000000" w:themeColor="text1"/>
          <w:sz w:val="28"/>
          <w:szCs w:val="28"/>
        </w:rPr>
        <w:t xml:space="preserve"> с превышением установленного контрактом срока оплаты на 2 месяца 9 дней.</w:t>
      </w:r>
    </w:p>
    <w:p w:rsidR="00BA4F06" w:rsidRPr="00A227E1" w:rsidRDefault="00BA4F06" w:rsidP="00BA4F06">
      <w:pPr>
        <w:autoSpaceDE w:val="0"/>
        <w:autoSpaceDN w:val="0"/>
        <w:adjustRightInd w:val="0"/>
        <w:jc w:val="both"/>
        <w:rPr>
          <w:rFonts w:ascii="Liberation Serif" w:hAnsi="Liberation Serif"/>
          <w:color w:val="000000" w:themeColor="text1"/>
          <w:sz w:val="28"/>
          <w:szCs w:val="28"/>
          <w:shd w:val="clear" w:color="auto" w:fill="FAFAFA"/>
        </w:rPr>
      </w:pPr>
      <w:r w:rsidRPr="00A227E1">
        <w:rPr>
          <w:rFonts w:ascii="Liberation Serif" w:hAnsi="Liberation Serif"/>
          <w:color w:val="000000" w:themeColor="text1"/>
          <w:sz w:val="28"/>
          <w:szCs w:val="28"/>
          <w:shd w:val="clear" w:color="auto" w:fill="FAFAFA"/>
        </w:rPr>
        <w:t xml:space="preserve">        В ходе проверки </w:t>
      </w:r>
      <w:proofErr w:type="spellStart"/>
      <w:proofErr w:type="gramStart"/>
      <w:r w:rsidRPr="00A227E1">
        <w:rPr>
          <w:rFonts w:ascii="Liberation Serif" w:hAnsi="Liberation Serif"/>
          <w:color w:val="000000" w:themeColor="text1"/>
          <w:sz w:val="28"/>
          <w:szCs w:val="28"/>
          <w:shd w:val="clear" w:color="auto" w:fill="FAFAFA"/>
        </w:rPr>
        <w:t>локальных-нормативных</w:t>
      </w:r>
      <w:proofErr w:type="spellEnd"/>
      <w:proofErr w:type="gramEnd"/>
      <w:r w:rsidRPr="00A227E1">
        <w:rPr>
          <w:rFonts w:ascii="Liberation Serif" w:hAnsi="Liberation Serif"/>
          <w:color w:val="000000" w:themeColor="text1"/>
          <w:sz w:val="28"/>
          <w:szCs w:val="28"/>
          <w:shd w:val="clear" w:color="auto" w:fill="FAFAFA"/>
        </w:rPr>
        <w:t xml:space="preserve"> актов, регулирующих оплату труда и  правильности начислений заработной платы установлено:</w:t>
      </w:r>
    </w:p>
    <w:p w:rsidR="00BA4F06" w:rsidRPr="00A227E1" w:rsidRDefault="00BA4F06" w:rsidP="00BA4F06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Liberation Serif" w:hAnsi="Liberation Serif"/>
          <w:color w:val="000000" w:themeColor="text1"/>
          <w:sz w:val="28"/>
          <w:szCs w:val="28"/>
          <w:shd w:val="clear" w:color="auto" w:fill="FAFAFA"/>
        </w:rPr>
      </w:pPr>
      <w:r w:rsidRPr="00A227E1">
        <w:rPr>
          <w:rFonts w:ascii="Liberation Serif" w:hAnsi="Liberation Serif"/>
          <w:color w:val="000000" w:themeColor="text1"/>
          <w:sz w:val="28"/>
          <w:szCs w:val="28"/>
          <w:shd w:val="clear" w:color="auto" w:fill="FAFAFA"/>
        </w:rPr>
        <w:t>П</w:t>
      </w:r>
      <w:r w:rsidRPr="00A227E1">
        <w:rPr>
          <w:rFonts w:ascii="Liberation Serif" w:hAnsi="Liberation Serif"/>
          <w:color w:val="000000" w:themeColor="text1"/>
          <w:sz w:val="28"/>
          <w:szCs w:val="28"/>
        </w:rPr>
        <w:t>роверк</w:t>
      </w:r>
      <w:r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Pr="00A227E1">
        <w:rPr>
          <w:rFonts w:ascii="Liberation Serif" w:hAnsi="Liberation Serif"/>
          <w:color w:val="000000" w:themeColor="text1"/>
          <w:sz w:val="28"/>
          <w:szCs w:val="28"/>
        </w:rPr>
        <w:t xml:space="preserve"> соответствия положений об оплате труда </w:t>
      </w:r>
      <w:proofErr w:type="gramStart"/>
      <w:r w:rsidRPr="00A227E1">
        <w:rPr>
          <w:rFonts w:ascii="Liberation Serif" w:hAnsi="Liberation Serif"/>
          <w:color w:val="000000" w:themeColor="text1"/>
          <w:sz w:val="28"/>
          <w:szCs w:val="28"/>
        </w:rPr>
        <w:t>Примерным</w:t>
      </w:r>
      <w:proofErr w:type="gramEnd"/>
      <w:r w:rsidRPr="00A227E1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</w:p>
    <w:p w:rsidR="00BA4F06" w:rsidRPr="00A227E1" w:rsidRDefault="00BA4F06" w:rsidP="00BA4F06">
      <w:pPr>
        <w:autoSpaceDE w:val="0"/>
        <w:autoSpaceDN w:val="0"/>
        <w:adjustRightInd w:val="0"/>
        <w:jc w:val="both"/>
        <w:rPr>
          <w:rFonts w:ascii="Liberation Serif" w:hAnsi="Liberation Serif"/>
          <w:color w:val="000000" w:themeColor="text1"/>
          <w:sz w:val="28"/>
          <w:szCs w:val="28"/>
          <w:shd w:val="clear" w:color="auto" w:fill="FAFAFA"/>
        </w:rPr>
      </w:pPr>
      <w:r w:rsidRPr="00A227E1">
        <w:rPr>
          <w:rFonts w:ascii="Liberation Serif" w:hAnsi="Liberation Serif"/>
          <w:color w:val="000000" w:themeColor="text1"/>
          <w:sz w:val="28"/>
          <w:szCs w:val="28"/>
        </w:rPr>
        <w:t xml:space="preserve">положениям </w:t>
      </w:r>
      <w:r>
        <w:rPr>
          <w:rFonts w:ascii="Liberation Serif" w:hAnsi="Liberation Serif"/>
          <w:color w:val="000000" w:themeColor="text1"/>
          <w:sz w:val="28"/>
          <w:szCs w:val="28"/>
        </w:rPr>
        <w:t>показала</w:t>
      </w:r>
      <w:r w:rsidRPr="00A227E1">
        <w:rPr>
          <w:rFonts w:ascii="Liberation Serif" w:hAnsi="Liberation Serif"/>
          <w:color w:val="000000" w:themeColor="text1"/>
          <w:sz w:val="28"/>
          <w:szCs w:val="28"/>
        </w:rPr>
        <w:t xml:space="preserve">, что положения об оплате не содержат конкретные размеры компенсационных выплат, в том числе  за увеличение объема работ. Не предусмотрен размер доплаты  при присвоении квалификационной категории работнику организации. </w:t>
      </w:r>
    </w:p>
    <w:p w:rsidR="00BA4F06" w:rsidRPr="00A227E1" w:rsidRDefault="00BA4F06" w:rsidP="00BA4F06">
      <w:pPr>
        <w:pStyle w:val="p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A227E1">
        <w:rPr>
          <w:rFonts w:ascii="Liberation Serif" w:hAnsi="Liberation Serif"/>
          <w:color w:val="000000" w:themeColor="text1"/>
          <w:sz w:val="28"/>
          <w:szCs w:val="28"/>
        </w:rPr>
        <w:t xml:space="preserve">В нарушение ст.153 ТК РФ, в проверяемом периоде,  сторожам </w:t>
      </w:r>
    </w:p>
    <w:p w:rsidR="00BA4F06" w:rsidRPr="00A227E1" w:rsidRDefault="00BA4F06" w:rsidP="00BA4F06">
      <w:pPr>
        <w:pStyle w:val="p4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A227E1">
        <w:rPr>
          <w:rFonts w:ascii="Liberation Serif" w:hAnsi="Liberation Serif"/>
          <w:color w:val="000000" w:themeColor="text1"/>
          <w:sz w:val="28"/>
          <w:szCs w:val="28"/>
        </w:rPr>
        <w:t xml:space="preserve">организации начисление оплаты труда в праздничные дни производилось  в одинарном размере. Общая сумма </w:t>
      </w:r>
      <w:proofErr w:type="spellStart"/>
      <w:r w:rsidRPr="00A227E1">
        <w:rPr>
          <w:rFonts w:ascii="Liberation Serif" w:hAnsi="Liberation Serif"/>
          <w:color w:val="000000" w:themeColor="text1"/>
          <w:sz w:val="28"/>
          <w:szCs w:val="28"/>
        </w:rPr>
        <w:t>недоначисленных</w:t>
      </w:r>
      <w:proofErr w:type="spellEnd"/>
      <w:r w:rsidRPr="00A227E1">
        <w:rPr>
          <w:rFonts w:ascii="Liberation Serif" w:hAnsi="Liberation Serif"/>
          <w:color w:val="000000" w:themeColor="text1"/>
          <w:sz w:val="28"/>
          <w:szCs w:val="28"/>
        </w:rPr>
        <w:t xml:space="preserve"> и невыплаченных средств на оплату труда составила 25 432,49 руб. </w:t>
      </w:r>
    </w:p>
    <w:p w:rsidR="00BA4F06" w:rsidRPr="00A227E1" w:rsidRDefault="00BA4F06" w:rsidP="00BA4F06">
      <w:pPr>
        <w:pStyle w:val="p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A227E1">
        <w:rPr>
          <w:rFonts w:ascii="Liberation Serif" w:hAnsi="Liberation Serif"/>
          <w:color w:val="000000" w:themeColor="text1"/>
          <w:sz w:val="28"/>
          <w:szCs w:val="28"/>
        </w:rPr>
        <w:t xml:space="preserve">При временном переводе работника на должность воспитателя в сентябре </w:t>
      </w:r>
    </w:p>
    <w:p w:rsidR="00BA4F06" w:rsidRPr="00A227E1" w:rsidRDefault="00BA4F06" w:rsidP="00BA4F06">
      <w:pPr>
        <w:pStyle w:val="p4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A227E1">
        <w:rPr>
          <w:rFonts w:ascii="Liberation Serif" w:hAnsi="Liberation Serif"/>
          <w:color w:val="000000" w:themeColor="text1"/>
          <w:sz w:val="28"/>
          <w:szCs w:val="28"/>
        </w:rPr>
        <w:t xml:space="preserve">2019г.  не был издан приказ, однако произведено начисление и выплата заработной платы. Сумма необоснованно произведенной оплаты, с учетом начислений составила 6 361,14 руб. </w:t>
      </w:r>
    </w:p>
    <w:p w:rsidR="007300E2" w:rsidRPr="0041274B" w:rsidRDefault="00BA4F06" w:rsidP="007300E2">
      <w:pPr>
        <w:jc w:val="both"/>
        <w:rPr>
          <w:rFonts w:ascii="Liberation Serif" w:hAnsi="Liberation Serif"/>
          <w:color w:val="365F91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Директору МБОО ПГО «</w:t>
      </w:r>
      <w:proofErr w:type="spellStart"/>
      <w:r>
        <w:rPr>
          <w:rFonts w:ascii="Liberation Serif" w:hAnsi="Liberation Serif"/>
          <w:sz w:val="28"/>
          <w:szCs w:val="28"/>
        </w:rPr>
        <w:t>Тупицынская</w:t>
      </w:r>
      <w:proofErr w:type="spellEnd"/>
      <w:r>
        <w:rPr>
          <w:rFonts w:ascii="Liberation Serif" w:hAnsi="Liberation Serif"/>
          <w:sz w:val="28"/>
          <w:szCs w:val="28"/>
        </w:rPr>
        <w:t xml:space="preserve"> НОШ» </w:t>
      </w:r>
      <w:r w:rsidR="007300E2" w:rsidRPr="0041274B">
        <w:rPr>
          <w:rFonts w:ascii="Liberation Serif" w:hAnsi="Liberation Serif"/>
          <w:sz w:val="28"/>
          <w:szCs w:val="28"/>
        </w:rPr>
        <w:t>направлено представление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F626A3" w:rsidRPr="0041274B" w:rsidRDefault="00F626A3" w:rsidP="00F626A3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41274B">
        <w:rPr>
          <w:rFonts w:ascii="Liberation Serif" w:hAnsi="Liberation Serif"/>
          <w:sz w:val="28"/>
          <w:szCs w:val="28"/>
        </w:rPr>
        <w:t xml:space="preserve">       </w:t>
      </w:r>
      <w:r w:rsidR="00381AFC" w:rsidRPr="0041274B">
        <w:rPr>
          <w:rFonts w:ascii="Liberation Serif" w:hAnsi="Liberation Serif"/>
          <w:sz w:val="28"/>
          <w:szCs w:val="28"/>
        </w:rPr>
        <w:t xml:space="preserve">  </w:t>
      </w:r>
      <w:r w:rsidRPr="0041274B">
        <w:rPr>
          <w:rFonts w:ascii="Liberation Serif" w:hAnsi="Liberation Serif"/>
          <w:sz w:val="28"/>
          <w:szCs w:val="28"/>
        </w:rPr>
        <w:t xml:space="preserve"> Результаты проверки доведены до сведения главного распорядителя бюджетных средств.</w:t>
      </w:r>
    </w:p>
    <w:p w:rsidR="003E546F" w:rsidRPr="00FC7A6B" w:rsidRDefault="00F626A3" w:rsidP="00983AB7">
      <w:pPr>
        <w:jc w:val="both"/>
        <w:rPr>
          <w:sz w:val="28"/>
          <w:szCs w:val="28"/>
        </w:rPr>
      </w:pPr>
      <w:r w:rsidRPr="0041274B">
        <w:rPr>
          <w:rFonts w:ascii="Liberation Serif" w:hAnsi="Liberation Serif"/>
          <w:sz w:val="28"/>
          <w:szCs w:val="28"/>
        </w:rPr>
        <w:t xml:space="preserve">       </w:t>
      </w:r>
      <w:r w:rsidR="00381AFC" w:rsidRPr="0041274B">
        <w:rPr>
          <w:rFonts w:ascii="Liberation Serif" w:hAnsi="Liberation Serif"/>
          <w:sz w:val="28"/>
          <w:szCs w:val="28"/>
        </w:rPr>
        <w:t xml:space="preserve">   </w:t>
      </w:r>
      <w:r w:rsidRPr="0041274B">
        <w:rPr>
          <w:rFonts w:ascii="Liberation Serif" w:hAnsi="Liberation Serif"/>
          <w:sz w:val="28"/>
          <w:szCs w:val="28"/>
        </w:rPr>
        <w:t>Копия акта проверки направлена в Прокуратуру Пышминского района.</w:t>
      </w:r>
    </w:p>
    <w:sectPr w:rsidR="003E546F" w:rsidRPr="00FC7A6B" w:rsidSect="00BA4F06">
      <w:pgSz w:w="11906" w:h="16838"/>
      <w:pgMar w:top="96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7B8"/>
    <w:multiLevelType w:val="multilevel"/>
    <w:tmpl w:val="C2109AF0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color w:val="244061"/>
        <w:sz w:val="28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eastAsia="SimSun" w:cs="Times New Roman" w:hint="default"/>
        <w:color w:val="365F91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eastAsia="SimSun" w:cs="Times New Roman" w:hint="default"/>
        <w:color w:val="365F91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eastAsia="SimSun" w:cs="Times New Roman" w:hint="default"/>
        <w:color w:val="365F91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eastAsia="SimSun" w:cs="Times New Roman" w:hint="default"/>
        <w:color w:val="365F91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eastAsia="SimSun" w:cs="Times New Roman" w:hint="default"/>
        <w:color w:val="365F91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eastAsia="SimSun" w:cs="Times New Roman" w:hint="default"/>
        <w:color w:val="365F91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eastAsia="SimSun" w:cs="Times New Roman" w:hint="default"/>
        <w:color w:val="365F91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eastAsia="SimSun" w:cs="Times New Roman" w:hint="default"/>
        <w:color w:val="365F91"/>
      </w:rPr>
    </w:lvl>
  </w:abstractNum>
  <w:abstractNum w:abstractNumId="1">
    <w:nsid w:val="093A1FA0"/>
    <w:multiLevelType w:val="hybridMultilevel"/>
    <w:tmpl w:val="9A043426"/>
    <w:lvl w:ilvl="0" w:tplc="5EDC75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5B1FAC"/>
    <w:multiLevelType w:val="hybridMultilevel"/>
    <w:tmpl w:val="E564CF78"/>
    <w:lvl w:ilvl="0" w:tplc="1BA4CA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084044E"/>
    <w:multiLevelType w:val="multilevel"/>
    <w:tmpl w:val="C76E454A"/>
    <w:lvl w:ilvl="0">
      <w:start w:val="1"/>
      <w:numFmt w:val="decimal"/>
      <w:lvlText w:val="%1."/>
      <w:lvlJc w:val="left"/>
      <w:pPr>
        <w:ind w:left="450" w:hanging="450"/>
      </w:pPr>
      <w:rPr>
        <w:rFonts w:eastAsia="SimSun" w:cs="Times New Roman"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eastAsia="SimSun"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eastAsia="SimSun"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eastAsia="SimSun"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eastAsia="SimSun"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eastAsia="SimSun"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eastAsia="SimSun"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eastAsia="SimSu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eastAsia="SimSun" w:cs="Times New Roman" w:hint="default"/>
      </w:rPr>
    </w:lvl>
  </w:abstractNum>
  <w:abstractNum w:abstractNumId="4">
    <w:nsid w:val="5CCB21EB"/>
    <w:multiLevelType w:val="hybridMultilevel"/>
    <w:tmpl w:val="6022655E"/>
    <w:lvl w:ilvl="0" w:tplc="5368197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73222300"/>
    <w:multiLevelType w:val="hybridMultilevel"/>
    <w:tmpl w:val="9CC4B614"/>
    <w:lvl w:ilvl="0" w:tplc="BAE0CBC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9F50E5D"/>
    <w:multiLevelType w:val="hybridMultilevel"/>
    <w:tmpl w:val="E6E6C014"/>
    <w:lvl w:ilvl="0" w:tplc="B024FF32">
      <w:start w:val="3"/>
      <w:numFmt w:val="decimal"/>
      <w:lvlText w:val="%1."/>
      <w:lvlJc w:val="left"/>
      <w:pPr>
        <w:ind w:left="91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ind w:left="6673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6A3"/>
    <w:rsid w:val="00014693"/>
    <w:rsid w:val="00116D70"/>
    <w:rsid w:val="00140A72"/>
    <w:rsid w:val="001A6B2D"/>
    <w:rsid w:val="001C1ABC"/>
    <w:rsid w:val="00240618"/>
    <w:rsid w:val="002F1D87"/>
    <w:rsid w:val="0037535E"/>
    <w:rsid w:val="00381AFC"/>
    <w:rsid w:val="003A4800"/>
    <w:rsid w:val="003E546F"/>
    <w:rsid w:val="0041274B"/>
    <w:rsid w:val="00491484"/>
    <w:rsid w:val="004E7BC8"/>
    <w:rsid w:val="004F5EF2"/>
    <w:rsid w:val="00511E7C"/>
    <w:rsid w:val="005163C0"/>
    <w:rsid w:val="005523DB"/>
    <w:rsid w:val="0059239E"/>
    <w:rsid w:val="006126E2"/>
    <w:rsid w:val="00684C65"/>
    <w:rsid w:val="007300E2"/>
    <w:rsid w:val="0078733B"/>
    <w:rsid w:val="008363DC"/>
    <w:rsid w:val="00860FFD"/>
    <w:rsid w:val="008A2005"/>
    <w:rsid w:val="008D24D8"/>
    <w:rsid w:val="009043FB"/>
    <w:rsid w:val="00963814"/>
    <w:rsid w:val="00983AB7"/>
    <w:rsid w:val="009D3533"/>
    <w:rsid w:val="00A13BF8"/>
    <w:rsid w:val="00A377D5"/>
    <w:rsid w:val="00A8758A"/>
    <w:rsid w:val="00A95D0A"/>
    <w:rsid w:val="00AD5475"/>
    <w:rsid w:val="00B57596"/>
    <w:rsid w:val="00B67BC8"/>
    <w:rsid w:val="00B8395C"/>
    <w:rsid w:val="00BA4F06"/>
    <w:rsid w:val="00BD226F"/>
    <w:rsid w:val="00C434B8"/>
    <w:rsid w:val="00C63DED"/>
    <w:rsid w:val="00C81961"/>
    <w:rsid w:val="00C8468D"/>
    <w:rsid w:val="00CC2319"/>
    <w:rsid w:val="00D81F79"/>
    <w:rsid w:val="00DD2D9D"/>
    <w:rsid w:val="00EB52EF"/>
    <w:rsid w:val="00EF6B0C"/>
    <w:rsid w:val="00F626A3"/>
    <w:rsid w:val="00FB1785"/>
    <w:rsid w:val="00FB3000"/>
    <w:rsid w:val="00FC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434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626A3"/>
    <w:pPr>
      <w:spacing w:after="120"/>
    </w:pPr>
    <w:rPr>
      <w:rFonts w:eastAsia="SimSun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F626A3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4">
    <w:name w:val="p4"/>
    <w:basedOn w:val="a"/>
    <w:uiPriority w:val="99"/>
    <w:rsid w:val="00983AB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C7A6B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E54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46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AD547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D54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34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C434B8"/>
    <w:pPr>
      <w:spacing w:before="100" w:beforeAutospacing="1" w:after="142"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Karelina</dc:creator>
  <cp:keywords/>
  <dc:description/>
  <cp:lastModifiedBy>Karelina</cp:lastModifiedBy>
  <cp:revision>31</cp:revision>
  <cp:lastPrinted>2021-02-04T05:49:00Z</cp:lastPrinted>
  <dcterms:created xsi:type="dcterms:W3CDTF">2019-03-29T09:54:00Z</dcterms:created>
  <dcterms:modified xsi:type="dcterms:W3CDTF">2021-04-09T10:12:00Z</dcterms:modified>
</cp:coreProperties>
</file>